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666" w:rsidRPr="00952CD3" w:rsidRDefault="00A74717" w:rsidP="00A314AE">
      <w:pPr>
        <w:spacing w:line="360" w:lineRule="auto"/>
        <w:jc w:val="both"/>
        <w:rPr>
          <w:sz w:val="24"/>
          <w:szCs w:val="24"/>
        </w:rPr>
      </w:pPr>
      <w:r w:rsidRPr="00952CD3">
        <w:rPr>
          <w:sz w:val="24"/>
          <w:szCs w:val="24"/>
        </w:rPr>
        <w:tab/>
      </w:r>
      <w:r w:rsidRPr="00952CD3">
        <w:rPr>
          <w:sz w:val="24"/>
          <w:szCs w:val="24"/>
        </w:rPr>
        <w:tab/>
      </w:r>
      <w:r w:rsidRPr="00952CD3">
        <w:rPr>
          <w:sz w:val="24"/>
          <w:szCs w:val="24"/>
        </w:rPr>
        <w:tab/>
      </w:r>
      <w:r w:rsidRPr="00952CD3">
        <w:rPr>
          <w:sz w:val="24"/>
          <w:szCs w:val="24"/>
        </w:rPr>
        <w:tab/>
      </w:r>
      <w:r w:rsidRPr="00952CD3">
        <w:rPr>
          <w:sz w:val="24"/>
          <w:szCs w:val="24"/>
        </w:rPr>
        <w:tab/>
      </w:r>
      <w:r w:rsidRPr="00952CD3">
        <w:rPr>
          <w:sz w:val="24"/>
          <w:szCs w:val="24"/>
        </w:rPr>
        <w:tab/>
      </w:r>
      <w:r w:rsidRPr="00952CD3">
        <w:rPr>
          <w:sz w:val="24"/>
          <w:szCs w:val="24"/>
        </w:rPr>
        <w:tab/>
      </w:r>
    </w:p>
    <w:p w:rsidR="00CF421A" w:rsidRPr="00952CD3" w:rsidRDefault="009F6E5D" w:rsidP="00A314AE">
      <w:pPr>
        <w:pStyle w:val="Title"/>
        <w:spacing w:line="360" w:lineRule="auto"/>
        <w:jc w:val="both"/>
        <w:rPr>
          <w:sz w:val="48"/>
        </w:rPr>
      </w:pPr>
      <w:r w:rsidRPr="00952CD3">
        <w:rPr>
          <w:sz w:val="48"/>
        </w:rPr>
        <w:t xml:space="preserve">Hodnocení činnosti </w:t>
      </w:r>
      <w:r w:rsidR="00952CD3" w:rsidRPr="00952CD3">
        <w:rPr>
          <w:sz w:val="48"/>
        </w:rPr>
        <w:t xml:space="preserve">KDK KV </w:t>
      </w:r>
      <w:r w:rsidRPr="00952CD3">
        <w:rPr>
          <w:sz w:val="48"/>
        </w:rPr>
        <w:t>za rok 2014</w:t>
      </w:r>
      <w:r w:rsidR="00B737D8" w:rsidRPr="00952CD3">
        <w:rPr>
          <w:sz w:val="48"/>
        </w:rPr>
        <w:t xml:space="preserve"> a 2015</w:t>
      </w:r>
    </w:p>
    <w:p w:rsidR="003778F1" w:rsidRPr="00952CD3" w:rsidRDefault="003778F1" w:rsidP="00A314AE">
      <w:pPr>
        <w:spacing w:line="360" w:lineRule="auto"/>
        <w:jc w:val="both"/>
        <w:rPr>
          <w:sz w:val="24"/>
          <w:szCs w:val="24"/>
        </w:rPr>
      </w:pPr>
    </w:p>
    <w:p w:rsidR="003778F1" w:rsidRPr="00952CD3" w:rsidRDefault="003778F1" w:rsidP="00A314AE">
      <w:pPr>
        <w:spacing w:line="360" w:lineRule="auto"/>
        <w:jc w:val="both"/>
        <w:rPr>
          <w:sz w:val="24"/>
          <w:szCs w:val="24"/>
        </w:rPr>
      </w:pPr>
      <w:r w:rsidRPr="0028595D">
        <w:rPr>
          <w:b/>
          <w:sz w:val="24"/>
          <w:szCs w:val="24"/>
        </w:rPr>
        <w:t>Počet registrovaných členů k 31.12.2014</w:t>
      </w:r>
      <w:r w:rsidRPr="00952CD3">
        <w:rPr>
          <w:sz w:val="24"/>
          <w:szCs w:val="24"/>
        </w:rPr>
        <w:tab/>
      </w:r>
      <w:r w:rsidRPr="00952CD3">
        <w:rPr>
          <w:sz w:val="24"/>
          <w:szCs w:val="24"/>
        </w:rPr>
        <w:tab/>
      </w:r>
      <w:r w:rsidRPr="0028595D">
        <w:rPr>
          <w:b/>
          <w:sz w:val="24"/>
          <w:szCs w:val="24"/>
        </w:rPr>
        <w:t>15</w:t>
      </w:r>
    </w:p>
    <w:p w:rsidR="00B737D8" w:rsidRPr="00952CD3" w:rsidRDefault="00B737D8" w:rsidP="00A314AE">
      <w:pPr>
        <w:spacing w:line="360" w:lineRule="auto"/>
        <w:jc w:val="both"/>
        <w:rPr>
          <w:sz w:val="24"/>
          <w:szCs w:val="24"/>
        </w:rPr>
      </w:pPr>
      <w:r w:rsidRPr="0028595D">
        <w:rPr>
          <w:b/>
          <w:sz w:val="24"/>
          <w:szCs w:val="24"/>
        </w:rPr>
        <w:t>Počet registrovaných  členů k 30.10.2015</w:t>
      </w:r>
      <w:r w:rsidRPr="0028595D">
        <w:rPr>
          <w:b/>
          <w:sz w:val="24"/>
          <w:szCs w:val="24"/>
        </w:rPr>
        <w:tab/>
      </w:r>
      <w:r w:rsidRPr="00952CD3">
        <w:rPr>
          <w:sz w:val="24"/>
          <w:szCs w:val="24"/>
        </w:rPr>
        <w:tab/>
      </w:r>
      <w:r w:rsidRPr="0028595D">
        <w:rPr>
          <w:b/>
          <w:sz w:val="24"/>
          <w:szCs w:val="24"/>
        </w:rPr>
        <w:t>16</w:t>
      </w:r>
    </w:p>
    <w:p w:rsidR="00553D5A" w:rsidRPr="00952CD3" w:rsidRDefault="00553D5A" w:rsidP="00A314AE">
      <w:pPr>
        <w:spacing w:line="360" w:lineRule="auto"/>
        <w:ind w:left="4956" w:hanging="4251"/>
        <w:jc w:val="both"/>
        <w:rPr>
          <w:sz w:val="24"/>
          <w:szCs w:val="24"/>
        </w:rPr>
      </w:pPr>
      <w:r w:rsidRPr="00952CD3">
        <w:rPr>
          <w:b/>
          <w:sz w:val="24"/>
          <w:szCs w:val="24"/>
        </w:rPr>
        <w:t>z toho v regionu Sokolov:</w:t>
      </w:r>
      <w:r w:rsidRPr="00952CD3">
        <w:rPr>
          <w:sz w:val="24"/>
          <w:szCs w:val="24"/>
        </w:rPr>
        <w:tab/>
      </w:r>
      <w:r w:rsidR="00041F8E" w:rsidRPr="00952CD3">
        <w:rPr>
          <w:b/>
          <w:sz w:val="24"/>
          <w:szCs w:val="24"/>
        </w:rPr>
        <w:t xml:space="preserve">9 </w:t>
      </w:r>
      <w:r w:rsidR="003778F1" w:rsidRPr="00952CD3">
        <w:rPr>
          <w:sz w:val="24"/>
          <w:szCs w:val="24"/>
        </w:rPr>
        <w:t xml:space="preserve">(Loket, Sokolov, Chodov, </w:t>
      </w:r>
      <w:r w:rsidRPr="00952CD3">
        <w:rPr>
          <w:sz w:val="24"/>
          <w:szCs w:val="24"/>
        </w:rPr>
        <w:t>Nové Sedlo, Královské Poříčí, Kraslice, Habartov, Lomnice</w:t>
      </w:r>
      <w:r w:rsidR="00B737D8" w:rsidRPr="00952CD3">
        <w:rPr>
          <w:sz w:val="24"/>
          <w:szCs w:val="24"/>
        </w:rPr>
        <w:t>, Kynšperk</w:t>
      </w:r>
      <w:r w:rsidRPr="00952CD3">
        <w:rPr>
          <w:sz w:val="24"/>
          <w:szCs w:val="24"/>
        </w:rPr>
        <w:t>)</w:t>
      </w:r>
    </w:p>
    <w:p w:rsidR="00553D5A" w:rsidRPr="00952CD3" w:rsidRDefault="00553D5A" w:rsidP="00A314AE">
      <w:pPr>
        <w:spacing w:line="360" w:lineRule="auto"/>
        <w:ind w:left="4956" w:hanging="4251"/>
        <w:jc w:val="both"/>
        <w:rPr>
          <w:sz w:val="24"/>
          <w:szCs w:val="24"/>
        </w:rPr>
      </w:pPr>
      <w:r w:rsidRPr="00952CD3">
        <w:rPr>
          <w:b/>
          <w:sz w:val="24"/>
          <w:szCs w:val="24"/>
        </w:rPr>
        <w:t>z toho v regionu Cheb:</w:t>
      </w:r>
      <w:r w:rsidRPr="00952CD3">
        <w:rPr>
          <w:sz w:val="24"/>
          <w:szCs w:val="24"/>
        </w:rPr>
        <w:tab/>
      </w:r>
      <w:r w:rsidRPr="00952CD3">
        <w:rPr>
          <w:b/>
          <w:sz w:val="24"/>
          <w:szCs w:val="24"/>
        </w:rPr>
        <w:t>3</w:t>
      </w:r>
      <w:r w:rsidRPr="00952CD3">
        <w:rPr>
          <w:sz w:val="24"/>
          <w:szCs w:val="24"/>
        </w:rPr>
        <w:t xml:space="preserve"> (Cheb, Mariánské Lázně, Františkovy Lázně)</w:t>
      </w:r>
    </w:p>
    <w:p w:rsidR="00553D5A" w:rsidRPr="00952CD3" w:rsidRDefault="00553D5A" w:rsidP="00A314AE">
      <w:pPr>
        <w:spacing w:line="360" w:lineRule="auto"/>
        <w:ind w:left="4956" w:hanging="4251"/>
        <w:jc w:val="both"/>
        <w:rPr>
          <w:sz w:val="24"/>
          <w:szCs w:val="24"/>
        </w:rPr>
      </w:pPr>
      <w:r w:rsidRPr="00952CD3">
        <w:rPr>
          <w:b/>
          <w:sz w:val="24"/>
          <w:szCs w:val="24"/>
        </w:rPr>
        <w:t>z toho v regionu Karlovy Vary</w:t>
      </w:r>
      <w:r w:rsidRPr="00952CD3">
        <w:rPr>
          <w:sz w:val="24"/>
          <w:szCs w:val="24"/>
        </w:rPr>
        <w:t>:</w:t>
      </w:r>
      <w:r w:rsidRPr="00952CD3">
        <w:rPr>
          <w:sz w:val="24"/>
          <w:szCs w:val="24"/>
        </w:rPr>
        <w:tab/>
      </w:r>
      <w:r w:rsidRPr="00952CD3">
        <w:rPr>
          <w:b/>
          <w:sz w:val="24"/>
          <w:szCs w:val="24"/>
        </w:rPr>
        <w:t>4</w:t>
      </w:r>
      <w:r w:rsidRPr="00952CD3">
        <w:rPr>
          <w:sz w:val="24"/>
          <w:szCs w:val="24"/>
        </w:rPr>
        <w:t xml:space="preserve"> (Nová Role, Ostrov, Nejdek, Božičany)</w:t>
      </w:r>
    </w:p>
    <w:p w:rsidR="00553D5A" w:rsidRPr="00952CD3" w:rsidRDefault="00553D5A" w:rsidP="00A314AE">
      <w:pPr>
        <w:spacing w:line="360" w:lineRule="auto"/>
        <w:jc w:val="both"/>
        <w:rPr>
          <w:sz w:val="24"/>
          <w:szCs w:val="24"/>
        </w:rPr>
      </w:pPr>
    </w:p>
    <w:p w:rsidR="00041F8E" w:rsidRPr="0028595D" w:rsidRDefault="00553D5A" w:rsidP="0028595D">
      <w:pPr>
        <w:spacing w:line="360" w:lineRule="auto"/>
        <w:jc w:val="both"/>
        <w:rPr>
          <w:sz w:val="24"/>
          <w:szCs w:val="24"/>
        </w:rPr>
      </w:pPr>
      <w:r w:rsidRPr="00952CD3">
        <w:rPr>
          <w:sz w:val="24"/>
          <w:szCs w:val="24"/>
        </w:rPr>
        <w:t xml:space="preserve">Členská základna </w:t>
      </w:r>
      <w:r w:rsidR="00B737D8" w:rsidRPr="00952CD3">
        <w:rPr>
          <w:sz w:val="24"/>
          <w:szCs w:val="24"/>
        </w:rPr>
        <w:t>byla několik let</w:t>
      </w:r>
      <w:r w:rsidRPr="00952CD3">
        <w:rPr>
          <w:sz w:val="24"/>
          <w:szCs w:val="24"/>
        </w:rPr>
        <w:t xml:space="preserve"> stabilní, </w:t>
      </w:r>
      <w:r w:rsidR="00B737D8" w:rsidRPr="00952CD3">
        <w:rPr>
          <w:sz w:val="24"/>
          <w:szCs w:val="24"/>
        </w:rPr>
        <w:t xml:space="preserve">od roku 2015 máme v plánu aktivně </w:t>
      </w:r>
      <w:r w:rsidR="00952CD3" w:rsidRPr="00952CD3">
        <w:rPr>
          <w:sz w:val="24"/>
          <w:szCs w:val="24"/>
        </w:rPr>
        <w:t xml:space="preserve">pracovat na </w:t>
      </w:r>
      <w:r w:rsidR="00B737D8" w:rsidRPr="00952CD3">
        <w:rPr>
          <w:sz w:val="24"/>
          <w:szCs w:val="24"/>
        </w:rPr>
        <w:t>získání nových členů, což se již začíná dařit</w:t>
      </w:r>
      <w:r w:rsidR="00952CD3" w:rsidRPr="00952CD3">
        <w:rPr>
          <w:sz w:val="24"/>
          <w:szCs w:val="24"/>
        </w:rPr>
        <w:t xml:space="preserve"> – v </w:t>
      </w:r>
      <w:r w:rsidR="00B737D8" w:rsidRPr="00952CD3">
        <w:rPr>
          <w:sz w:val="24"/>
          <w:szCs w:val="24"/>
        </w:rPr>
        <w:t> září 2015 se členská základna rozrostla o nového člena – Městskou knihovnu Kynšperk.</w:t>
      </w:r>
      <w:r w:rsidR="0028595D">
        <w:rPr>
          <w:sz w:val="24"/>
          <w:szCs w:val="24"/>
        </w:rPr>
        <w:t xml:space="preserve"> Zájem stát se členem KDK KV projevily ještě další 3 knihovny v regionu, čekáme na jejich přihlášky.</w:t>
      </w:r>
    </w:p>
    <w:p w:rsidR="00041F8E" w:rsidRPr="00952CD3" w:rsidRDefault="00041F8E" w:rsidP="00A314AE">
      <w:pPr>
        <w:pStyle w:val="Default"/>
        <w:spacing w:line="360" w:lineRule="auto"/>
        <w:jc w:val="both"/>
        <w:rPr>
          <w:rFonts w:asciiTheme="minorHAnsi" w:hAnsiTheme="minorHAnsi"/>
        </w:rPr>
      </w:pPr>
      <w:r w:rsidRPr="00952CD3">
        <w:rPr>
          <w:rFonts w:asciiTheme="minorHAnsi" w:hAnsiTheme="minorHAnsi"/>
        </w:rPr>
        <w:t xml:space="preserve">Jednotliví členové KDK KV se pravidelně zapojují do všech celostátních projektů vyhlašovaných SKIP – Klubem dětských knihoven, mezi </w:t>
      </w:r>
      <w:r w:rsidR="00952CD3">
        <w:rPr>
          <w:rFonts w:asciiTheme="minorHAnsi" w:hAnsiTheme="minorHAnsi"/>
        </w:rPr>
        <w:t>nejvíce zastoupené patří</w:t>
      </w:r>
      <w:r w:rsidRPr="00952CD3">
        <w:rPr>
          <w:rFonts w:asciiTheme="minorHAnsi" w:hAnsiTheme="minorHAnsi"/>
        </w:rPr>
        <w:t xml:space="preserve"> tradiční Noc s Andersenem, Už jsem čtenář – Knížka pro prvňáčka, SUK, Den pro dět</w:t>
      </w:r>
      <w:r w:rsidR="00952CD3">
        <w:rPr>
          <w:rFonts w:asciiTheme="minorHAnsi" w:hAnsiTheme="minorHAnsi"/>
        </w:rPr>
        <w:t xml:space="preserve">skou knihu, Kamarádka knihovna, </w:t>
      </w:r>
      <w:r w:rsidR="00D14D51" w:rsidRPr="00952CD3">
        <w:rPr>
          <w:rFonts w:asciiTheme="minorHAnsi" w:hAnsiTheme="minorHAnsi"/>
        </w:rPr>
        <w:t>Kde kon</w:t>
      </w:r>
      <w:r w:rsidR="00952CD3">
        <w:rPr>
          <w:rFonts w:asciiTheme="minorHAnsi" w:hAnsiTheme="minorHAnsi"/>
        </w:rPr>
        <w:t>čí svět.</w:t>
      </w:r>
      <w:r w:rsidRPr="00952CD3">
        <w:rPr>
          <w:rFonts w:asciiTheme="minorHAnsi" w:hAnsiTheme="minorHAnsi"/>
        </w:rPr>
        <w:t>Zapojujeme se také do ankety SUK.</w:t>
      </w:r>
    </w:p>
    <w:p w:rsidR="00041F8E" w:rsidRPr="00952CD3" w:rsidRDefault="00041F8E" w:rsidP="00A314AE">
      <w:pPr>
        <w:pStyle w:val="Default"/>
        <w:spacing w:line="360" w:lineRule="auto"/>
        <w:jc w:val="both"/>
        <w:rPr>
          <w:rFonts w:asciiTheme="minorHAnsi" w:hAnsiTheme="minorHAnsi"/>
        </w:rPr>
      </w:pPr>
    </w:p>
    <w:p w:rsidR="00041F8E" w:rsidRDefault="00041F8E" w:rsidP="00A314AE">
      <w:pPr>
        <w:spacing w:line="360" w:lineRule="auto"/>
        <w:jc w:val="both"/>
        <w:rPr>
          <w:sz w:val="24"/>
          <w:szCs w:val="24"/>
        </w:rPr>
      </w:pPr>
      <w:r w:rsidRPr="00952CD3">
        <w:rPr>
          <w:sz w:val="24"/>
          <w:szCs w:val="24"/>
        </w:rPr>
        <w:t>Od září 2014 m</w:t>
      </w:r>
      <w:r w:rsidR="0028595D">
        <w:rPr>
          <w:sz w:val="24"/>
          <w:szCs w:val="24"/>
        </w:rPr>
        <w:t xml:space="preserve">á KDK KV novou předsedkyni, </w:t>
      </w:r>
      <w:r w:rsidRPr="00952CD3">
        <w:rPr>
          <w:sz w:val="24"/>
          <w:szCs w:val="24"/>
        </w:rPr>
        <w:t xml:space="preserve">Kláru Rozsypalovou z Městské knihovny v Lokti. </w:t>
      </w:r>
    </w:p>
    <w:p w:rsidR="00952CD3" w:rsidRPr="00952CD3" w:rsidRDefault="00952CD3" w:rsidP="00A314AE">
      <w:pPr>
        <w:spacing w:line="360" w:lineRule="auto"/>
        <w:jc w:val="both"/>
        <w:rPr>
          <w:sz w:val="24"/>
          <w:szCs w:val="24"/>
        </w:rPr>
      </w:pPr>
      <w:r>
        <w:rPr>
          <w:sz w:val="24"/>
          <w:szCs w:val="24"/>
        </w:rPr>
        <w:t xml:space="preserve">Jednotlivé projekty a další informace o činnosti Klubka prezentujeme na svých webových stránkách </w:t>
      </w:r>
      <w:hyperlink r:id="rId8" w:history="1">
        <w:r w:rsidRPr="006E7111">
          <w:rPr>
            <w:rStyle w:val="Hyperlink"/>
            <w:sz w:val="24"/>
            <w:szCs w:val="24"/>
          </w:rPr>
          <w:t>www.klubkokv.cz</w:t>
        </w:r>
      </w:hyperlink>
      <w:r>
        <w:rPr>
          <w:sz w:val="24"/>
          <w:szCs w:val="24"/>
        </w:rPr>
        <w:t xml:space="preserve"> a na Facebookové stránce „Klub dětských knihoven Karlovarského kraje</w:t>
      </w:r>
      <w:r w:rsidR="008B13BB">
        <w:rPr>
          <w:sz w:val="24"/>
          <w:szCs w:val="24"/>
        </w:rPr>
        <w:t>“.</w:t>
      </w:r>
    </w:p>
    <w:p w:rsidR="00041F8E" w:rsidRPr="00952CD3" w:rsidRDefault="00041F8E" w:rsidP="00A314AE">
      <w:pPr>
        <w:pStyle w:val="Default"/>
        <w:spacing w:line="360" w:lineRule="auto"/>
        <w:jc w:val="both"/>
        <w:rPr>
          <w:rFonts w:asciiTheme="minorHAnsi" w:hAnsiTheme="minorHAnsi"/>
        </w:rPr>
      </w:pPr>
      <w:r w:rsidRPr="00952CD3">
        <w:rPr>
          <w:rFonts w:asciiTheme="minorHAnsi" w:hAnsiTheme="minorHAnsi"/>
        </w:rPr>
        <w:t xml:space="preserve">Členové KDK KV se v roce 2014 </w:t>
      </w:r>
      <w:r w:rsidR="008B13BB">
        <w:rPr>
          <w:rFonts w:asciiTheme="minorHAnsi" w:hAnsiTheme="minorHAnsi"/>
        </w:rPr>
        <w:t xml:space="preserve">i 2015 </w:t>
      </w:r>
      <w:r w:rsidRPr="00952CD3">
        <w:rPr>
          <w:rFonts w:asciiTheme="minorHAnsi" w:hAnsiTheme="minorHAnsi"/>
        </w:rPr>
        <w:t xml:space="preserve">sešli celkem 4xna pracovních schůzkách, kdy kromě celostátních </w:t>
      </w:r>
      <w:r w:rsidR="0028595D">
        <w:rPr>
          <w:rFonts w:asciiTheme="minorHAnsi" w:hAnsiTheme="minorHAnsi"/>
        </w:rPr>
        <w:t>projektů</w:t>
      </w:r>
      <w:r w:rsidRPr="00952CD3">
        <w:rPr>
          <w:rFonts w:asciiTheme="minorHAnsi" w:hAnsiTheme="minorHAnsi"/>
        </w:rPr>
        <w:t xml:space="preserve"> plánovali a připravovali akce v rámci regionu.</w:t>
      </w:r>
    </w:p>
    <w:p w:rsidR="008B13BB" w:rsidRDefault="008B13BB" w:rsidP="00A314AE">
      <w:pPr>
        <w:pStyle w:val="Default"/>
        <w:spacing w:line="360" w:lineRule="auto"/>
        <w:jc w:val="both"/>
        <w:rPr>
          <w:rFonts w:asciiTheme="minorHAnsi" w:hAnsiTheme="minorHAnsi"/>
        </w:rPr>
      </w:pPr>
    </w:p>
    <w:p w:rsidR="008B13BB" w:rsidRDefault="008B13BB" w:rsidP="00A314AE">
      <w:pPr>
        <w:pStyle w:val="Heading1"/>
        <w:spacing w:line="360" w:lineRule="auto"/>
        <w:jc w:val="both"/>
      </w:pPr>
      <w:r>
        <w:lastRenderedPageBreak/>
        <w:t>Vzdělávání</w:t>
      </w:r>
    </w:p>
    <w:p w:rsidR="00D14D51" w:rsidRPr="00952CD3" w:rsidRDefault="00D14D51" w:rsidP="00A314AE">
      <w:pPr>
        <w:pStyle w:val="Default"/>
        <w:spacing w:line="360" w:lineRule="auto"/>
        <w:jc w:val="both"/>
        <w:rPr>
          <w:rFonts w:asciiTheme="minorHAnsi" w:hAnsiTheme="minorHAnsi"/>
        </w:rPr>
      </w:pPr>
      <w:r w:rsidRPr="00952CD3">
        <w:rPr>
          <w:rFonts w:asciiTheme="minorHAnsi" w:hAnsiTheme="minorHAnsi"/>
        </w:rPr>
        <w:t xml:space="preserve">Vizí pro rok 2015 bylo rozšíření členské základny a navýšení počtu schůzek během roku. Důvodem je absence času pro sdílení zkušeností a vzájemné informování o trendech v oblasti práce s dětským </w:t>
      </w:r>
      <w:r w:rsidR="00952CD3">
        <w:rPr>
          <w:rFonts w:asciiTheme="minorHAnsi" w:hAnsiTheme="minorHAnsi"/>
        </w:rPr>
        <w:t>čtenářem, do které lze zařadit také aktuální téma -</w:t>
      </w:r>
      <w:r w:rsidRPr="00952CD3">
        <w:rPr>
          <w:rFonts w:asciiTheme="minorHAnsi" w:hAnsiTheme="minorHAnsi"/>
        </w:rPr>
        <w:t xml:space="preserve"> informační vzdělávání. Členové KDK navrhli alespoň jedenkrát za rok uspořádat celodenní praktický seminář, kde si vzájemně budou představovat zajímavé</w:t>
      </w:r>
      <w:r w:rsidR="0028595D">
        <w:rPr>
          <w:rFonts w:asciiTheme="minorHAnsi" w:hAnsiTheme="minorHAnsi"/>
        </w:rPr>
        <w:t>, nejen</w:t>
      </w:r>
      <w:r w:rsidRPr="00952CD3">
        <w:rPr>
          <w:rFonts w:asciiTheme="minorHAnsi" w:hAnsiTheme="minorHAnsi"/>
        </w:rPr>
        <w:t xml:space="preserve"> vzdělávací aktivity, které pořádají ve svých knihovnách. </w:t>
      </w:r>
    </w:p>
    <w:p w:rsidR="00D14D51" w:rsidRPr="00952CD3" w:rsidRDefault="00D14D51" w:rsidP="00A314AE">
      <w:pPr>
        <w:pStyle w:val="Default"/>
        <w:spacing w:line="360" w:lineRule="auto"/>
        <w:jc w:val="both"/>
        <w:rPr>
          <w:rFonts w:asciiTheme="minorHAnsi" w:hAnsiTheme="minorHAnsi"/>
        </w:rPr>
      </w:pPr>
      <w:r w:rsidRPr="00952CD3">
        <w:rPr>
          <w:rFonts w:asciiTheme="minorHAnsi" w:hAnsiTheme="minorHAnsi"/>
        </w:rPr>
        <w:t xml:space="preserve">Krajská knihovna v Karlových Varech i regionální SKIP jsou aktivitám KDK příznivě nakloněni a slíbili podpořit jej v jeho úsilí o vytvoření úzké spolupráce jednotlivých knihoven a zlepšení situace v oblasti vzdělávání knihovníků v oddělení pro děti. </w:t>
      </w:r>
    </w:p>
    <w:p w:rsidR="00041F8E" w:rsidRPr="00952CD3" w:rsidRDefault="00D14D51" w:rsidP="00A314AE">
      <w:pPr>
        <w:pStyle w:val="Default"/>
        <w:spacing w:line="360" w:lineRule="auto"/>
        <w:jc w:val="both"/>
        <w:rPr>
          <w:rFonts w:asciiTheme="minorHAnsi" w:hAnsiTheme="minorHAnsi"/>
        </w:rPr>
      </w:pPr>
      <w:r w:rsidRPr="00952CD3">
        <w:rPr>
          <w:rFonts w:asciiTheme="minorHAnsi" w:hAnsiTheme="minorHAnsi"/>
        </w:rPr>
        <w:t>V listopadu 2015 se proto uskuteční v Krajské knihovně KV 1. ročník semináře pro dětské knihovníky s názvem „Knihovnice sobě“. Seminář bude zaměřen na aktuální téma – lekce informačního vzdělávání</w:t>
      </w:r>
      <w:r w:rsidR="0028595D">
        <w:rPr>
          <w:rFonts w:asciiTheme="minorHAnsi" w:hAnsiTheme="minorHAnsi"/>
        </w:rPr>
        <w:t xml:space="preserve"> (IV)</w:t>
      </w:r>
      <w:r w:rsidRPr="00952CD3">
        <w:rPr>
          <w:rFonts w:asciiTheme="minorHAnsi" w:hAnsiTheme="minorHAnsi"/>
        </w:rPr>
        <w:t xml:space="preserve"> pro žáky 2. stupně ZŠ. Plánována je teoretická část, </w:t>
      </w:r>
      <w:r w:rsidR="008B13BB">
        <w:rPr>
          <w:rFonts w:asciiTheme="minorHAnsi" w:hAnsiTheme="minorHAnsi"/>
        </w:rPr>
        <w:t>kde</w:t>
      </w:r>
      <w:r w:rsidRPr="00952CD3">
        <w:rPr>
          <w:rFonts w:asciiTheme="minorHAnsi" w:hAnsiTheme="minorHAnsi"/>
        </w:rPr>
        <w:t xml:space="preserve"> budou představeny výsledky průzkumu </w:t>
      </w:r>
      <w:r w:rsidR="0028595D">
        <w:rPr>
          <w:rFonts w:asciiTheme="minorHAnsi" w:hAnsiTheme="minorHAnsi"/>
        </w:rPr>
        <w:t>stavu</w:t>
      </w:r>
      <w:r w:rsidRPr="00952CD3">
        <w:rPr>
          <w:rFonts w:asciiTheme="minorHAnsi" w:hAnsiTheme="minorHAnsi"/>
        </w:rPr>
        <w:t xml:space="preserve"> IV v našem </w:t>
      </w:r>
      <w:r w:rsidR="000969BF" w:rsidRPr="00952CD3">
        <w:rPr>
          <w:rFonts w:asciiTheme="minorHAnsi" w:hAnsiTheme="minorHAnsi"/>
        </w:rPr>
        <w:t>kraji</w:t>
      </w:r>
      <w:r w:rsidR="0028595D">
        <w:rPr>
          <w:rFonts w:asciiTheme="minorHAnsi" w:hAnsiTheme="minorHAnsi"/>
        </w:rPr>
        <w:t xml:space="preserve">, představeny databáze a další zdroje, kde lze hledat inspiraci </w:t>
      </w:r>
      <w:r w:rsidRPr="00952CD3">
        <w:rPr>
          <w:rFonts w:asciiTheme="minorHAnsi" w:hAnsiTheme="minorHAnsi"/>
        </w:rPr>
        <w:t>a dále bude následovat praktická část, kdy bude prezentováno 7 lekcí IV. Účastníci si lekce vyzkouší na „vlastní kůži“</w:t>
      </w:r>
      <w:r w:rsidR="000969BF" w:rsidRPr="00952CD3">
        <w:rPr>
          <w:rFonts w:asciiTheme="minorHAnsi" w:hAnsiTheme="minorHAnsi"/>
        </w:rPr>
        <w:t xml:space="preserve">, budou si moci z nabídky vybrat až 4 lekce. </w:t>
      </w:r>
      <w:r w:rsidR="008B13BB">
        <w:rPr>
          <w:rFonts w:asciiTheme="minorHAnsi" w:hAnsiTheme="minorHAnsi"/>
        </w:rPr>
        <w:t>Lektory jednotlivých ukázkových lekcí budou 3 členové KDK KV</w:t>
      </w:r>
      <w:r w:rsidR="0028595D">
        <w:rPr>
          <w:rFonts w:asciiTheme="minorHAnsi" w:hAnsiTheme="minorHAnsi"/>
        </w:rPr>
        <w:t xml:space="preserve"> (Měk Chodov,Měk Loket, OK Královské Poříčí</w:t>
      </w:r>
      <w:r w:rsidR="008B13BB">
        <w:rPr>
          <w:rFonts w:asciiTheme="minorHAnsi" w:hAnsiTheme="minorHAnsi"/>
        </w:rPr>
        <w:t xml:space="preserve"> a 2 lektorky „externistky“ (Alice Hrbková z MěK Louny a Edita</w:t>
      </w:r>
      <w:r w:rsidR="0028595D">
        <w:rPr>
          <w:rFonts w:asciiTheme="minorHAnsi" w:hAnsiTheme="minorHAnsi"/>
        </w:rPr>
        <w:t xml:space="preserve"> Vaníčková-Makosová z knihovny G</w:t>
      </w:r>
      <w:r w:rsidR="008B13BB">
        <w:rPr>
          <w:rFonts w:asciiTheme="minorHAnsi" w:hAnsiTheme="minorHAnsi"/>
        </w:rPr>
        <w:t xml:space="preserve">ymnázia v Příbrami). </w:t>
      </w:r>
    </w:p>
    <w:p w:rsidR="00041F8E" w:rsidRPr="00952CD3" w:rsidRDefault="00041F8E" w:rsidP="00A314AE">
      <w:pPr>
        <w:pStyle w:val="Heading1"/>
        <w:spacing w:line="360" w:lineRule="auto"/>
        <w:jc w:val="both"/>
      </w:pPr>
      <w:r w:rsidRPr="00952CD3">
        <w:t>Regionální projekty KDK KV</w:t>
      </w:r>
    </w:p>
    <w:p w:rsidR="00041F8E" w:rsidRPr="008B13BB" w:rsidRDefault="008B13BB" w:rsidP="00A314AE">
      <w:pPr>
        <w:pStyle w:val="Default"/>
        <w:spacing w:line="360" w:lineRule="auto"/>
        <w:jc w:val="both"/>
        <w:rPr>
          <w:rFonts w:asciiTheme="minorHAnsi" w:hAnsiTheme="minorHAnsi"/>
        </w:rPr>
      </w:pPr>
      <w:r>
        <w:rPr>
          <w:rFonts w:asciiTheme="minorHAnsi" w:hAnsiTheme="minorHAnsi"/>
        </w:rPr>
        <w:t>kromě již zmíněných celostátních projektů se členové KDK  KV zapojují i do regionálních projektů</w:t>
      </w:r>
      <w:r w:rsidR="0065790C">
        <w:rPr>
          <w:rFonts w:asciiTheme="minorHAnsi" w:hAnsiTheme="minorHAnsi"/>
        </w:rPr>
        <w:t>. V roce 2015 jsme kromě již tradičních Her bez hranic realizovali také nový projekt „Nekoktám, čtu!“ a vyhlásili regionální verzi projektu „Kde končí svět – Jak je to s králem?“. Více o jednotlivých projektech níže v textu.</w:t>
      </w:r>
    </w:p>
    <w:p w:rsidR="00041F8E" w:rsidRPr="00952CD3" w:rsidRDefault="00041F8E" w:rsidP="001840A9">
      <w:pPr>
        <w:pStyle w:val="Heading2"/>
        <w:spacing w:after="240"/>
      </w:pPr>
      <w:r w:rsidRPr="00952CD3">
        <w:t>Hry bez hranic aneb knihovnice dětem</w:t>
      </w:r>
    </w:p>
    <w:p w:rsidR="00041F8E" w:rsidRPr="00952CD3" w:rsidRDefault="00041F8E" w:rsidP="00A314AE">
      <w:pPr>
        <w:pStyle w:val="text1"/>
        <w:shd w:val="clear" w:color="auto" w:fill="FFFFFF"/>
        <w:spacing w:before="0" w:beforeAutospacing="0" w:after="0" w:afterAutospacing="0" w:line="360" w:lineRule="auto"/>
        <w:jc w:val="both"/>
        <w:rPr>
          <w:rFonts w:asciiTheme="minorHAnsi" w:hAnsiTheme="minorHAnsi"/>
          <w:color w:val="333333"/>
        </w:rPr>
      </w:pPr>
      <w:r w:rsidRPr="00952CD3">
        <w:rPr>
          <w:rFonts w:asciiTheme="minorHAnsi" w:hAnsiTheme="minorHAnsi"/>
          <w:color w:val="333333"/>
        </w:rPr>
        <w:t>Tento projekt je v rámci regionálního působení Klubka naším nejvýraznějším projektem. Koná se od roku 2007 za finanční podpory Ministerstva kultury a SKIP.</w:t>
      </w:r>
    </w:p>
    <w:p w:rsidR="00041F8E" w:rsidRPr="00952CD3" w:rsidRDefault="00041F8E" w:rsidP="00A314AE">
      <w:pPr>
        <w:pStyle w:val="text1"/>
        <w:shd w:val="clear" w:color="auto" w:fill="FFFFFF"/>
        <w:spacing w:before="0" w:beforeAutospacing="0" w:after="0" w:afterAutospacing="0" w:line="360" w:lineRule="auto"/>
        <w:jc w:val="both"/>
        <w:rPr>
          <w:rFonts w:asciiTheme="minorHAnsi" w:hAnsiTheme="minorHAnsi"/>
          <w:color w:val="333333"/>
        </w:rPr>
      </w:pPr>
      <w:r w:rsidRPr="00952CD3">
        <w:rPr>
          <w:rFonts w:asciiTheme="minorHAnsi" w:hAnsiTheme="minorHAnsi"/>
          <w:color w:val="333333"/>
        </w:rPr>
        <w:t>Cílem projektu je podpořit čtenářství, rozšířit znalosti dětí o našem regionu a propagovat práci dětských oddělení veřejných knihoven v Karlovarském kraji. Podstatné je pro nás také setkávání dětí z různých knihoven v kraji a jejich vzájemná komunikace nejen o literatuře. Této akce se účastní všech 15 členů KDK KV.</w:t>
      </w:r>
    </w:p>
    <w:p w:rsidR="001441FF" w:rsidRPr="00952CD3" w:rsidRDefault="00041F8E" w:rsidP="00A314AE">
      <w:pPr>
        <w:pStyle w:val="NormalWeb"/>
        <w:shd w:val="clear" w:color="auto" w:fill="FFFFFF"/>
        <w:spacing w:before="75" w:beforeAutospacing="0" w:after="0" w:afterAutospacing="0" w:line="360" w:lineRule="auto"/>
        <w:jc w:val="both"/>
        <w:rPr>
          <w:rFonts w:asciiTheme="minorHAnsi" w:hAnsiTheme="minorHAnsi"/>
          <w:color w:val="333333"/>
        </w:rPr>
      </w:pPr>
      <w:r w:rsidRPr="00952CD3">
        <w:rPr>
          <w:rFonts w:asciiTheme="minorHAnsi" w:hAnsiTheme="minorHAnsi"/>
          <w:color w:val="333333"/>
        </w:rPr>
        <w:lastRenderedPageBreak/>
        <w:t xml:space="preserve">Každý ročník se koná v jiném městě či obci Karlovarského kraje.  Akce se koná za finanční podpory SKIP ČR. </w:t>
      </w:r>
      <w:r w:rsidR="001441FF" w:rsidRPr="00952CD3">
        <w:rPr>
          <w:rFonts w:asciiTheme="minorHAnsi" w:hAnsiTheme="minorHAnsi"/>
          <w:color w:val="333333"/>
        </w:rPr>
        <w:t>Každá knihovna, která se účastní, sestaví z řad dětských čtenářů čtyřčlenná soutěžní družstva. I práci knihovnic z jednotlivých knihoven je nutno vyzdvihnout. Své týmy připravují doslova od A do Z. Společně s dětmi tvoří tematicky laděné kostýmy, „bojový“ pokřik, erby a také pročítají literaturu k tématu.</w:t>
      </w:r>
    </w:p>
    <w:p w:rsidR="001441FF" w:rsidRPr="00952CD3" w:rsidRDefault="001441FF" w:rsidP="00A314AE">
      <w:pPr>
        <w:pStyle w:val="NormalWeb"/>
        <w:shd w:val="clear" w:color="auto" w:fill="FFFFFF"/>
        <w:spacing w:before="75" w:beforeAutospacing="0" w:after="0" w:afterAutospacing="0" w:line="360" w:lineRule="auto"/>
        <w:jc w:val="both"/>
        <w:rPr>
          <w:rFonts w:asciiTheme="minorHAnsi" w:hAnsiTheme="minorHAnsi"/>
          <w:color w:val="333333"/>
        </w:rPr>
      </w:pPr>
      <w:r w:rsidRPr="00952CD3">
        <w:rPr>
          <w:rFonts w:asciiTheme="minorHAnsi" w:hAnsiTheme="minorHAnsi"/>
          <w:color w:val="333333"/>
        </w:rPr>
        <w:t>Téma jednotlivých ročníků je vždy přizpůsobeno místu konání s ohledem na regionální významnost daného města či obce. Skladba soutěžních úkolů je rozličná; od informačních dovedností (celý cyklus práce s informacemi), přes zeměpisné a dějepisné znalosti o regionu po sportovní a výtvarné dovednosti.</w:t>
      </w:r>
    </w:p>
    <w:p w:rsidR="001441FF" w:rsidRPr="00952CD3" w:rsidRDefault="001441FF" w:rsidP="00A314AE">
      <w:pPr>
        <w:pStyle w:val="text1"/>
        <w:shd w:val="clear" w:color="auto" w:fill="FFFFFF"/>
        <w:spacing w:before="0" w:beforeAutospacing="0" w:after="0" w:afterAutospacing="0" w:line="360" w:lineRule="auto"/>
        <w:jc w:val="both"/>
        <w:rPr>
          <w:rFonts w:asciiTheme="minorHAnsi" w:hAnsiTheme="minorHAnsi"/>
          <w:color w:val="333333"/>
        </w:rPr>
      </w:pPr>
    </w:p>
    <w:p w:rsidR="001441FF" w:rsidRPr="00952CD3" w:rsidRDefault="001441FF" w:rsidP="00A314AE">
      <w:pPr>
        <w:pStyle w:val="text1"/>
        <w:shd w:val="clear" w:color="auto" w:fill="FFFFFF"/>
        <w:spacing w:before="0" w:beforeAutospacing="0" w:after="0" w:afterAutospacing="0" w:line="360" w:lineRule="auto"/>
        <w:jc w:val="both"/>
        <w:rPr>
          <w:rFonts w:asciiTheme="minorHAnsi" w:hAnsiTheme="minorHAnsi"/>
          <w:color w:val="333333"/>
        </w:rPr>
      </w:pPr>
      <w:r w:rsidRPr="00952CD3">
        <w:rPr>
          <w:rFonts w:asciiTheme="minorHAnsi" w:hAnsiTheme="minorHAnsi"/>
          <w:color w:val="333333"/>
        </w:rPr>
        <w:t>V roce 2014 se konal 8. ročník s názvem „Četnické humoresky“ a hlavním organizátorem byla Městská knihovna v Habartově.</w:t>
      </w:r>
    </w:p>
    <w:p w:rsidR="001441FF" w:rsidRPr="00952CD3" w:rsidRDefault="0065790C" w:rsidP="00A314AE">
      <w:pPr>
        <w:pStyle w:val="text1"/>
        <w:shd w:val="clear" w:color="auto" w:fill="FFFFFF"/>
        <w:spacing w:before="0" w:beforeAutospacing="0" w:after="0" w:afterAutospacing="0" w:line="360" w:lineRule="auto"/>
        <w:jc w:val="both"/>
        <w:rPr>
          <w:rFonts w:asciiTheme="minorHAnsi" w:hAnsiTheme="minorHAnsi"/>
          <w:color w:val="333333"/>
        </w:rPr>
      </w:pPr>
      <w:r>
        <w:rPr>
          <w:rFonts w:asciiTheme="minorHAnsi" w:hAnsiTheme="minorHAnsi"/>
          <w:color w:val="333333"/>
        </w:rPr>
        <w:t xml:space="preserve">V květnu 2015 </w:t>
      </w:r>
      <w:r w:rsidR="001441FF" w:rsidRPr="00952CD3">
        <w:rPr>
          <w:rFonts w:asciiTheme="minorHAnsi" w:hAnsiTheme="minorHAnsi"/>
          <w:color w:val="333333"/>
        </w:rPr>
        <w:t>se uskutečnil</w:t>
      </w:r>
      <w:r>
        <w:rPr>
          <w:rFonts w:asciiTheme="minorHAnsi" w:hAnsiTheme="minorHAnsi"/>
          <w:color w:val="333333"/>
        </w:rPr>
        <w:t xml:space="preserve"> 9. ročníkHbH</w:t>
      </w:r>
      <w:r w:rsidR="001441FF" w:rsidRPr="00952CD3">
        <w:rPr>
          <w:rFonts w:asciiTheme="minorHAnsi" w:hAnsiTheme="minorHAnsi"/>
          <w:color w:val="333333"/>
        </w:rPr>
        <w:t>v Kraslicích,</w:t>
      </w:r>
      <w:r>
        <w:rPr>
          <w:rFonts w:asciiTheme="minorHAnsi" w:hAnsiTheme="minorHAnsi"/>
          <w:color w:val="333333"/>
        </w:rPr>
        <w:t xml:space="preserve"> téma bylo „Život v Krušnohoří“</w:t>
      </w:r>
      <w:r w:rsidR="0028595D">
        <w:rPr>
          <w:rFonts w:asciiTheme="minorHAnsi" w:hAnsiTheme="minorHAnsi"/>
          <w:color w:val="333333"/>
        </w:rPr>
        <w:t>.</w:t>
      </w:r>
      <w:r>
        <w:rPr>
          <w:rFonts w:asciiTheme="minorHAnsi" w:hAnsiTheme="minorHAnsi"/>
          <w:color w:val="333333"/>
        </w:rPr>
        <w:t xml:space="preserve"> Hlavní organiza</w:t>
      </w:r>
      <w:r w:rsidR="00A314AE">
        <w:rPr>
          <w:rFonts w:asciiTheme="minorHAnsi" w:hAnsiTheme="minorHAnsi"/>
          <w:color w:val="333333"/>
        </w:rPr>
        <w:t>ce se ujala Městská knihovna v K</w:t>
      </w:r>
      <w:r>
        <w:rPr>
          <w:rFonts w:asciiTheme="minorHAnsi" w:hAnsiTheme="minorHAnsi"/>
          <w:color w:val="333333"/>
        </w:rPr>
        <w:t>raslicích.</w:t>
      </w:r>
      <w:r w:rsidR="0028595D">
        <w:rPr>
          <w:rFonts w:asciiTheme="minorHAnsi" w:hAnsiTheme="minorHAnsi"/>
          <w:color w:val="333333"/>
        </w:rPr>
        <w:t>Během</w:t>
      </w:r>
      <w:r w:rsidR="00A314AE">
        <w:rPr>
          <w:rFonts w:asciiTheme="minorHAnsi" w:hAnsiTheme="minorHAnsi"/>
          <w:color w:val="333333"/>
        </w:rPr>
        <w:t xml:space="preserve"> jedné ze soutěžních disciplín vzniklo 15 krajkových koláží </w:t>
      </w:r>
      <w:r w:rsidR="0028595D">
        <w:rPr>
          <w:rFonts w:asciiTheme="minorHAnsi" w:hAnsiTheme="minorHAnsi"/>
          <w:color w:val="333333"/>
        </w:rPr>
        <w:t>významných staveb Karlovarského kraje. Ty jako celek tvoří nyní putovní výstavu, která je k vidění během roku v jednotlivých zúčastněných knihovnách.</w:t>
      </w:r>
    </w:p>
    <w:p w:rsidR="00041F8E" w:rsidRPr="00952CD3" w:rsidRDefault="00041F8E" w:rsidP="00A314AE">
      <w:pPr>
        <w:pStyle w:val="Default"/>
        <w:spacing w:line="360" w:lineRule="auto"/>
        <w:jc w:val="both"/>
        <w:rPr>
          <w:rFonts w:asciiTheme="minorHAnsi" w:hAnsiTheme="minorHAnsi"/>
          <w:b/>
        </w:rPr>
      </w:pPr>
    </w:p>
    <w:p w:rsidR="00041F8E" w:rsidRPr="00952CD3" w:rsidRDefault="00041F8E" w:rsidP="001840A9">
      <w:pPr>
        <w:pStyle w:val="Heading2"/>
        <w:spacing w:after="240"/>
      </w:pPr>
      <w:r w:rsidRPr="00952CD3">
        <w:t>Nekoktám, čtu!</w:t>
      </w:r>
    </w:p>
    <w:p w:rsidR="00041F8E" w:rsidRPr="00952CD3" w:rsidRDefault="00041F8E" w:rsidP="00A314AE">
      <w:pPr>
        <w:pStyle w:val="text2"/>
        <w:shd w:val="clear" w:color="auto" w:fill="FFFFFF"/>
        <w:spacing w:before="0" w:beforeAutospacing="0" w:after="0" w:afterAutospacing="0" w:line="360" w:lineRule="auto"/>
        <w:jc w:val="both"/>
        <w:rPr>
          <w:rFonts w:asciiTheme="minorHAnsi" w:hAnsiTheme="minorHAnsi"/>
          <w:color w:val="333333"/>
        </w:rPr>
      </w:pPr>
      <w:r w:rsidRPr="00952CD3">
        <w:rPr>
          <w:rFonts w:asciiTheme="minorHAnsi" w:hAnsiTheme="minorHAnsi"/>
          <w:color w:val="333333"/>
        </w:rPr>
        <w:t>Soutěž dětských čtenářů knihoven „Nekoktám, čtu!“ je novým projektem Klubu dětských knihoven Karlovar</w:t>
      </w:r>
      <w:r w:rsidR="001441FF" w:rsidRPr="00952CD3">
        <w:rPr>
          <w:rFonts w:asciiTheme="minorHAnsi" w:hAnsiTheme="minorHAnsi"/>
          <w:color w:val="333333"/>
        </w:rPr>
        <w:t>ského kraje. V roce 2015 proběhl</w:t>
      </w:r>
      <w:r w:rsidRPr="00952CD3">
        <w:rPr>
          <w:rFonts w:asciiTheme="minorHAnsi" w:hAnsiTheme="minorHAnsi"/>
          <w:color w:val="333333"/>
        </w:rPr>
        <w:t xml:space="preserve"> v rámci akce „Březen-měsíc čtenářů“ ve dvou kolech – místních (v jednotlivých přihlášených knihovnách) a dále v k</w:t>
      </w:r>
      <w:r w:rsidR="001441FF" w:rsidRPr="00952CD3">
        <w:rPr>
          <w:rFonts w:asciiTheme="minorHAnsi" w:hAnsiTheme="minorHAnsi"/>
          <w:color w:val="333333"/>
        </w:rPr>
        <w:t>rajském kole</w:t>
      </w:r>
      <w:r w:rsidR="0002444C">
        <w:rPr>
          <w:rFonts w:asciiTheme="minorHAnsi" w:hAnsiTheme="minorHAnsi"/>
          <w:color w:val="333333"/>
        </w:rPr>
        <w:t>.</w:t>
      </w:r>
      <w:r w:rsidRPr="00952CD3">
        <w:rPr>
          <w:rFonts w:asciiTheme="minorHAnsi" w:hAnsiTheme="minorHAnsi"/>
          <w:color w:val="333333"/>
        </w:rPr>
        <w:t>Smysl a cíle projektu lze vymezit do dvou oblastí (veřejné knihovny a dětské čtenářství). Z hlediska knihoven je hlavním cílem projektu propagace činnosti knihoven, podpora aktivní spolupráce knihoven Karlovarského kraje, zvláště v oblasti inovace aktivit dětských oddělení veřejných knihoven a v neposlední řadě také posílení spolupráce se základními školami v regionech Karlovarského kraje.</w:t>
      </w:r>
    </w:p>
    <w:p w:rsidR="00041F8E" w:rsidRPr="00952CD3" w:rsidRDefault="00041F8E" w:rsidP="00A314AE">
      <w:pPr>
        <w:pStyle w:val="text2"/>
        <w:shd w:val="clear" w:color="auto" w:fill="FFFFFF"/>
        <w:spacing w:before="0" w:beforeAutospacing="0" w:after="0" w:afterAutospacing="0" w:line="360" w:lineRule="auto"/>
        <w:jc w:val="both"/>
        <w:rPr>
          <w:rFonts w:asciiTheme="minorHAnsi" w:hAnsiTheme="minorHAnsi"/>
          <w:color w:val="333333"/>
        </w:rPr>
      </w:pPr>
      <w:r w:rsidRPr="00952CD3">
        <w:rPr>
          <w:rFonts w:asciiTheme="minorHAnsi" w:hAnsiTheme="minorHAnsi"/>
          <w:color w:val="333333"/>
        </w:rPr>
        <w:t>Z hlediska dětského čtenářství je projekt zaměřen na rozvoj a podporu čtení, propagaci čtení na veřejnosti a představení zajímavých nových titulů dětské literatury dětským čtenářům.</w:t>
      </w:r>
    </w:p>
    <w:p w:rsidR="00041F8E" w:rsidRPr="00952CD3" w:rsidRDefault="001441FF" w:rsidP="00A314AE">
      <w:pPr>
        <w:pStyle w:val="text2"/>
        <w:shd w:val="clear" w:color="auto" w:fill="FFFFFF"/>
        <w:spacing w:before="0" w:beforeAutospacing="0" w:after="0" w:afterAutospacing="0" w:line="360" w:lineRule="auto"/>
        <w:jc w:val="both"/>
        <w:rPr>
          <w:rFonts w:asciiTheme="minorHAnsi" w:hAnsiTheme="minorHAnsi"/>
          <w:color w:val="333333"/>
        </w:rPr>
      </w:pPr>
      <w:r w:rsidRPr="00952CD3">
        <w:rPr>
          <w:rFonts w:asciiTheme="minorHAnsi" w:hAnsiTheme="minorHAnsi"/>
          <w:color w:val="333333"/>
        </w:rPr>
        <w:t>V projektu bylo v roce 2015</w:t>
      </w:r>
      <w:r w:rsidR="00041F8E" w:rsidRPr="00952CD3">
        <w:rPr>
          <w:rFonts w:asciiTheme="minorHAnsi" w:hAnsiTheme="minorHAnsi"/>
          <w:color w:val="333333"/>
        </w:rPr>
        <w:t xml:space="preserve"> zapojeno 12 knihoven Karlovarského kraje, kde v průběhu měsíce února proběhla místní kola soutěže. Soutěž </w:t>
      </w:r>
      <w:r w:rsidR="0065790C">
        <w:rPr>
          <w:rFonts w:asciiTheme="minorHAnsi" w:hAnsiTheme="minorHAnsi"/>
          <w:color w:val="333333"/>
        </w:rPr>
        <w:t>byla vyhlášena</w:t>
      </w:r>
      <w:r w:rsidR="00041F8E" w:rsidRPr="00952CD3">
        <w:rPr>
          <w:rFonts w:asciiTheme="minorHAnsi" w:hAnsiTheme="minorHAnsi"/>
          <w:color w:val="333333"/>
        </w:rPr>
        <w:t xml:space="preserve"> pro žáky 3. – 5. tříd základních škol. Vítěz místního kola v jednotlivých knihovnách v každé z kategorií </w:t>
      </w:r>
      <w:r w:rsidRPr="00952CD3">
        <w:rPr>
          <w:rFonts w:asciiTheme="minorHAnsi" w:hAnsiTheme="minorHAnsi"/>
          <w:color w:val="333333"/>
        </w:rPr>
        <w:t>postoupil</w:t>
      </w:r>
      <w:r w:rsidR="00041F8E" w:rsidRPr="00952CD3">
        <w:rPr>
          <w:rFonts w:asciiTheme="minorHAnsi" w:hAnsiTheme="minorHAnsi"/>
          <w:color w:val="333333"/>
        </w:rPr>
        <w:t xml:space="preserve"> do krajského kola.</w:t>
      </w:r>
    </w:p>
    <w:p w:rsidR="00041F8E" w:rsidRPr="00952CD3" w:rsidRDefault="00041F8E" w:rsidP="00A314AE">
      <w:pPr>
        <w:pStyle w:val="text2"/>
        <w:shd w:val="clear" w:color="auto" w:fill="FFFFFF"/>
        <w:spacing w:before="0" w:beforeAutospacing="0" w:after="0" w:afterAutospacing="0" w:line="360" w:lineRule="auto"/>
        <w:jc w:val="both"/>
        <w:rPr>
          <w:rFonts w:asciiTheme="minorHAnsi" w:hAnsiTheme="minorHAnsi"/>
          <w:color w:val="333333"/>
        </w:rPr>
      </w:pPr>
      <w:r w:rsidRPr="00952CD3">
        <w:rPr>
          <w:rFonts w:asciiTheme="minorHAnsi" w:hAnsiTheme="minorHAnsi"/>
          <w:color w:val="333333"/>
        </w:rPr>
        <w:t xml:space="preserve">V Krajské knihovně Karlovy Vary se tak 13. března 2015 </w:t>
      </w:r>
      <w:r w:rsidR="001441FF" w:rsidRPr="00952CD3">
        <w:rPr>
          <w:rFonts w:asciiTheme="minorHAnsi" w:hAnsiTheme="minorHAnsi"/>
          <w:color w:val="333333"/>
        </w:rPr>
        <w:t>utkali</w:t>
      </w:r>
      <w:r w:rsidRPr="00952CD3">
        <w:rPr>
          <w:rFonts w:asciiTheme="minorHAnsi" w:hAnsiTheme="minorHAnsi"/>
          <w:color w:val="333333"/>
        </w:rPr>
        <w:t xml:space="preserve"> nejlepší čtenáři z dvanácti měst našeho kraje. Úkolem každého soutěžícího </w:t>
      </w:r>
      <w:r w:rsidR="001441FF" w:rsidRPr="00952CD3">
        <w:rPr>
          <w:rFonts w:asciiTheme="minorHAnsi" w:hAnsiTheme="minorHAnsi"/>
          <w:color w:val="333333"/>
        </w:rPr>
        <w:t>bylo</w:t>
      </w:r>
      <w:r w:rsidRPr="00952CD3">
        <w:rPr>
          <w:rFonts w:asciiTheme="minorHAnsi" w:hAnsiTheme="minorHAnsi"/>
          <w:color w:val="333333"/>
        </w:rPr>
        <w:t xml:space="preserve"> přečíst před porotou a diváky vybraný text z knihy. Čtyřčlenná porota nás</w:t>
      </w:r>
      <w:r w:rsidR="0065790C">
        <w:rPr>
          <w:rFonts w:asciiTheme="minorHAnsi" w:hAnsiTheme="minorHAnsi"/>
          <w:color w:val="333333"/>
        </w:rPr>
        <w:t>ledně výkon soutěžícího ohodnotila</w:t>
      </w:r>
      <w:r w:rsidRPr="00952CD3">
        <w:rPr>
          <w:rFonts w:asciiTheme="minorHAnsi" w:hAnsiTheme="minorHAnsi"/>
          <w:color w:val="333333"/>
        </w:rPr>
        <w:t xml:space="preserve"> podle předem stanovených kri</w:t>
      </w:r>
      <w:r w:rsidR="0065790C">
        <w:rPr>
          <w:rFonts w:asciiTheme="minorHAnsi" w:hAnsiTheme="minorHAnsi"/>
          <w:color w:val="333333"/>
        </w:rPr>
        <w:t>térií</w:t>
      </w:r>
      <w:r w:rsidRPr="00952CD3">
        <w:rPr>
          <w:rFonts w:asciiTheme="minorHAnsi" w:hAnsiTheme="minorHAnsi"/>
          <w:color w:val="333333"/>
        </w:rPr>
        <w:t>. Mezi z</w:t>
      </w:r>
      <w:r w:rsidR="0065790C">
        <w:rPr>
          <w:rFonts w:asciiTheme="minorHAnsi" w:hAnsiTheme="minorHAnsi"/>
          <w:color w:val="333333"/>
        </w:rPr>
        <w:t xml:space="preserve">ákladní hodnotící kritéria </w:t>
      </w:r>
      <w:r w:rsidR="0065790C">
        <w:rPr>
          <w:rFonts w:asciiTheme="minorHAnsi" w:hAnsiTheme="minorHAnsi"/>
          <w:color w:val="333333"/>
        </w:rPr>
        <w:lastRenderedPageBreak/>
        <w:t>patřila</w:t>
      </w:r>
      <w:r w:rsidRPr="00952CD3">
        <w:rPr>
          <w:rFonts w:asciiTheme="minorHAnsi" w:hAnsiTheme="minorHAnsi"/>
          <w:color w:val="333333"/>
        </w:rPr>
        <w:t xml:space="preserve"> plynulost projevu, správná výslovnost, intonace, hlasitost. Důležitým prvkem hodnocení </w:t>
      </w:r>
      <w:r w:rsidR="0065790C">
        <w:rPr>
          <w:rFonts w:asciiTheme="minorHAnsi" w:hAnsiTheme="minorHAnsi"/>
          <w:color w:val="333333"/>
        </w:rPr>
        <w:t>bylo</w:t>
      </w:r>
      <w:r w:rsidRPr="00952CD3">
        <w:rPr>
          <w:rFonts w:asciiTheme="minorHAnsi" w:hAnsiTheme="minorHAnsi"/>
          <w:color w:val="333333"/>
        </w:rPr>
        <w:t xml:space="preserve"> také porozumění textu. Po přečtení ukázky</w:t>
      </w:r>
      <w:r w:rsidR="0065790C">
        <w:rPr>
          <w:rFonts w:asciiTheme="minorHAnsi" w:hAnsiTheme="minorHAnsi"/>
          <w:color w:val="333333"/>
        </w:rPr>
        <w:t xml:space="preserve"> protosoutěžící odpovídal </w:t>
      </w:r>
      <w:r w:rsidRPr="00952CD3">
        <w:rPr>
          <w:rFonts w:asciiTheme="minorHAnsi" w:hAnsiTheme="minorHAnsi"/>
          <w:color w:val="333333"/>
        </w:rPr>
        <w:t xml:space="preserve">na 2 otázky, které mu </w:t>
      </w:r>
      <w:r w:rsidR="001441FF" w:rsidRPr="00952CD3">
        <w:rPr>
          <w:rFonts w:asciiTheme="minorHAnsi" w:hAnsiTheme="minorHAnsi"/>
          <w:color w:val="333333"/>
        </w:rPr>
        <w:t>položila porota</w:t>
      </w:r>
      <w:r w:rsidRPr="00952CD3">
        <w:rPr>
          <w:rFonts w:asciiTheme="minorHAnsi" w:hAnsiTheme="minorHAnsi"/>
          <w:color w:val="333333"/>
        </w:rPr>
        <w:t>.</w:t>
      </w:r>
    </w:p>
    <w:p w:rsidR="0065790C" w:rsidRDefault="00041F8E" w:rsidP="00A314AE">
      <w:pPr>
        <w:pStyle w:val="text2"/>
        <w:shd w:val="clear" w:color="auto" w:fill="FFFFFF"/>
        <w:spacing w:before="0" w:beforeAutospacing="0" w:after="0" w:afterAutospacing="0" w:line="360" w:lineRule="auto"/>
        <w:jc w:val="both"/>
        <w:rPr>
          <w:rFonts w:asciiTheme="minorHAnsi" w:hAnsiTheme="minorHAnsi"/>
          <w:color w:val="333333"/>
        </w:rPr>
      </w:pPr>
      <w:r w:rsidRPr="00952CD3">
        <w:rPr>
          <w:rFonts w:asciiTheme="minorHAnsi" w:hAnsiTheme="minorHAnsi"/>
          <w:color w:val="333333"/>
        </w:rPr>
        <w:t xml:space="preserve">Pro oceněné děti </w:t>
      </w:r>
      <w:r w:rsidR="001441FF" w:rsidRPr="00952CD3">
        <w:rPr>
          <w:rFonts w:asciiTheme="minorHAnsi" w:hAnsiTheme="minorHAnsi"/>
          <w:color w:val="333333"/>
        </w:rPr>
        <w:t>byly</w:t>
      </w:r>
      <w:r w:rsidRPr="00952CD3">
        <w:rPr>
          <w:rFonts w:asciiTheme="minorHAnsi" w:hAnsiTheme="minorHAnsi"/>
          <w:color w:val="333333"/>
        </w:rPr>
        <w:t xml:space="preserve"> připraveny zajímavé odměny, které byly zakoupeny díky finančnímu příspěvku Svazu knihovníků a informačních pracovníků (SKIP) Karlovarského kraje. Knižní ceny do soutěže darovalo nakladatelství </w:t>
      </w:r>
      <w:r w:rsidR="001441FF" w:rsidRPr="00952CD3">
        <w:rPr>
          <w:rFonts w:asciiTheme="minorHAnsi" w:hAnsiTheme="minorHAnsi"/>
          <w:color w:val="333333"/>
        </w:rPr>
        <w:t xml:space="preserve">Fragment. </w:t>
      </w:r>
      <w:r w:rsidRPr="00952CD3">
        <w:rPr>
          <w:rFonts w:asciiTheme="minorHAnsi" w:hAnsiTheme="minorHAnsi"/>
          <w:color w:val="333333"/>
        </w:rPr>
        <w:t>Všichni účastníci soutěže,</w:t>
      </w:r>
      <w:r w:rsidR="001441FF" w:rsidRPr="00952CD3">
        <w:rPr>
          <w:rFonts w:asciiTheme="minorHAnsi" w:hAnsiTheme="minorHAnsi"/>
          <w:color w:val="333333"/>
        </w:rPr>
        <w:t xml:space="preserve"> tedy děti i knihovnice, získali</w:t>
      </w:r>
      <w:r w:rsidRPr="00952CD3">
        <w:rPr>
          <w:rFonts w:asciiTheme="minorHAnsi" w:hAnsiTheme="minorHAnsi"/>
          <w:color w:val="333333"/>
        </w:rPr>
        <w:t xml:space="preserve"> jako upomínku placku s logem soutěže. </w:t>
      </w:r>
      <w:r w:rsidR="0002444C">
        <w:rPr>
          <w:rFonts w:asciiTheme="minorHAnsi" w:hAnsiTheme="minorHAnsi"/>
          <w:color w:val="333333"/>
        </w:rPr>
        <w:t>Protože projekt sklidil velmi pozitivní ohlas široké veřejnosti i zapojených knihoven, v roce 2016 je plánován 2. ročník.</w:t>
      </w:r>
    </w:p>
    <w:p w:rsidR="0065790C" w:rsidRDefault="0065790C" w:rsidP="001840A9">
      <w:pPr>
        <w:pStyle w:val="Heading2"/>
        <w:spacing w:after="240"/>
      </w:pPr>
      <w:r>
        <w:t>Kde končí svět 2015-2016 – Jak je to s králem?</w:t>
      </w:r>
    </w:p>
    <w:p w:rsidR="0065790C" w:rsidRDefault="0065790C" w:rsidP="00A314AE">
      <w:pPr>
        <w:pStyle w:val="text2"/>
        <w:shd w:val="clear" w:color="auto" w:fill="FFFFFF"/>
        <w:spacing w:before="0" w:beforeAutospacing="0" w:after="0" w:afterAutospacing="0" w:line="360" w:lineRule="auto"/>
        <w:jc w:val="both"/>
        <w:rPr>
          <w:rFonts w:asciiTheme="minorHAnsi" w:hAnsiTheme="minorHAnsi"/>
          <w:color w:val="333333"/>
        </w:rPr>
      </w:pPr>
      <w:r>
        <w:rPr>
          <w:rFonts w:asciiTheme="minorHAnsi" w:hAnsiTheme="minorHAnsi"/>
          <w:color w:val="333333"/>
        </w:rPr>
        <w:t xml:space="preserve">I když projekt byl vyhlášen SKIPem již v únoru 2015, Klubko KV se rozhodlo vyhlásit </w:t>
      </w:r>
      <w:r w:rsidR="00A314AE">
        <w:rPr>
          <w:rFonts w:asciiTheme="minorHAnsi" w:hAnsiTheme="minorHAnsi"/>
          <w:color w:val="333333"/>
        </w:rPr>
        <w:t>jej v regionu</w:t>
      </w:r>
      <w:r>
        <w:rPr>
          <w:rFonts w:asciiTheme="minorHAnsi" w:hAnsiTheme="minorHAnsi"/>
          <w:color w:val="333333"/>
        </w:rPr>
        <w:t xml:space="preserve"> až v</w:t>
      </w:r>
      <w:r w:rsidR="007D4A08">
        <w:rPr>
          <w:rFonts w:asciiTheme="minorHAnsi" w:hAnsiTheme="minorHAnsi"/>
          <w:color w:val="333333"/>
        </w:rPr>
        <w:t> Týdnu knihoven 2015. Důvodem bylo získat dostatek času na přípravu celého projektu a jeho organizace v našem kraji, neboť projekt v podobě, jak jej vyhlásil SKIP-KDK, je pouze zastřešující.</w:t>
      </w:r>
    </w:p>
    <w:p w:rsidR="007D4A08" w:rsidRPr="00A314AE" w:rsidRDefault="007D4A08" w:rsidP="00A314AE">
      <w:pPr>
        <w:pStyle w:val="text2"/>
        <w:shd w:val="clear" w:color="auto" w:fill="FFFFFF"/>
        <w:spacing w:before="0" w:beforeAutospacing="0" w:after="0" w:afterAutospacing="0" w:line="360" w:lineRule="auto"/>
        <w:jc w:val="both"/>
        <w:rPr>
          <w:rFonts w:asciiTheme="minorHAnsi" w:hAnsiTheme="minorHAnsi"/>
          <w:color w:val="333333"/>
        </w:rPr>
      </w:pPr>
      <w:r w:rsidRPr="007D4A08">
        <w:rPr>
          <w:rFonts w:asciiTheme="minorHAnsi" w:hAnsiTheme="minorHAnsi"/>
          <w:color w:val="333333"/>
        </w:rPr>
        <w:t xml:space="preserve">Členové KDK se dohodli, že bude v region. projektu vyhlášena jako soutěžní část s postupem (pasování rytířů krásného slova v Praze) pouze literární kategorie, a to pro věkovou skupinu dětí 6.-9. tříd ZŠ a víceletých gymnázií (prima-kvarta). Z této soutěže vyjde jeden vítěz, který bude nominován do Prahy. </w:t>
      </w:r>
    </w:p>
    <w:p w:rsidR="00A314AE" w:rsidRPr="007D4A08" w:rsidRDefault="007D4A08" w:rsidP="00A314AE">
      <w:pPr>
        <w:pStyle w:val="text2"/>
        <w:shd w:val="clear" w:color="auto" w:fill="FFFFFF"/>
        <w:spacing w:before="0" w:beforeAutospacing="0" w:after="0" w:afterAutospacing="0" w:line="360" w:lineRule="auto"/>
        <w:jc w:val="both"/>
        <w:rPr>
          <w:rFonts w:asciiTheme="minorHAnsi" w:hAnsiTheme="minorHAnsi"/>
          <w:color w:val="333333"/>
        </w:rPr>
      </w:pPr>
      <w:r w:rsidRPr="007D4A08">
        <w:rPr>
          <w:rFonts w:asciiTheme="minorHAnsi" w:hAnsiTheme="minorHAnsi"/>
          <w:color w:val="333333"/>
        </w:rPr>
        <w:t xml:space="preserve"> V našem kraji bude vyhlášena i soutěžní výtvarná kategorie, kde postup končí regionálním kolem</w:t>
      </w:r>
      <w:r w:rsidRPr="00A314AE">
        <w:rPr>
          <w:rFonts w:asciiTheme="minorHAnsi" w:hAnsiTheme="minorHAnsi"/>
          <w:color w:val="333333"/>
        </w:rPr>
        <w:t xml:space="preserve">. </w:t>
      </w:r>
      <w:r w:rsidRPr="007D4A08">
        <w:rPr>
          <w:rFonts w:asciiTheme="minorHAnsi" w:hAnsiTheme="minorHAnsi"/>
          <w:color w:val="333333"/>
        </w:rPr>
        <w:t>Každá ze zúčastněných knihoven také může vytvořit společnou práci na téma „Stopy Karla IV. v našem městě“. Tato část nebude soutěžní, výsledné práce budou prezentovány na společn</w:t>
      </w:r>
      <w:r w:rsidR="00A314AE">
        <w:rPr>
          <w:rFonts w:asciiTheme="minorHAnsi" w:hAnsiTheme="minorHAnsi"/>
          <w:color w:val="333333"/>
        </w:rPr>
        <w:t xml:space="preserve">é výstavě po skončení projektu. </w:t>
      </w:r>
      <w:r w:rsidRPr="007D4A08">
        <w:rPr>
          <w:rFonts w:asciiTheme="minorHAnsi" w:hAnsiTheme="minorHAnsi"/>
          <w:color w:val="333333"/>
        </w:rPr>
        <w:t>V jednotlivých knihovnách pak dle možností budou realizovány další aktivity (dramatizace, besedy, lekce atd.) na dané téma, průběh bude dokumentován (fotografie, videa) a následně p</w:t>
      </w:r>
      <w:r w:rsidRPr="00A314AE">
        <w:rPr>
          <w:rFonts w:asciiTheme="minorHAnsi" w:hAnsiTheme="minorHAnsi"/>
          <w:color w:val="333333"/>
        </w:rPr>
        <w:t>rezentován na společné výstavě, která se uskuteční v květnu 2016 v Krajské knihovně Karlovy Vary.</w:t>
      </w:r>
      <w:r w:rsidR="00A314AE">
        <w:rPr>
          <w:rFonts w:asciiTheme="minorHAnsi" w:hAnsiTheme="minorHAnsi"/>
          <w:color w:val="333333"/>
        </w:rPr>
        <w:t>Projekt je zveřejněn v plném znění na webu Klubka KV.</w:t>
      </w:r>
    </w:p>
    <w:p w:rsidR="007D4A08" w:rsidRDefault="007D4A08" w:rsidP="00A314AE">
      <w:pPr>
        <w:pStyle w:val="text2"/>
        <w:shd w:val="clear" w:color="auto" w:fill="FFFFFF"/>
        <w:spacing w:before="0" w:beforeAutospacing="0" w:after="0" w:afterAutospacing="0" w:line="360" w:lineRule="auto"/>
        <w:jc w:val="both"/>
        <w:rPr>
          <w:rFonts w:asciiTheme="minorHAnsi" w:hAnsiTheme="minorHAnsi"/>
          <w:color w:val="333333"/>
        </w:rPr>
      </w:pPr>
    </w:p>
    <w:p w:rsidR="00A314AE" w:rsidRDefault="00A314AE" w:rsidP="00A314AE">
      <w:pPr>
        <w:pStyle w:val="text2"/>
        <w:shd w:val="clear" w:color="auto" w:fill="FFFFFF"/>
        <w:spacing w:before="0" w:beforeAutospacing="0" w:after="0" w:afterAutospacing="0" w:line="360" w:lineRule="auto"/>
        <w:ind w:left="4956" w:firstLine="708"/>
        <w:jc w:val="both"/>
        <w:rPr>
          <w:rFonts w:asciiTheme="minorHAnsi" w:hAnsiTheme="minorHAnsi"/>
          <w:color w:val="333333"/>
        </w:rPr>
      </w:pPr>
      <w:r>
        <w:rPr>
          <w:rFonts w:asciiTheme="minorHAnsi" w:hAnsiTheme="minorHAnsi"/>
          <w:color w:val="333333"/>
        </w:rPr>
        <w:t>Za KDK KV sestavila</w:t>
      </w:r>
    </w:p>
    <w:p w:rsidR="00A314AE" w:rsidRDefault="00A314AE" w:rsidP="00A314AE">
      <w:pPr>
        <w:pStyle w:val="text2"/>
        <w:shd w:val="clear" w:color="auto" w:fill="FFFFFF"/>
        <w:spacing w:before="0" w:beforeAutospacing="0" w:after="0" w:afterAutospacing="0" w:line="360" w:lineRule="auto"/>
        <w:ind w:left="4956"/>
        <w:jc w:val="both"/>
        <w:rPr>
          <w:rFonts w:asciiTheme="minorHAnsi" w:hAnsiTheme="minorHAnsi"/>
          <w:color w:val="333333"/>
        </w:rPr>
      </w:pPr>
      <w:r>
        <w:rPr>
          <w:rFonts w:asciiTheme="minorHAnsi" w:hAnsiTheme="minorHAnsi"/>
          <w:color w:val="333333"/>
        </w:rPr>
        <w:t>Bc. Klára Rozsypalová, předsedkyně</w:t>
      </w:r>
    </w:p>
    <w:p w:rsidR="00A314AE" w:rsidRDefault="00A314AE" w:rsidP="00A314AE">
      <w:pPr>
        <w:pStyle w:val="text2"/>
        <w:shd w:val="clear" w:color="auto" w:fill="FFFFFF"/>
        <w:spacing w:before="0" w:beforeAutospacing="0" w:after="0" w:afterAutospacing="0" w:line="360" w:lineRule="auto"/>
        <w:jc w:val="both"/>
        <w:rPr>
          <w:rFonts w:asciiTheme="minorHAnsi" w:hAnsiTheme="minorHAnsi"/>
          <w:color w:val="333333"/>
        </w:rPr>
      </w:pPr>
    </w:p>
    <w:p w:rsidR="00A314AE" w:rsidRDefault="00A314AE" w:rsidP="00A314AE">
      <w:pPr>
        <w:pStyle w:val="text2"/>
        <w:shd w:val="clear" w:color="auto" w:fill="FFFFFF"/>
        <w:spacing w:before="0" w:beforeAutospacing="0" w:after="0" w:afterAutospacing="0" w:line="360" w:lineRule="auto"/>
        <w:jc w:val="both"/>
        <w:rPr>
          <w:rFonts w:asciiTheme="minorHAnsi" w:hAnsiTheme="minorHAnsi"/>
          <w:color w:val="333333"/>
        </w:rPr>
      </w:pPr>
      <w:r>
        <w:rPr>
          <w:rFonts w:asciiTheme="minorHAnsi" w:hAnsiTheme="minorHAnsi"/>
          <w:color w:val="333333"/>
        </w:rPr>
        <w:t>V Lokti dne 30.10.2015</w:t>
      </w:r>
    </w:p>
    <w:p w:rsidR="00232135" w:rsidRDefault="00232135" w:rsidP="00A314AE">
      <w:pPr>
        <w:pStyle w:val="text2"/>
        <w:shd w:val="clear" w:color="auto" w:fill="FFFFFF"/>
        <w:spacing w:before="0" w:beforeAutospacing="0" w:after="0" w:afterAutospacing="0" w:line="360" w:lineRule="auto"/>
        <w:jc w:val="both"/>
        <w:rPr>
          <w:rFonts w:asciiTheme="minorHAnsi" w:hAnsiTheme="minorHAnsi"/>
          <w:color w:val="333333"/>
        </w:rPr>
      </w:pPr>
    </w:p>
    <w:p w:rsidR="00232135" w:rsidRDefault="00232135" w:rsidP="00A314AE">
      <w:pPr>
        <w:pStyle w:val="text2"/>
        <w:shd w:val="clear" w:color="auto" w:fill="FFFFFF"/>
        <w:spacing w:before="0" w:beforeAutospacing="0" w:after="0" w:afterAutospacing="0" w:line="360" w:lineRule="auto"/>
        <w:jc w:val="both"/>
        <w:rPr>
          <w:rFonts w:asciiTheme="minorHAnsi" w:hAnsiTheme="minorHAnsi"/>
          <w:color w:val="333333"/>
        </w:rPr>
      </w:pPr>
    </w:p>
    <w:p w:rsidR="00232135" w:rsidRDefault="00232135" w:rsidP="00A314AE">
      <w:pPr>
        <w:pStyle w:val="text2"/>
        <w:shd w:val="clear" w:color="auto" w:fill="FFFFFF"/>
        <w:spacing w:before="0" w:beforeAutospacing="0" w:after="0" w:afterAutospacing="0" w:line="360" w:lineRule="auto"/>
        <w:jc w:val="both"/>
        <w:rPr>
          <w:rFonts w:asciiTheme="minorHAnsi" w:hAnsiTheme="minorHAnsi"/>
          <w:color w:val="333333"/>
        </w:rPr>
      </w:pPr>
    </w:p>
    <w:p w:rsidR="00232135" w:rsidRDefault="00232135" w:rsidP="00A314AE">
      <w:pPr>
        <w:pStyle w:val="text2"/>
        <w:shd w:val="clear" w:color="auto" w:fill="FFFFFF"/>
        <w:spacing w:before="0" w:beforeAutospacing="0" w:after="0" w:afterAutospacing="0" w:line="360" w:lineRule="auto"/>
        <w:jc w:val="both"/>
        <w:rPr>
          <w:rFonts w:asciiTheme="minorHAnsi" w:hAnsiTheme="minorHAnsi"/>
          <w:color w:val="333333"/>
        </w:rPr>
      </w:pPr>
    </w:p>
    <w:p w:rsidR="00232135" w:rsidRDefault="00232135" w:rsidP="00A314AE">
      <w:pPr>
        <w:pStyle w:val="text2"/>
        <w:shd w:val="clear" w:color="auto" w:fill="FFFFFF"/>
        <w:spacing w:before="0" w:beforeAutospacing="0" w:after="0" w:afterAutospacing="0" w:line="360" w:lineRule="auto"/>
        <w:jc w:val="both"/>
        <w:rPr>
          <w:rFonts w:asciiTheme="minorHAnsi" w:hAnsiTheme="minorHAnsi"/>
          <w:color w:val="333333"/>
        </w:rPr>
      </w:pPr>
    </w:p>
    <w:p w:rsidR="0070182E" w:rsidRPr="0070182E" w:rsidRDefault="0070182E" w:rsidP="0070182E">
      <w:pPr>
        <w:jc w:val="center"/>
        <w:rPr>
          <w:sz w:val="36"/>
          <w:szCs w:val="36"/>
        </w:rPr>
      </w:pPr>
      <w:r w:rsidRPr="0070182E">
        <w:rPr>
          <w:sz w:val="36"/>
          <w:szCs w:val="36"/>
        </w:rPr>
        <w:lastRenderedPageBreak/>
        <w:t>Zpráva pro Valnou hromadu KDK SKIP – Městská knihovna Slavoj Dvůr Králové nad Labem –</w:t>
      </w:r>
    </w:p>
    <w:p w:rsidR="0070182E" w:rsidRPr="0070182E" w:rsidRDefault="0070182E" w:rsidP="0070182E">
      <w:pPr>
        <w:jc w:val="center"/>
        <w:rPr>
          <w:sz w:val="36"/>
          <w:szCs w:val="36"/>
        </w:rPr>
      </w:pPr>
      <w:r w:rsidRPr="0070182E">
        <w:rPr>
          <w:sz w:val="36"/>
          <w:szCs w:val="36"/>
        </w:rPr>
        <w:t>3. – 5. 11. 2015</w:t>
      </w:r>
    </w:p>
    <w:p w:rsidR="0070182E" w:rsidRDefault="0070182E" w:rsidP="0070182E">
      <w:pPr>
        <w:jc w:val="center"/>
      </w:pPr>
    </w:p>
    <w:p w:rsidR="0070182E" w:rsidRDefault="0070182E" w:rsidP="0070182E">
      <w:pPr>
        <w:jc w:val="center"/>
      </w:pPr>
      <w:r>
        <w:t>Projekt: Kde končí svět? 2015 – 2016</w:t>
      </w:r>
    </w:p>
    <w:p w:rsidR="0070182E" w:rsidRPr="006C191F" w:rsidRDefault="0070182E" w:rsidP="0070182E">
      <w:pPr>
        <w:jc w:val="center"/>
        <w:rPr>
          <w:b/>
          <w:u w:val="single"/>
        </w:rPr>
      </w:pPr>
      <w:r w:rsidRPr="006C191F">
        <w:rPr>
          <w:b/>
          <w:u w:val="single"/>
        </w:rPr>
        <w:t>JAK JE TO S KRÁLEM</w:t>
      </w:r>
    </w:p>
    <w:p w:rsidR="0070182E" w:rsidRDefault="0070182E" w:rsidP="0070182E">
      <w:pPr>
        <w:jc w:val="center"/>
      </w:pPr>
    </w:p>
    <w:p w:rsidR="0070182E" w:rsidRDefault="0070182E" w:rsidP="0070182E">
      <w:pPr>
        <w:pStyle w:val="Default"/>
      </w:pPr>
    </w:p>
    <w:p w:rsidR="0070182E" w:rsidRPr="006C191F" w:rsidRDefault="0070182E" w:rsidP="0070182E">
      <w:r w:rsidRPr="006C191F">
        <w:t xml:space="preserve"> </w:t>
      </w:r>
      <w:r>
        <w:tab/>
      </w:r>
      <w:r w:rsidRPr="006C191F">
        <w:t xml:space="preserve">Projekt Klubu dětských knihoven SKIP </w:t>
      </w:r>
      <w:r w:rsidRPr="006C191F">
        <w:rPr>
          <w:b/>
          <w:bCs/>
        </w:rPr>
        <w:t xml:space="preserve">KDE KONČÍ SVĚT? </w:t>
      </w:r>
      <w:r w:rsidRPr="006C191F">
        <w:t xml:space="preserve">(nyní už jako bienále) vstoupil do jubilejního </w:t>
      </w:r>
      <w:r w:rsidRPr="006C191F">
        <w:rPr>
          <w:b/>
          <w:bCs/>
        </w:rPr>
        <w:t>desátého ročníku</w:t>
      </w:r>
      <w:r w:rsidRPr="006C191F">
        <w:t>.</w:t>
      </w:r>
    </w:p>
    <w:p w:rsidR="0070182E" w:rsidRPr="006C191F" w:rsidRDefault="0070182E" w:rsidP="0070182E">
      <w:pPr>
        <w:pStyle w:val="Default"/>
        <w:rPr>
          <w:rFonts w:ascii="Calibri" w:hAnsi="Calibri"/>
          <w:sz w:val="22"/>
          <w:szCs w:val="22"/>
        </w:rPr>
      </w:pPr>
    </w:p>
    <w:p w:rsidR="0070182E" w:rsidRPr="006C191F" w:rsidRDefault="0070182E" w:rsidP="0070182E">
      <w:pPr>
        <w:pStyle w:val="Default"/>
        <w:rPr>
          <w:rFonts w:ascii="Calibri" w:hAnsi="Calibri"/>
          <w:sz w:val="22"/>
          <w:szCs w:val="22"/>
        </w:rPr>
      </w:pPr>
      <w:r w:rsidRPr="006C191F">
        <w:rPr>
          <w:rFonts w:ascii="Calibri" w:hAnsi="Calibri"/>
          <w:sz w:val="22"/>
          <w:szCs w:val="22"/>
        </w:rPr>
        <w:t xml:space="preserve">A co nás čeká podesáté? </w:t>
      </w:r>
    </w:p>
    <w:p w:rsidR="0070182E" w:rsidRPr="006C191F" w:rsidRDefault="0070182E" w:rsidP="0070182E">
      <w:pPr>
        <w:pStyle w:val="Default"/>
        <w:rPr>
          <w:rFonts w:ascii="Calibri" w:hAnsi="Calibri"/>
          <w:sz w:val="22"/>
          <w:szCs w:val="22"/>
        </w:rPr>
      </w:pPr>
    </w:p>
    <w:p w:rsidR="0070182E" w:rsidRPr="006C191F" w:rsidRDefault="0070182E" w:rsidP="0070182E">
      <w:pPr>
        <w:pStyle w:val="Default"/>
        <w:rPr>
          <w:rFonts w:ascii="Calibri" w:hAnsi="Calibri"/>
          <w:sz w:val="22"/>
          <w:szCs w:val="22"/>
        </w:rPr>
      </w:pPr>
      <w:r w:rsidRPr="006C191F">
        <w:rPr>
          <w:rFonts w:ascii="Calibri" w:hAnsi="Calibri"/>
          <w:sz w:val="22"/>
          <w:szCs w:val="22"/>
        </w:rPr>
        <w:t xml:space="preserve">Přesvědčíme se opravdu, </w:t>
      </w:r>
      <w:r w:rsidRPr="006C191F">
        <w:rPr>
          <w:rFonts w:ascii="Calibri" w:hAnsi="Calibri"/>
          <w:b/>
          <w:bCs/>
          <w:sz w:val="22"/>
          <w:szCs w:val="22"/>
        </w:rPr>
        <w:t>JAK JE TO S KRÁLEM</w:t>
      </w:r>
      <w:r w:rsidRPr="006C191F">
        <w:rPr>
          <w:rFonts w:ascii="Calibri" w:hAnsi="Calibri"/>
          <w:sz w:val="22"/>
          <w:szCs w:val="22"/>
        </w:rPr>
        <w:t xml:space="preserve">. </w:t>
      </w:r>
    </w:p>
    <w:p w:rsidR="0070182E" w:rsidRPr="006C191F" w:rsidRDefault="0070182E" w:rsidP="0070182E">
      <w:pPr>
        <w:pStyle w:val="Default"/>
        <w:rPr>
          <w:rFonts w:ascii="Calibri" w:hAnsi="Calibri"/>
          <w:sz w:val="22"/>
          <w:szCs w:val="22"/>
        </w:rPr>
      </w:pPr>
    </w:p>
    <w:p w:rsidR="0070182E" w:rsidRPr="006C191F" w:rsidRDefault="0070182E" w:rsidP="0070182E">
      <w:r w:rsidRPr="006C191F">
        <w:t xml:space="preserve">14. května </w:t>
      </w:r>
      <w:r w:rsidRPr="006C191F">
        <w:rPr>
          <w:b/>
          <w:bCs/>
        </w:rPr>
        <w:t xml:space="preserve">2016 </w:t>
      </w:r>
      <w:r w:rsidRPr="006C191F">
        <w:t xml:space="preserve">si připomeneme velké výročí – rovných </w:t>
      </w:r>
      <w:r w:rsidRPr="006C191F">
        <w:rPr>
          <w:b/>
          <w:bCs/>
        </w:rPr>
        <w:t>700 let od narození Karla IV.</w:t>
      </w:r>
      <w:r w:rsidRPr="006C191F">
        <w:t>, římského c</w:t>
      </w:r>
      <w:r>
        <w:t>ísaře a nejen českého panovníka (p</w:t>
      </w:r>
      <w:r w:rsidRPr="006C191F">
        <w:t xml:space="preserve">odle výsledků ankety České televize z roku 2005 je Karel IV. </w:t>
      </w:r>
      <w:r w:rsidRPr="006C191F">
        <w:rPr>
          <w:i/>
          <w:iCs/>
        </w:rPr>
        <w:t>Největší Čech</w:t>
      </w:r>
      <w:r w:rsidRPr="006C191F">
        <w:t>…</w:t>
      </w:r>
      <w:r>
        <w:t>).</w:t>
      </w:r>
    </w:p>
    <w:p w:rsidR="0070182E" w:rsidRPr="006C191F" w:rsidRDefault="0070182E" w:rsidP="0070182E">
      <w:pPr>
        <w:pStyle w:val="Default"/>
        <w:rPr>
          <w:rFonts w:ascii="Calibri" w:hAnsi="Calibri"/>
          <w:sz w:val="22"/>
          <w:szCs w:val="22"/>
        </w:rPr>
      </w:pPr>
      <w:r w:rsidRPr="006C191F">
        <w:rPr>
          <w:rFonts w:ascii="Calibri" w:hAnsi="Calibri"/>
          <w:sz w:val="22"/>
          <w:szCs w:val="22"/>
        </w:rPr>
        <w:tab/>
        <w:t xml:space="preserve">Široké a dobře známé téma nám dává prostor pro aktivity všeho druhu. Můžeme vyhlásit literární či výtvarnou soutěž, ohlédnout se do historie za Karlem IV., za českými či světovými vládci. Můžeme se vypravit za současnými panovníky, zamyslet se nad prezidentem, králem, císařem, carem, velkovévodou, knížetem, šáhem… Zamyslíme se nad českým prezidentem nebo anglickou královnou. Pokusíme se srovnat podobu slova </w:t>
      </w:r>
      <w:r w:rsidRPr="006C191F">
        <w:rPr>
          <w:rFonts w:ascii="Calibri" w:hAnsi="Calibri"/>
          <w:i/>
          <w:iCs/>
          <w:sz w:val="22"/>
          <w:szCs w:val="22"/>
        </w:rPr>
        <w:t xml:space="preserve">král </w:t>
      </w:r>
      <w:r w:rsidRPr="006C191F">
        <w:rPr>
          <w:rFonts w:ascii="Calibri" w:hAnsi="Calibri"/>
          <w:sz w:val="22"/>
          <w:szCs w:val="22"/>
        </w:rPr>
        <w:t xml:space="preserve">v různých světových jazycích. Vydáme se za králem do pohádky či do hry. Pojďme si pohrát s obsahem slova </w:t>
      </w:r>
      <w:r w:rsidRPr="006C191F">
        <w:rPr>
          <w:rFonts w:ascii="Calibri" w:hAnsi="Calibri"/>
          <w:i/>
          <w:iCs/>
          <w:sz w:val="22"/>
          <w:szCs w:val="22"/>
        </w:rPr>
        <w:t xml:space="preserve">král/královna </w:t>
      </w:r>
      <w:r w:rsidRPr="006C191F">
        <w:rPr>
          <w:rFonts w:ascii="Calibri" w:hAnsi="Calibri"/>
          <w:sz w:val="22"/>
          <w:szCs w:val="22"/>
        </w:rPr>
        <w:t>(</w:t>
      </w:r>
      <w:r w:rsidRPr="006C191F">
        <w:rPr>
          <w:rFonts w:ascii="Calibri" w:hAnsi="Calibri"/>
          <w:i/>
          <w:iCs/>
          <w:sz w:val="22"/>
          <w:szCs w:val="22"/>
        </w:rPr>
        <w:t>královský, království…</w:t>
      </w:r>
      <w:r w:rsidRPr="006C191F">
        <w:rPr>
          <w:rFonts w:ascii="Calibri" w:hAnsi="Calibri"/>
          <w:sz w:val="22"/>
          <w:szCs w:val="22"/>
        </w:rPr>
        <w:t xml:space="preserve">) též ve významu přeneseném. Od rituálu korunovace můžeme přeskočit k rituálům v životě. Od panovníků velkých zemí k hlavě rodiny, vůdci party anebo školní třídy… </w:t>
      </w:r>
    </w:p>
    <w:p w:rsidR="0070182E" w:rsidRPr="006C191F" w:rsidRDefault="0070182E" w:rsidP="0070182E">
      <w:pPr>
        <w:pStyle w:val="Default"/>
        <w:rPr>
          <w:rFonts w:ascii="Calibri" w:hAnsi="Calibri"/>
          <w:sz w:val="22"/>
          <w:szCs w:val="22"/>
        </w:rPr>
      </w:pPr>
    </w:p>
    <w:p w:rsidR="0070182E" w:rsidRPr="006C191F" w:rsidRDefault="0070182E" w:rsidP="0070182E">
      <w:r>
        <w:t>Ať žije král! Bavme</w:t>
      </w:r>
      <w:r w:rsidRPr="006C191F">
        <w:t xml:space="preserve"> se královsky!</w:t>
      </w:r>
    </w:p>
    <w:p w:rsidR="0070182E" w:rsidRPr="006C191F" w:rsidRDefault="0070182E" w:rsidP="0070182E">
      <w:pPr>
        <w:pStyle w:val="Default"/>
        <w:rPr>
          <w:rFonts w:ascii="Calibri" w:hAnsi="Calibri"/>
          <w:sz w:val="22"/>
          <w:szCs w:val="22"/>
        </w:rPr>
      </w:pPr>
    </w:p>
    <w:p w:rsidR="0070182E" w:rsidRPr="006C191F" w:rsidRDefault="0070182E" w:rsidP="0070182E">
      <w:pPr>
        <w:pStyle w:val="Default"/>
        <w:rPr>
          <w:rFonts w:ascii="Calibri" w:hAnsi="Calibri"/>
          <w:sz w:val="22"/>
          <w:szCs w:val="22"/>
        </w:rPr>
      </w:pPr>
      <w:r w:rsidRPr="006C191F">
        <w:rPr>
          <w:rFonts w:ascii="Calibri" w:hAnsi="Calibri"/>
          <w:b/>
          <w:bCs/>
          <w:sz w:val="22"/>
          <w:szCs w:val="22"/>
        </w:rPr>
        <w:t xml:space="preserve">Vyhlašovatel: </w:t>
      </w:r>
    </w:p>
    <w:p w:rsidR="0070182E" w:rsidRPr="006C191F" w:rsidRDefault="0070182E" w:rsidP="0070182E">
      <w:pPr>
        <w:pStyle w:val="Default"/>
        <w:rPr>
          <w:rFonts w:ascii="Calibri" w:hAnsi="Calibri"/>
          <w:sz w:val="22"/>
          <w:szCs w:val="22"/>
        </w:rPr>
      </w:pPr>
      <w:r w:rsidRPr="006C191F">
        <w:rPr>
          <w:rFonts w:ascii="Calibri" w:hAnsi="Calibri"/>
          <w:b/>
          <w:bCs/>
          <w:sz w:val="22"/>
          <w:szCs w:val="22"/>
        </w:rPr>
        <w:t xml:space="preserve">SKIP ČR – Klub dětských knihoven </w:t>
      </w:r>
    </w:p>
    <w:p w:rsidR="0070182E" w:rsidRPr="006C191F" w:rsidRDefault="0070182E" w:rsidP="0070182E">
      <w:pPr>
        <w:pStyle w:val="Default"/>
        <w:rPr>
          <w:rFonts w:ascii="Calibri" w:hAnsi="Calibri"/>
          <w:sz w:val="22"/>
          <w:szCs w:val="22"/>
        </w:rPr>
      </w:pPr>
      <w:r w:rsidRPr="006C191F">
        <w:rPr>
          <w:rFonts w:ascii="Calibri" w:hAnsi="Calibri"/>
          <w:b/>
          <w:bCs/>
          <w:sz w:val="22"/>
          <w:szCs w:val="22"/>
        </w:rPr>
        <w:t xml:space="preserve">Cíl projektu: </w:t>
      </w:r>
    </w:p>
    <w:p w:rsidR="0070182E" w:rsidRPr="006C191F" w:rsidRDefault="0070182E" w:rsidP="0070182E">
      <w:pPr>
        <w:pStyle w:val="Default"/>
        <w:rPr>
          <w:rFonts w:ascii="Calibri" w:hAnsi="Calibri"/>
          <w:sz w:val="22"/>
          <w:szCs w:val="22"/>
        </w:rPr>
      </w:pPr>
      <w:r w:rsidRPr="006C191F">
        <w:rPr>
          <w:rFonts w:ascii="Calibri" w:hAnsi="Calibri"/>
          <w:sz w:val="22"/>
          <w:szCs w:val="22"/>
        </w:rPr>
        <w:t xml:space="preserve">- zastřešení a inovace aktivit dětských oddělení veřejných knihoven </w:t>
      </w:r>
    </w:p>
    <w:p w:rsidR="0070182E" w:rsidRPr="006C191F" w:rsidRDefault="0070182E" w:rsidP="0070182E">
      <w:pPr>
        <w:pStyle w:val="Default"/>
        <w:rPr>
          <w:rFonts w:ascii="Calibri" w:hAnsi="Calibri"/>
          <w:sz w:val="22"/>
          <w:szCs w:val="22"/>
        </w:rPr>
      </w:pPr>
      <w:r w:rsidRPr="006C191F">
        <w:rPr>
          <w:rFonts w:ascii="Calibri" w:hAnsi="Calibri"/>
          <w:sz w:val="22"/>
          <w:szCs w:val="22"/>
        </w:rPr>
        <w:t xml:space="preserve">- rozvoj a podpora dětského čtenářství </w:t>
      </w:r>
    </w:p>
    <w:p w:rsidR="0070182E" w:rsidRPr="006C191F" w:rsidRDefault="0070182E" w:rsidP="0070182E">
      <w:pPr>
        <w:pStyle w:val="Default"/>
        <w:rPr>
          <w:rFonts w:ascii="Calibri" w:hAnsi="Calibri"/>
          <w:sz w:val="22"/>
          <w:szCs w:val="22"/>
        </w:rPr>
      </w:pPr>
      <w:r w:rsidRPr="006C191F">
        <w:rPr>
          <w:rFonts w:ascii="Calibri" w:hAnsi="Calibri"/>
          <w:sz w:val="22"/>
          <w:szCs w:val="22"/>
        </w:rPr>
        <w:t xml:space="preserve">- propagace čtenářství na veřejnosti </w:t>
      </w:r>
    </w:p>
    <w:p w:rsidR="0070182E" w:rsidRPr="006C191F" w:rsidRDefault="0070182E" w:rsidP="0070182E">
      <w:pPr>
        <w:pStyle w:val="Default"/>
        <w:rPr>
          <w:rFonts w:ascii="Calibri" w:hAnsi="Calibri"/>
          <w:sz w:val="22"/>
          <w:szCs w:val="22"/>
        </w:rPr>
      </w:pPr>
      <w:r w:rsidRPr="006C191F">
        <w:rPr>
          <w:rFonts w:ascii="Calibri" w:hAnsi="Calibri"/>
          <w:sz w:val="22"/>
          <w:szCs w:val="22"/>
        </w:rPr>
        <w:t xml:space="preserve">- propagace činnosti knihoven </w:t>
      </w:r>
    </w:p>
    <w:p w:rsidR="0070182E" w:rsidRPr="006C191F" w:rsidRDefault="0070182E" w:rsidP="0070182E">
      <w:pPr>
        <w:pStyle w:val="Default"/>
        <w:rPr>
          <w:rFonts w:ascii="Calibri" w:hAnsi="Calibri"/>
          <w:sz w:val="22"/>
          <w:szCs w:val="22"/>
        </w:rPr>
      </w:pPr>
    </w:p>
    <w:p w:rsidR="0070182E" w:rsidRPr="006C191F" w:rsidRDefault="0070182E" w:rsidP="0070182E">
      <w:pPr>
        <w:pStyle w:val="Default"/>
        <w:rPr>
          <w:rFonts w:ascii="Calibri" w:hAnsi="Calibri"/>
          <w:sz w:val="22"/>
          <w:szCs w:val="22"/>
        </w:rPr>
      </w:pPr>
      <w:r w:rsidRPr="006C191F">
        <w:rPr>
          <w:rFonts w:ascii="Calibri" w:hAnsi="Calibri"/>
          <w:b/>
          <w:bCs/>
          <w:sz w:val="22"/>
          <w:szCs w:val="22"/>
        </w:rPr>
        <w:t xml:space="preserve">Podmínky účasti: </w:t>
      </w:r>
    </w:p>
    <w:p w:rsidR="0070182E" w:rsidRPr="006C191F" w:rsidRDefault="0070182E" w:rsidP="0070182E">
      <w:pPr>
        <w:pStyle w:val="Default"/>
        <w:rPr>
          <w:rFonts w:ascii="Calibri" w:hAnsi="Calibri"/>
          <w:sz w:val="22"/>
          <w:szCs w:val="22"/>
        </w:rPr>
      </w:pPr>
      <w:r w:rsidRPr="006C191F">
        <w:rPr>
          <w:rFonts w:ascii="Calibri" w:hAnsi="Calibri"/>
          <w:sz w:val="22"/>
          <w:szCs w:val="22"/>
        </w:rPr>
        <w:t xml:space="preserve">Účastnit se může každá knihovna, která včas zašle přihlášku příslušnému regionálnímu klubku. </w:t>
      </w:r>
    </w:p>
    <w:p w:rsidR="0070182E" w:rsidRPr="006C191F" w:rsidRDefault="0070182E" w:rsidP="0070182E">
      <w:pPr>
        <w:pStyle w:val="Default"/>
        <w:rPr>
          <w:rFonts w:ascii="Calibri" w:hAnsi="Calibri"/>
          <w:b/>
          <w:bCs/>
          <w:sz w:val="22"/>
          <w:szCs w:val="22"/>
        </w:rPr>
      </w:pPr>
      <w:r w:rsidRPr="006C191F">
        <w:rPr>
          <w:rFonts w:ascii="Calibri" w:hAnsi="Calibri"/>
          <w:sz w:val="22"/>
          <w:szCs w:val="22"/>
        </w:rPr>
        <w:t xml:space="preserve">Všechny přihlášené akce musí probíhat pod logem </w:t>
      </w:r>
      <w:r w:rsidRPr="006C191F">
        <w:rPr>
          <w:rFonts w:ascii="Calibri" w:hAnsi="Calibri"/>
          <w:b/>
          <w:bCs/>
          <w:sz w:val="22"/>
          <w:szCs w:val="22"/>
        </w:rPr>
        <w:t xml:space="preserve">„KDK SKIP ČR – Jak je to s králem“. </w:t>
      </w:r>
    </w:p>
    <w:p w:rsidR="0070182E" w:rsidRPr="006C191F" w:rsidRDefault="0070182E" w:rsidP="0070182E">
      <w:pPr>
        <w:pStyle w:val="Default"/>
        <w:rPr>
          <w:rFonts w:ascii="Calibri" w:hAnsi="Calibri"/>
          <w:sz w:val="22"/>
          <w:szCs w:val="22"/>
        </w:rPr>
      </w:pPr>
    </w:p>
    <w:p w:rsidR="0070182E" w:rsidRPr="006C191F" w:rsidRDefault="0070182E" w:rsidP="0070182E">
      <w:pPr>
        <w:pStyle w:val="Default"/>
        <w:rPr>
          <w:rFonts w:ascii="Calibri" w:hAnsi="Calibri"/>
          <w:sz w:val="22"/>
          <w:szCs w:val="22"/>
        </w:rPr>
      </w:pPr>
      <w:r w:rsidRPr="006C191F">
        <w:rPr>
          <w:rFonts w:ascii="Calibri" w:hAnsi="Calibri"/>
          <w:b/>
          <w:bCs/>
          <w:sz w:val="22"/>
          <w:szCs w:val="22"/>
        </w:rPr>
        <w:t xml:space="preserve">Kategorie projektu: </w:t>
      </w:r>
    </w:p>
    <w:p w:rsidR="0070182E" w:rsidRPr="006C191F" w:rsidRDefault="0070182E" w:rsidP="0070182E">
      <w:pPr>
        <w:pStyle w:val="Default"/>
        <w:rPr>
          <w:rFonts w:ascii="Calibri" w:hAnsi="Calibri"/>
          <w:sz w:val="22"/>
          <w:szCs w:val="22"/>
        </w:rPr>
      </w:pPr>
      <w:r w:rsidRPr="006C191F">
        <w:rPr>
          <w:rFonts w:ascii="Calibri" w:hAnsi="Calibri"/>
          <w:sz w:val="22"/>
          <w:szCs w:val="22"/>
        </w:rPr>
        <w:t xml:space="preserve">1) oblast dětského čtenářství (aktivity podporující dětské čtenářství) </w:t>
      </w:r>
    </w:p>
    <w:p w:rsidR="0070182E" w:rsidRPr="006C191F" w:rsidRDefault="0070182E" w:rsidP="0070182E">
      <w:pPr>
        <w:pStyle w:val="Default"/>
        <w:rPr>
          <w:rFonts w:ascii="Calibri" w:hAnsi="Calibri"/>
          <w:sz w:val="22"/>
          <w:szCs w:val="22"/>
        </w:rPr>
      </w:pPr>
      <w:r w:rsidRPr="006C191F">
        <w:rPr>
          <w:rFonts w:ascii="Calibri" w:hAnsi="Calibri"/>
          <w:sz w:val="22"/>
          <w:szCs w:val="22"/>
        </w:rPr>
        <w:t xml:space="preserve">2) oblast literárních soutěží a tvůrčího psaní </w:t>
      </w:r>
    </w:p>
    <w:p w:rsidR="0070182E" w:rsidRPr="006C191F" w:rsidRDefault="0070182E" w:rsidP="0070182E">
      <w:pPr>
        <w:pStyle w:val="Default"/>
        <w:rPr>
          <w:rFonts w:ascii="Calibri" w:hAnsi="Calibri"/>
          <w:sz w:val="22"/>
          <w:szCs w:val="22"/>
        </w:rPr>
      </w:pPr>
      <w:r w:rsidRPr="006C191F">
        <w:rPr>
          <w:rFonts w:ascii="Calibri" w:hAnsi="Calibri"/>
          <w:sz w:val="22"/>
          <w:szCs w:val="22"/>
        </w:rPr>
        <w:t xml:space="preserve">3) oblast výtvarných soutěží </w:t>
      </w:r>
    </w:p>
    <w:p w:rsidR="0070182E" w:rsidRPr="006C191F" w:rsidRDefault="0070182E" w:rsidP="0070182E">
      <w:r w:rsidRPr="006C191F">
        <w:lastRenderedPageBreak/>
        <w:t>4) oblast literárně-dramatická (činnost klubů a kroužků, dramatizace, výroba loutek…)</w:t>
      </w:r>
    </w:p>
    <w:p w:rsidR="0070182E" w:rsidRPr="006C191F" w:rsidRDefault="0070182E" w:rsidP="0070182E">
      <w:pPr>
        <w:pStyle w:val="Default"/>
        <w:rPr>
          <w:rFonts w:ascii="Calibri" w:hAnsi="Calibri"/>
          <w:sz w:val="22"/>
          <w:szCs w:val="22"/>
        </w:rPr>
      </w:pPr>
      <w:r w:rsidRPr="006C191F">
        <w:rPr>
          <w:rFonts w:ascii="Calibri" w:hAnsi="Calibri"/>
          <w:b/>
          <w:bCs/>
          <w:sz w:val="22"/>
          <w:szCs w:val="22"/>
        </w:rPr>
        <w:t xml:space="preserve">Termíny projektu: </w:t>
      </w:r>
    </w:p>
    <w:p w:rsidR="0070182E" w:rsidRPr="006C191F" w:rsidRDefault="0070182E" w:rsidP="0070182E">
      <w:pPr>
        <w:pStyle w:val="Default"/>
        <w:numPr>
          <w:ilvl w:val="0"/>
          <w:numId w:val="29"/>
        </w:numPr>
        <w:spacing w:after="9"/>
        <w:rPr>
          <w:rFonts w:ascii="Calibri" w:hAnsi="Calibri"/>
          <w:sz w:val="22"/>
          <w:szCs w:val="22"/>
        </w:rPr>
      </w:pPr>
      <w:r w:rsidRPr="006C191F">
        <w:rPr>
          <w:rFonts w:ascii="Calibri" w:hAnsi="Calibri" w:cs="Wingdings"/>
          <w:sz w:val="22"/>
          <w:szCs w:val="22"/>
        </w:rPr>
        <w:t xml:space="preserve"> </w:t>
      </w:r>
      <w:r w:rsidRPr="006C191F">
        <w:rPr>
          <w:rFonts w:ascii="Calibri" w:hAnsi="Calibri"/>
          <w:sz w:val="22"/>
          <w:szCs w:val="22"/>
        </w:rPr>
        <w:t xml:space="preserve">Vyhlášení: </w:t>
      </w:r>
      <w:r w:rsidRPr="006C191F">
        <w:rPr>
          <w:rFonts w:ascii="Calibri" w:hAnsi="Calibri"/>
          <w:b/>
          <w:bCs/>
          <w:sz w:val="22"/>
          <w:szCs w:val="22"/>
        </w:rPr>
        <w:t xml:space="preserve">15. března 2015. </w:t>
      </w:r>
    </w:p>
    <w:p w:rsidR="0070182E" w:rsidRPr="006C191F" w:rsidRDefault="0070182E" w:rsidP="0070182E">
      <w:pPr>
        <w:pStyle w:val="Default"/>
        <w:numPr>
          <w:ilvl w:val="0"/>
          <w:numId w:val="29"/>
        </w:numPr>
        <w:spacing w:after="9"/>
        <w:rPr>
          <w:rFonts w:ascii="Calibri" w:hAnsi="Calibri"/>
          <w:sz w:val="22"/>
          <w:szCs w:val="22"/>
        </w:rPr>
      </w:pPr>
      <w:r w:rsidRPr="006C191F">
        <w:rPr>
          <w:rFonts w:ascii="Calibri" w:hAnsi="Calibri" w:cs="Wingdings"/>
          <w:sz w:val="22"/>
          <w:szCs w:val="22"/>
        </w:rPr>
        <w:t xml:space="preserve"> </w:t>
      </w:r>
      <w:r w:rsidRPr="006C191F">
        <w:rPr>
          <w:rFonts w:ascii="Calibri" w:hAnsi="Calibri"/>
          <w:sz w:val="22"/>
          <w:szCs w:val="22"/>
        </w:rPr>
        <w:t xml:space="preserve">Přihlášky: </w:t>
      </w:r>
      <w:r w:rsidRPr="006C191F">
        <w:rPr>
          <w:rFonts w:ascii="Calibri" w:hAnsi="Calibri"/>
          <w:b/>
          <w:bCs/>
          <w:sz w:val="22"/>
          <w:szCs w:val="22"/>
        </w:rPr>
        <w:t xml:space="preserve">do 30. dubna 2015 </w:t>
      </w:r>
      <w:r w:rsidRPr="006C191F">
        <w:rPr>
          <w:rFonts w:ascii="Calibri" w:hAnsi="Calibri"/>
          <w:sz w:val="22"/>
          <w:szCs w:val="22"/>
        </w:rPr>
        <w:t xml:space="preserve">na adresy regionálních klubek KDK SKIP. Předsedkyně klubek odešlou seznamy přihlášených knihoven Janě Hladíkové (jhladikova@knih-jh.cz) </w:t>
      </w:r>
      <w:r w:rsidRPr="006C191F">
        <w:rPr>
          <w:rFonts w:ascii="Calibri" w:hAnsi="Calibri"/>
          <w:b/>
          <w:bCs/>
          <w:sz w:val="22"/>
          <w:szCs w:val="22"/>
        </w:rPr>
        <w:t xml:space="preserve">do 31. května 2015. </w:t>
      </w:r>
    </w:p>
    <w:p w:rsidR="0070182E" w:rsidRPr="006C191F" w:rsidRDefault="0070182E" w:rsidP="0070182E">
      <w:pPr>
        <w:pStyle w:val="Default"/>
        <w:numPr>
          <w:ilvl w:val="0"/>
          <w:numId w:val="29"/>
        </w:numPr>
        <w:spacing w:after="9"/>
        <w:rPr>
          <w:rFonts w:ascii="Calibri" w:hAnsi="Calibri"/>
          <w:sz w:val="22"/>
          <w:szCs w:val="22"/>
        </w:rPr>
      </w:pPr>
      <w:r w:rsidRPr="006C191F">
        <w:rPr>
          <w:rFonts w:ascii="Calibri" w:hAnsi="Calibri" w:cs="Wingdings"/>
          <w:sz w:val="22"/>
          <w:szCs w:val="22"/>
        </w:rPr>
        <w:t xml:space="preserve"> </w:t>
      </w:r>
      <w:r w:rsidRPr="006C191F">
        <w:rPr>
          <w:rFonts w:ascii="Calibri" w:hAnsi="Calibri"/>
          <w:sz w:val="22"/>
          <w:szCs w:val="22"/>
        </w:rPr>
        <w:t xml:space="preserve">Regionální kola proběhnou </w:t>
      </w:r>
      <w:r w:rsidRPr="006C191F">
        <w:rPr>
          <w:rFonts w:ascii="Calibri" w:hAnsi="Calibri"/>
          <w:b/>
          <w:bCs/>
          <w:sz w:val="22"/>
          <w:szCs w:val="22"/>
        </w:rPr>
        <w:t xml:space="preserve">do 30. dubna 2016. </w:t>
      </w:r>
    </w:p>
    <w:p w:rsidR="0070182E" w:rsidRPr="006C191F" w:rsidRDefault="0070182E" w:rsidP="0070182E">
      <w:pPr>
        <w:pStyle w:val="Default"/>
        <w:numPr>
          <w:ilvl w:val="0"/>
          <w:numId w:val="29"/>
        </w:numPr>
        <w:spacing w:after="9"/>
        <w:rPr>
          <w:rFonts w:ascii="Calibri" w:hAnsi="Calibri"/>
          <w:sz w:val="22"/>
          <w:szCs w:val="22"/>
        </w:rPr>
      </w:pPr>
      <w:r w:rsidRPr="006C191F">
        <w:rPr>
          <w:rFonts w:ascii="Calibri" w:hAnsi="Calibri" w:cs="Wingdings"/>
          <w:sz w:val="22"/>
          <w:szCs w:val="22"/>
        </w:rPr>
        <w:t xml:space="preserve"> </w:t>
      </w:r>
      <w:r w:rsidRPr="006C191F">
        <w:rPr>
          <w:rFonts w:ascii="Calibri" w:hAnsi="Calibri"/>
          <w:sz w:val="22"/>
          <w:szCs w:val="22"/>
        </w:rPr>
        <w:t xml:space="preserve">Vyhodnocení a nahlášení oceňovaných odeslání materiálů: </w:t>
      </w:r>
      <w:r w:rsidRPr="006C191F">
        <w:rPr>
          <w:rFonts w:ascii="Calibri" w:hAnsi="Calibri"/>
          <w:b/>
          <w:bCs/>
          <w:sz w:val="22"/>
          <w:szCs w:val="22"/>
        </w:rPr>
        <w:t xml:space="preserve">do 20. května 2016. </w:t>
      </w:r>
    </w:p>
    <w:p w:rsidR="0070182E" w:rsidRPr="00AB4663" w:rsidRDefault="0070182E" w:rsidP="0070182E">
      <w:pPr>
        <w:pStyle w:val="Default"/>
        <w:numPr>
          <w:ilvl w:val="0"/>
          <w:numId w:val="29"/>
        </w:numPr>
        <w:spacing w:after="9"/>
        <w:rPr>
          <w:rFonts w:ascii="Calibri" w:hAnsi="Calibri"/>
          <w:sz w:val="22"/>
          <w:szCs w:val="22"/>
        </w:rPr>
      </w:pPr>
      <w:r w:rsidRPr="006C191F">
        <w:rPr>
          <w:rFonts w:ascii="Calibri" w:hAnsi="Calibri" w:cs="Wingdings"/>
          <w:sz w:val="22"/>
          <w:szCs w:val="22"/>
        </w:rPr>
        <w:t xml:space="preserve"> </w:t>
      </w:r>
      <w:r w:rsidRPr="006C191F">
        <w:rPr>
          <w:rFonts w:ascii="Calibri" w:hAnsi="Calibri"/>
          <w:sz w:val="22"/>
          <w:szCs w:val="22"/>
        </w:rPr>
        <w:t xml:space="preserve">Slavnostní zakončení a vyhodnocení v Praze okolo </w:t>
      </w:r>
      <w:r w:rsidRPr="006C191F">
        <w:rPr>
          <w:rFonts w:ascii="Calibri" w:hAnsi="Calibri"/>
          <w:b/>
          <w:bCs/>
          <w:sz w:val="22"/>
          <w:szCs w:val="22"/>
        </w:rPr>
        <w:t xml:space="preserve">1. června 2016. </w:t>
      </w:r>
    </w:p>
    <w:p w:rsidR="0070182E" w:rsidRDefault="0070182E" w:rsidP="0070182E">
      <w:pPr>
        <w:pStyle w:val="Default"/>
        <w:spacing w:after="9"/>
        <w:rPr>
          <w:rFonts w:ascii="Calibri" w:hAnsi="Calibri"/>
          <w:b/>
          <w:bCs/>
          <w:sz w:val="22"/>
          <w:szCs w:val="22"/>
        </w:rPr>
      </w:pPr>
    </w:p>
    <w:p w:rsidR="0070182E" w:rsidRDefault="0070182E" w:rsidP="0070182E">
      <w:pPr>
        <w:pStyle w:val="Default"/>
        <w:spacing w:after="9"/>
        <w:rPr>
          <w:rFonts w:ascii="Calibri" w:hAnsi="Calibri"/>
          <w:b/>
          <w:bCs/>
          <w:sz w:val="22"/>
          <w:szCs w:val="22"/>
        </w:rPr>
      </w:pPr>
    </w:p>
    <w:p w:rsidR="0070182E" w:rsidRDefault="0070182E" w:rsidP="0070182E">
      <w:pPr>
        <w:pStyle w:val="Default"/>
        <w:spacing w:after="9"/>
        <w:rPr>
          <w:rFonts w:ascii="Calibri" w:hAnsi="Calibri"/>
          <w:b/>
          <w:bCs/>
          <w:sz w:val="22"/>
          <w:szCs w:val="22"/>
        </w:rPr>
      </w:pPr>
    </w:p>
    <w:p w:rsidR="0070182E" w:rsidRDefault="0070182E" w:rsidP="0070182E">
      <w:pPr>
        <w:pStyle w:val="Default"/>
        <w:spacing w:after="9"/>
        <w:rPr>
          <w:rFonts w:ascii="Calibri" w:hAnsi="Calibri"/>
          <w:b/>
          <w:bCs/>
          <w:sz w:val="22"/>
          <w:szCs w:val="22"/>
        </w:rPr>
      </w:pPr>
    </w:p>
    <w:p w:rsidR="0070182E" w:rsidRDefault="0070182E" w:rsidP="0070182E">
      <w:pPr>
        <w:pStyle w:val="Default"/>
        <w:spacing w:after="9"/>
        <w:rPr>
          <w:rFonts w:ascii="Calibri" w:hAnsi="Calibri"/>
          <w:b/>
          <w:bCs/>
          <w:sz w:val="22"/>
          <w:szCs w:val="22"/>
        </w:rPr>
      </w:pPr>
    </w:p>
    <w:p w:rsidR="0070182E" w:rsidRDefault="0070182E" w:rsidP="0070182E">
      <w:pPr>
        <w:pStyle w:val="Default"/>
        <w:spacing w:after="9"/>
        <w:rPr>
          <w:rFonts w:ascii="Calibri" w:hAnsi="Calibri"/>
          <w:b/>
          <w:bCs/>
          <w:sz w:val="22"/>
          <w:szCs w:val="22"/>
        </w:rPr>
      </w:pPr>
      <w:r>
        <w:rPr>
          <w:rFonts w:ascii="Calibri" w:hAnsi="Calibri"/>
          <w:b/>
          <w:bCs/>
          <w:sz w:val="22"/>
          <w:szCs w:val="22"/>
        </w:rPr>
        <w:t>Počet přihlášených knihoven:</w:t>
      </w:r>
      <w:r>
        <w:rPr>
          <w:rFonts w:ascii="Calibri" w:hAnsi="Calibri"/>
          <w:b/>
          <w:bCs/>
          <w:sz w:val="22"/>
          <w:szCs w:val="22"/>
        </w:rPr>
        <w:tab/>
      </w:r>
      <w:r>
        <w:rPr>
          <w:rFonts w:ascii="Calibri" w:hAnsi="Calibri"/>
          <w:b/>
          <w:bCs/>
          <w:sz w:val="22"/>
          <w:szCs w:val="22"/>
        </w:rPr>
        <w:tab/>
        <w:t>49</w:t>
      </w:r>
    </w:p>
    <w:p w:rsidR="0070182E" w:rsidRPr="006C191F" w:rsidRDefault="0070182E" w:rsidP="0070182E">
      <w:pPr>
        <w:pStyle w:val="Default"/>
        <w:spacing w:after="9"/>
        <w:rPr>
          <w:rFonts w:ascii="Calibri" w:hAnsi="Calibri"/>
          <w:sz w:val="22"/>
          <w:szCs w:val="22"/>
        </w:rPr>
      </w:pPr>
    </w:p>
    <w:tbl>
      <w:tblPr>
        <w:tblW w:w="1005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05"/>
        <w:gridCol w:w="2415"/>
        <w:gridCol w:w="2490"/>
        <w:gridCol w:w="2640"/>
      </w:tblGrid>
      <w:tr w:rsidR="0070182E" w:rsidTr="00CF521C">
        <w:tblPrEx>
          <w:tblCellMar>
            <w:top w:w="0" w:type="dxa"/>
            <w:bottom w:w="0" w:type="dxa"/>
          </w:tblCellMar>
        </w:tblPrEx>
        <w:trPr>
          <w:trHeight w:val="510"/>
        </w:trPr>
        <w:tc>
          <w:tcPr>
            <w:tcW w:w="2505" w:type="dxa"/>
          </w:tcPr>
          <w:p w:rsidR="0070182E" w:rsidRDefault="0070182E" w:rsidP="0070182E">
            <w:pPr>
              <w:pStyle w:val="Default"/>
              <w:numPr>
                <w:ilvl w:val="0"/>
                <w:numId w:val="30"/>
              </w:numPr>
              <w:jc w:val="both"/>
              <w:rPr>
                <w:rFonts w:ascii="Calibri" w:hAnsi="Calibri"/>
                <w:sz w:val="22"/>
                <w:szCs w:val="22"/>
              </w:rPr>
            </w:pPr>
            <w:r>
              <w:rPr>
                <w:rFonts w:ascii="Calibri" w:hAnsi="Calibri"/>
                <w:sz w:val="22"/>
                <w:szCs w:val="22"/>
              </w:rPr>
              <w:t>Oblast dětského čtenářství</w:t>
            </w:r>
          </w:p>
        </w:tc>
        <w:tc>
          <w:tcPr>
            <w:tcW w:w="2415" w:type="dxa"/>
          </w:tcPr>
          <w:p w:rsidR="0070182E" w:rsidRDefault="0070182E" w:rsidP="0070182E">
            <w:pPr>
              <w:pStyle w:val="Default"/>
              <w:numPr>
                <w:ilvl w:val="0"/>
                <w:numId w:val="30"/>
              </w:numPr>
              <w:jc w:val="both"/>
              <w:rPr>
                <w:rFonts w:ascii="Calibri" w:hAnsi="Calibri"/>
                <w:sz w:val="22"/>
                <w:szCs w:val="22"/>
              </w:rPr>
            </w:pPr>
            <w:r>
              <w:rPr>
                <w:rFonts w:ascii="Calibri" w:hAnsi="Calibri"/>
                <w:sz w:val="22"/>
                <w:szCs w:val="22"/>
              </w:rPr>
              <w:t xml:space="preserve">Oblast literárních soutěží </w:t>
            </w:r>
          </w:p>
          <w:p w:rsidR="0070182E" w:rsidRDefault="0070182E" w:rsidP="00CF521C">
            <w:pPr>
              <w:pStyle w:val="Default"/>
              <w:ind w:left="802"/>
              <w:jc w:val="both"/>
              <w:rPr>
                <w:rFonts w:ascii="Calibri" w:hAnsi="Calibri"/>
                <w:sz w:val="22"/>
                <w:szCs w:val="22"/>
              </w:rPr>
            </w:pPr>
            <w:r>
              <w:rPr>
                <w:rFonts w:ascii="Calibri" w:hAnsi="Calibri"/>
                <w:sz w:val="22"/>
                <w:szCs w:val="22"/>
              </w:rPr>
              <w:t>a tvůrčího psaní</w:t>
            </w:r>
          </w:p>
        </w:tc>
        <w:tc>
          <w:tcPr>
            <w:tcW w:w="2490" w:type="dxa"/>
          </w:tcPr>
          <w:p w:rsidR="0070182E" w:rsidRDefault="0070182E" w:rsidP="0070182E">
            <w:pPr>
              <w:pStyle w:val="Default"/>
              <w:numPr>
                <w:ilvl w:val="0"/>
                <w:numId w:val="30"/>
              </w:numPr>
              <w:jc w:val="both"/>
              <w:rPr>
                <w:rFonts w:ascii="Calibri" w:hAnsi="Calibri"/>
                <w:sz w:val="22"/>
                <w:szCs w:val="22"/>
              </w:rPr>
            </w:pPr>
            <w:r>
              <w:rPr>
                <w:rFonts w:ascii="Calibri" w:hAnsi="Calibri"/>
                <w:sz w:val="22"/>
                <w:szCs w:val="22"/>
              </w:rPr>
              <w:t>Oblast výtvarných soutěží</w:t>
            </w:r>
          </w:p>
        </w:tc>
        <w:tc>
          <w:tcPr>
            <w:tcW w:w="2640" w:type="dxa"/>
          </w:tcPr>
          <w:p w:rsidR="0070182E" w:rsidRDefault="0070182E" w:rsidP="0070182E">
            <w:pPr>
              <w:pStyle w:val="Default"/>
              <w:numPr>
                <w:ilvl w:val="0"/>
                <w:numId w:val="30"/>
              </w:numPr>
              <w:jc w:val="both"/>
              <w:rPr>
                <w:rFonts w:ascii="Calibri" w:hAnsi="Calibri"/>
                <w:sz w:val="22"/>
                <w:szCs w:val="22"/>
              </w:rPr>
            </w:pPr>
            <w:r>
              <w:rPr>
                <w:rFonts w:ascii="Calibri" w:hAnsi="Calibri"/>
                <w:sz w:val="22"/>
                <w:szCs w:val="22"/>
              </w:rPr>
              <w:t xml:space="preserve">Oblast </w:t>
            </w:r>
          </w:p>
          <w:p w:rsidR="0070182E" w:rsidRDefault="0070182E" w:rsidP="00CF521C">
            <w:pPr>
              <w:pStyle w:val="Default"/>
              <w:ind w:left="802"/>
              <w:jc w:val="both"/>
              <w:rPr>
                <w:rFonts w:ascii="Calibri" w:hAnsi="Calibri"/>
                <w:sz w:val="22"/>
                <w:szCs w:val="22"/>
              </w:rPr>
            </w:pPr>
            <w:r>
              <w:rPr>
                <w:rFonts w:ascii="Calibri" w:hAnsi="Calibri"/>
                <w:sz w:val="22"/>
                <w:szCs w:val="22"/>
              </w:rPr>
              <w:t xml:space="preserve">literárně-dramatická </w:t>
            </w:r>
          </w:p>
        </w:tc>
      </w:tr>
      <w:tr w:rsidR="0070182E" w:rsidTr="00CF521C">
        <w:tblPrEx>
          <w:tblCellMar>
            <w:top w:w="0" w:type="dxa"/>
            <w:bottom w:w="0" w:type="dxa"/>
          </w:tblCellMar>
        </w:tblPrEx>
        <w:trPr>
          <w:trHeight w:val="390"/>
        </w:trPr>
        <w:tc>
          <w:tcPr>
            <w:tcW w:w="2505" w:type="dxa"/>
          </w:tcPr>
          <w:p w:rsidR="0070182E" w:rsidRDefault="0070182E" w:rsidP="00CF521C">
            <w:pPr>
              <w:jc w:val="center"/>
            </w:pPr>
            <w:r>
              <w:t>31 projektů</w:t>
            </w:r>
          </w:p>
        </w:tc>
        <w:tc>
          <w:tcPr>
            <w:tcW w:w="2415" w:type="dxa"/>
          </w:tcPr>
          <w:p w:rsidR="0070182E" w:rsidRDefault="0070182E" w:rsidP="00CF521C">
            <w:pPr>
              <w:jc w:val="center"/>
            </w:pPr>
            <w:r>
              <w:t>37 projektů</w:t>
            </w:r>
          </w:p>
        </w:tc>
        <w:tc>
          <w:tcPr>
            <w:tcW w:w="2490" w:type="dxa"/>
          </w:tcPr>
          <w:p w:rsidR="0070182E" w:rsidRDefault="0070182E" w:rsidP="00CF521C">
            <w:pPr>
              <w:jc w:val="center"/>
            </w:pPr>
            <w:r>
              <w:t>37 projektů</w:t>
            </w:r>
          </w:p>
        </w:tc>
        <w:tc>
          <w:tcPr>
            <w:tcW w:w="2640" w:type="dxa"/>
          </w:tcPr>
          <w:p w:rsidR="0070182E" w:rsidRDefault="0070182E" w:rsidP="00CF521C">
            <w:pPr>
              <w:jc w:val="center"/>
            </w:pPr>
            <w:r>
              <w:t>10 projektů</w:t>
            </w:r>
          </w:p>
        </w:tc>
      </w:tr>
    </w:tbl>
    <w:p w:rsidR="0070182E" w:rsidRDefault="0070182E" w:rsidP="0070182E"/>
    <w:p w:rsidR="0070182E" w:rsidRDefault="0070182E" w:rsidP="0070182E"/>
    <w:p w:rsidR="0070182E" w:rsidRDefault="0070182E" w:rsidP="0070182E">
      <w:pPr>
        <w:rPr>
          <w:color w:val="FF0000"/>
        </w:rPr>
      </w:pPr>
      <w:r w:rsidRPr="00E514BB">
        <w:rPr>
          <w:color w:val="FF0000"/>
        </w:rPr>
        <w:t xml:space="preserve">Důležitá poznámka nakonec … nechce se mi věřit, že z Prahy, středních, jižních a severních Čech a Plzeňska není </w:t>
      </w:r>
      <w:r>
        <w:rPr>
          <w:color w:val="FF0000"/>
        </w:rPr>
        <w:t>jediná</w:t>
      </w:r>
      <w:r w:rsidRPr="00E514BB">
        <w:rPr>
          <w:color w:val="FF0000"/>
        </w:rPr>
        <w:t xml:space="preserve"> knihovna, která se chce do tohoto projektu zapojit !!!</w:t>
      </w:r>
    </w:p>
    <w:p w:rsidR="0070182E" w:rsidRDefault="0070182E" w:rsidP="0070182E">
      <w:pPr>
        <w:rPr>
          <w:color w:val="FF0000"/>
        </w:rPr>
      </w:pPr>
    </w:p>
    <w:p w:rsidR="0070182E" w:rsidRDefault="0070182E" w:rsidP="0070182E">
      <w:pPr>
        <w:rPr>
          <w:color w:val="FF0000"/>
        </w:rPr>
      </w:pPr>
    </w:p>
    <w:p w:rsidR="0070182E" w:rsidRDefault="0070182E" w:rsidP="0070182E">
      <w:r>
        <w:t>Zpracovala:</w:t>
      </w:r>
      <w:r>
        <w:tab/>
        <w:t>Jana Hladíková</w:t>
      </w:r>
    </w:p>
    <w:p w:rsidR="0070182E" w:rsidRPr="00E514BB" w:rsidRDefault="0070182E" w:rsidP="0070182E">
      <w:r>
        <w:t>Dne:</w:t>
      </w:r>
      <w:r>
        <w:tab/>
      </w:r>
      <w:r>
        <w:tab/>
        <w:t>13.října 2015</w:t>
      </w:r>
    </w:p>
    <w:p w:rsidR="0070182E" w:rsidRDefault="0070182E" w:rsidP="00232135">
      <w:pPr>
        <w:jc w:val="center"/>
        <w:rPr>
          <w:sz w:val="34"/>
          <w:szCs w:val="34"/>
        </w:rPr>
      </w:pPr>
    </w:p>
    <w:p w:rsidR="0070182E" w:rsidRDefault="0070182E" w:rsidP="00232135">
      <w:pPr>
        <w:jc w:val="center"/>
        <w:rPr>
          <w:sz w:val="34"/>
          <w:szCs w:val="34"/>
        </w:rPr>
      </w:pPr>
    </w:p>
    <w:p w:rsidR="0070182E" w:rsidRDefault="0070182E" w:rsidP="00232135">
      <w:pPr>
        <w:jc w:val="center"/>
        <w:rPr>
          <w:sz w:val="34"/>
          <w:szCs w:val="34"/>
        </w:rPr>
      </w:pPr>
    </w:p>
    <w:p w:rsidR="0070182E" w:rsidRDefault="0070182E" w:rsidP="00232135">
      <w:pPr>
        <w:jc w:val="center"/>
        <w:rPr>
          <w:sz w:val="34"/>
          <w:szCs w:val="34"/>
        </w:rPr>
      </w:pPr>
    </w:p>
    <w:p w:rsidR="0070182E" w:rsidRDefault="0070182E" w:rsidP="00232135">
      <w:pPr>
        <w:jc w:val="center"/>
        <w:rPr>
          <w:sz w:val="34"/>
          <w:szCs w:val="34"/>
        </w:rPr>
      </w:pPr>
    </w:p>
    <w:p w:rsidR="0070182E" w:rsidRDefault="0070182E" w:rsidP="00232135">
      <w:pPr>
        <w:jc w:val="center"/>
        <w:rPr>
          <w:sz w:val="34"/>
          <w:szCs w:val="34"/>
        </w:rPr>
      </w:pPr>
    </w:p>
    <w:p w:rsidR="0070182E" w:rsidRDefault="0070182E" w:rsidP="00232135">
      <w:pPr>
        <w:jc w:val="center"/>
        <w:rPr>
          <w:sz w:val="34"/>
          <w:szCs w:val="34"/>
        </w:rPr>
      </w:pPr>
    </w:p>
    <w:p w:rsidR="0070182E" w:rsidRDefault="0070182E" w:rsidP="00232135">
      <w:pPr>
        <w:jc w:val="center"/>
        <w:rPr>
          <w:sz w:val="34"/>
          <w:szCs w:val="34"/>
        </w:rPr>
      </w:pPr>
    </w:p>
    <w:p w:rsidR="00232135" w:rsidRPr="004512D8" w:rsidRDefault="00173E26" w:rsidP="00232135">
      <w:pPr>
        <w:jc w:val="center"/>
        <w:rPr>
          <w:sz w:val="34"/>
          <w:szCs w:val="34"/>
        </w:rPr>
      </w:pPr>
      <w:r>
        <w:rPr>
          <w:sz w:val="34"/>
          <w:szCs w:val="34"/>
        </w:rPr>
        <w:lastRenderedPageBreak/>
        <w:t>K</w:t>
      </w:r>
      <w:r w:rsidR="00232135" w:rsidRPr="008A15F4">
        <w:rPr>
          <w:sz w:val="34"/>
          <w:szCs w:val="34"/>
        </w:rPr>
        <w:t>nihovna Václava Čtvrtka v Jičíně</w:t>
      </w:r>
      <w:r w:rsidR="00232135">
        <w:rPr>
          <w:sz w:val="34"/>
          <w:szCs w:val="34"/>
        </w:rPr>
        <w:t xml:space="preserve"> a SKIP </w:t>
      </w:r>
      <w:r w:rsidR="00232135" w:rsidRPr="008A15F4">
        <w:rPr>
          <w:sz w:val="34"/>
          <w:szCs w:val="34"/>
        </w:rPr>
        <w:t>08</w:t>
      </w:r>
      <w:r w:rsidR="00232135">
        <w:rPr>
          <w:sz w:val="34"/>
          <w:szCs w:val="34"/>
        </w:rPr>
        <w:t xml:space="preserve"> Vý</w:t>
      </w:r>
      <w:r w:rsidR="00232135" w:rsidRPr="008A15F4">
        <w:rPr>
          <w:sz w:val="34"/>
          <w:szCs w:val="34"/>
        </w:rPr>
        <w:t xml:space="preserve">chodní Čechy </w:t>
      </w:r>
    </w:p>
    <w:p w:rsidR="00232135" w:rsidRDefault="00232135" w:rsidP="00232135">
      <w:pPr>
        <w:jc w:val="center"/>
        <w:rPr>
          <w:rFonts w:ascii="Lucida Console" w:hAnsi="Lucida Console"/>
          <w:sz w:val="32"/>
        </w:rPr>
      </w:pPr>
    </w:p>
    <w:p w:rsidR="00232135" w:rsidRDefault="00232135" w:rsidP="00232135">
      <w:pPr>
        <w:jc w:val="center"/>
        <w:rPr>
          <w:b/>
          <w:sz w:val="28"/>
        </w:rPr>
      </w:pPr>
      <w:r>
        <w:rPr>
          <w:b/>
          <w:sz w:val="28"/>
        </w:rPr>
        <w:t>19.  knihovnická dílna 8. – 10. září 2015</w:t>
      </w:r>
    </w:p>
    <w:p w:rsidR="00232135" w:rsidRDefault="00232135" w:rsidP="00232135">
      <w:pPr>
        <w:jc w:val="center"/>
        <w:rPr>
          <w:b/>
          <w:sz w:val="28"/>
        </w:rPr>
      </w:pPr>
      <w:r>
        <w:rPr>
          <w:b/>
          <w:sz w:val="28"/>
        </w:rPr>
        <w:t>v rámci festivalu Jičín – město pohádky</w:t>
      </w:r>
    </w:p>
    <w:p w:rsidR="00232135" w:rsidRDefault="00232135" w:rsidP="00232135">
      <w:pPr>
        <w:jc w:val="center"/>
        <w:rPr>
          <w:b/>
          <w:sz w:val="28"/>
        </w:rPr>
      </w:pPr>
      <w:r>
        <w:rPr>
          <w:b/>
          <w:sz w:val="28"/>
        </w:rPr>
        <w:br/>
        <w:t>REGIONÁLNÍ INSPIRACE</w:t>
      </w:r>
    </w:p>
    <w:p w:rsidR="00232135" w:rsidRDefault="00232135" w:rsidP="00232135">
      <w:pPr>
        <w:jc w:val="center"/>
        <w:rPr>
          <w:b/>
          <w:sz w:val="28"/>
        </w:rPr>
      </w:pPr>
    </w:p>
    <w:p w:rsidR="00232135" w:rsidRPr="00EE21C1" w:rsidRDefault="00232135" w:rsidP="00232135">
      <w:pPr>
        <w:ind w:left="284" w:firstLine="424"/>
        <w:jc w:val="both"/>
        <w:rPr>
          <w:bCs/>
        </w:rPr>
      </w:pPr>
      <w:r w:rsidRPr="00EE21C1">
        <w:rPr>
          <w:bCs/>
        </w:rPr>
        <w:t xml:space="preserve">Třídenní knihovnická dílna se konala ve dnech 8. -10. září 2015 v rámci 25. ročníku  </w:t>
      </w:r>
    </w:p>
    <w:p w:rsidR="00232135" w:rsidRPr="00EE21C1" w:rsidRDefault="00232135" w:rsidP="00232135">
      <w:pPr>
        <w:ind w:left="284"/>
        <w:jc w:val="both"/>
        <w:rPr>
          <w:bCs/>
        </w:rPr>
      </w:pPr>
      <w:r w:rsidRPr="00EE21C1">
        <w:rPr>
          <w:bCs/>
        </w:rPr>
        <w:t xml:space="preserve">festivalu Jičín město pohádky ve spolupráci se SKIP 08 Východní Čechy. Projekt se uskutečnil za finanční podpory Ministerstva kultury ČR, kdy knihovna </w:t>
      </w:r>
      <w:r>
        <w:rPr>
          <w:bCs/>
        </w:rPr>
        <w:t xml:space="preserve">získala </w:t>
      </w:r>
      <w:r w:rsidRPr="00EE21C1">
        <w:rPr>
          <w:bCs/>
        </w:rPr>
        <w:t>grant  Knihovna 21. století. Byla určena knihovníkům a knihovnicím z celé ČR a jejím cílem bylo podílet se na vzdělávání pracovníků dětských oddělení.</w:t>
      </w:r>
      <w:r>
        <w:rPr>
          <w:bCs/>
        </w:rPr>
        <w:t xml:space="preserve"> L</w:t>
      </w:r>
      <w:r w:rsidRPr="00EE21C1">
        <w:rPr>
          <w:bCs/>
        </w:rPr>
        <w:t xml:space="preserve">etos jsme se zaměřili na </w:t>
      </w:r>
      <w:r>
        <w:rPr>
          <w:bCs/>
        </w:rPr>
        <w:t>nové možnosti práce s mládeží a inspirativní regionální impulsy.</w:t>
      </w:r>
    </w:p>
    <w:p w:rsidR="00232135" w:rsidRDefault="00232135" w:rsidP="00232135"/>
    <w:p w:rsidR="00232135" w:rsidRDefault="00232135" w:rsidP="00232135">
      <w:pPr>
        <w:ind w:left="284" w:firstLine="424"/>
        <w:jc w:val="both"/>
        <w:rPr>
          <w:bCs/>
        </w:rPr>
      </w:pPr>
      <w:r>
        <w:rPr>
          <w:bCs/>
        </w:rPr>
        <w:t xml:space="preserve">První den proběhl v duchu práce s regionálními reáliemi. Dopoledne na základě knihy </w:t>
      </w:r>
      <w:r w:rsidRPr="00427F82">
        <w:rPr>
          <w:b/>
          <w:bCs/>
        </w:rPr>
        <w:t>Procházka jičínským hřbitovem</w:t>
      </w:r>
      <w:r>
        <w:rPr>
          <w:bCs/>
        </w:rPr>
        <w:t>, kterou v roce 2012 vydala jičínská knihovna, proběhla návštěva místního hřbitova</w:t>
      </w:r>
      <w:r w:rsidRPr="00265390">
        <w:rPr>
          <w:bCs/>
        </w:rPr>
        <w:t xml:space="preserve"> </w:t>
      </w:r>
      <w:r>
        <w:rPr>
          <w:bCs/>
        </w:rPr>
        <w:t xml:space="preserve">s PhDr. Evou Bílkovou z jičínského archívu. V programu </w:t>
      </w:r>
      <w:r w:rsidRPr="002314ED">
        <w:rPr>
          <w:b/>
          <w:bCs/>
        </w:rPr>
        <w:t xml:space="preserve">Živá </w:t>
      </w:r>
      <w:smartTag w:uri="urn:schemas-microsoft-com:office:smarttags" w:element="PersonName">
        <w:smartTagPr>
          <w:attr w:name="ProductID" w:val="knihovna se"/>
        </w:smartTagPr>
        <w:r w:rsidRPr="002314ED">
          <w:rPr>
            <w:b/>
            <w:bCs/>
          </w:rPr>
          <w:t>knihovna</w:t>
        </w:r>
        <w:r>
          <w:rPr>
            <w:b/>
            <w:bCs/>
          </w:rPr>
          <w:t xml:space="preserve"> </w:t>
        </w:r>
        <w:r w:rsidRPr="00A446A0">
          <w:rPr>
            <w:bCs/>
          </w:rPr>
          <w:t>se</w:t>
        </w:r>
      </w:smartTag>
      <w:r>
        <w:rPr>
          <w:bCs/>
        </w:rPr>
        <w:t xml:space="preserve"> představilo</w:t>
      </w:r>
      <w:r>
        <w:rPr>
          <w:b/>
          <w:bCs/>
        </w:rPr>
        <w:t xml:space="preserve"> </w:t>
      </w:r>
      <w:r w:rsidRPr="00F76CF3">
        <w:rPr>
          <w:rStyle w:val="Strong"/>
          <w:b w:val="0"/>
        </w:rPr>
        <w:t>AFS Mezikulturní programy, o.s. Jičín</w:t>
      </w:r>
      <w:r>
        <w:t xml:space="preserve"> - knihami byli v tomto případě lidé, kteří sdíleli s účastníky dílny své příběhy a ti tak s knihami vešli do osobního dialogu. V další části programu vystoupily ostravské kolegyně </w:t>
      </w:r>
      <w:r>
        <w:rPr>
          <w:bCs/>
        </w:rPr>
        <w:t xml:space="preserve">Dana Mazurková a </w:t>
      </w:r>
      <w:smartTag w:uri="urn:schemas-microsoft-com:office:smarttags" w:element="PersonName">
        <w:smartTagPr>
          <w:attr w:name="ProductID" w:val="Marta Ulmannov￡"/>
        </w:smartTagPr>
        <w:r>
          <w:rPr>
            <w:bCs/>
          </w:rPr>
          <w:t>Marta Ulmannová</w:t>
        </w:r>
      </w:smartTag>
      <w:r>
        <w:rPr>
          <w:bCs/>
        </w:rPr>
        <w:t xml:space="preserve"> s besedou </w:t>
      </w:r>
      <w:r w:rsidRPr="009B6A07">
        <w:rPr>
          <w:b/>
          <w:bCs/>
        </w:rPr>
        <w:t>Moravskoslezské pověsti</w:t>
      </w:r>
      <w:r>
        <w:rPr>
          <w:bCs/>
        </w:rPr>
        <w:t xml:space="preserve">, kterou využívají pro základní školy. Úterní program zakončilo vystoupení místní autorky </w:t>
      </w:r>
      <w:r w:rsidRPr="00F45170">
        <w:rPr>
          <w:b/>
          <w:bCs/>
        </w:rPr>
        <w:t xml:space="preserve">Ilony Pluhařové </w:t>
      </w:r>
      <w:r>
        <w:rPr>
          <w:bCs/>
        </w:rPr>
        <w:t xml:space="preserve">s její novou knihou O popletené víle Komolíně  a setkání s básníkem a překladatelem </w:t>
      </w:r>
      <w:r w:rsidRPr="00427F82">
        <w:rPr>
          <w:b/>
          <w:bCs/>
        </w:rPr>
        <w:t>Ivo Šmoldasem</w:t>
      </w:r>
      <w:r>
        <w:rPr>
          <w:bCs/>
        </w:rPr>
        <w:t xml:space="preserve">. </w:t>
      </w:r>
    </w:p>
    <w:p w:rsidR="00232135" w:rsidRPr="005D0EDF" w:rsidRDefault="00232135" w:rsidP="00232135">
      <w:pPr>
        <w:ind w:left="284" w:firstLine="424"/>
        <w:jc w:val="both"/>
        <w:rPr>
          <w:b/>
          <w:bCs/>
        </w:rPr>
      </w:pPr>
    </w:p>
    <w:p w:rsidR="00232135" w:rsidRDefault="00232135" w:rsidP="00232135">
      <w:pPr>
        <w:ind w:left="284" w:firstLine="424"/>
        <w:jc w:val="both"/>
        <w:rPr>
          <w:b/>
          <w:bCs/>
        </w:rPr>
      </w:pPr>
      <w:r>
        <w:rPr>
          <w:bCs/>
        </w:rPr>
        <w:t xml:space="preserve">Druhý den zahájila </w:t>
      </w:r>
      <w:r w:rsidRPr="00DC24E6">
        <w:rPr>
          <w:b/>
          <w:bCs/>
        </w:rPr>
        <w:t xml:space="preserve">Doc. PhDr. Květuše </w:t>
      </w:r>
      <w:r>
        <w:rPr>
          <w:b/>
          <w:bCs/>
        </w:rPr>
        <w:t>L</w:t>
      </w:r>
      <w:r w:rsidRPr="00DC24E6">
        <w:rPr>
          <w:b/>
          <w:bCs/>
        </w:rPr>
        <w:t xml:space="preserve">epilová, CSc. </w:t>
      </w:r>
      <w:r w:rsidRPr="00265390">
        <w:rPr>
          <w:bCs/>
        </w:rPr>
        <w:t>seminářem</w:t>
      </w:r>
      <w:r w:rsidRPr="00DC24E6">
        <w:rPr>
          <w:b/>
          <w:bCs/>
        </w:rPr>
        <w:t xml:space="preserve"> Cesty ke čtenářství</w:t>
      </w:r>
      <w:r>
        <w:rPr>
          <w:bCs/>
        </w:rPr>
        <w:t xml:space="preserve">, který vznikl na základě její knihy, kde sledovala cestu devíti předčtenářů k dovednosti čtení a výběru četby.  </w:t>
      </w:r>
      <w:r w:rsidRPr="00DC24E6">
        <w:rPr>
          <w:b/>
          <w:bCs/>
        </w:rPr>
        <w:t>Bc. Lucie Mecová</w:t>
      </w:r>
      <w:r>
        <w:rPr>
          <w:bCs/>
        </w:rPr>
        <w:t xml:space="preserve"> pokračovala na téma </w:t>
      </w:r>
      <w:r w:rsidRPr="00DC24E6">
        <w:rPr>
          <w:b/>
          <w:bCs/>
        </w:rPr>
        <w:t>Rozvoj dětského čtenářství prostřednictvím dramatických dílen</w:t>
      </w:r>
      <w:r>
        <w:rPr>
          <w:b/>
          <w:bCs/>
        </w:rPr>
        <w:t xml:space="preserve">, </w:t>
      </w:r>
      <w:r>
        <w:rPr>
          <w:bCs/>
        </w:rPr>
        <w:t xml:space="preserve">kde přítomné naučila pravidla práce s textem a s různými věkovými skupinami. Poté se účastníci knihovnické dílny přestrojili za postavu typickou pro oblast nebo obec, ze které do Jičína přijeli, a zúčastnili se </w:t>
      </w:r>
      <w:r w:rsidRPr="00CE18E7">
        <w:rPr>
          <w:b/>
          <w:bCs/>
        </w:rPr>
        <w:t>pohádkového průvodu</w:t>
      </w:r>
      <w:r>
        <w:rPr>
          <w:b/>
          <w:bCs/>
        </w:rPr>
        <w:t xml:space="preserve"> </w:t>
      </w:r>
      <w:r w:rsidRPr="00997123">
        <w:rPr>
          <w:bCs/>
        </w:rPr>
        <w:t xml:space="preserve">v rámci </w:t>
      </w:r>
      <w:r>
        <w:rPr>
          <w:bCs/>
        </w:rPr>
        <w:t xml:space="preserve">festivalu </w:t>
      </w:r>
      <w:r w:rsidRPr="00997123">
        <w:rPr>
          <w:bCs/>
        </w:rPr>
        <w:t>JMP</w:t>
      </w:r>
      <w:r>
        <w:rPr>
          <w:bCs/>
        </w:rPr>
        <w:t xml:space="preserve">. Večerní program zajistil místní hudebně-divadelní spolek </w:t>
      </w:r>
      <w:r>
        <w:rPr>
          <w:b/>
          <w:bCs/>
        </w:rPr>
        <w:t xml:space="preserve">Řehečské kvarteto </w:t>
      </w:r>
      <w:r w:rsidRPr="00A23AA4">
        <w:rPr>
          <w:bCs/>
        </w:rPr>
        <w:t>a</w:t>
      </w:r>
      <w:r>
        <w:rPr>
          <w:b/>
          <w:bCs/>
        </w:rPr>
        <w:t xml:space="preserve"> MUDr. Václav Franc.</w:t>
      </w:r>
    </w:p>
    <w:p w:rsidR="00232135" w:rsidRPr="00265390" w:rsidRDefault="00232135" w:rsidP="00232135">
      <w:pPr>
        <w:ind w:left="284" w:firstLine="424"/>
        <w:jc w:val="both"/>
        <w:rPr>
          <w:b/>
          <w:bCs/>
        </w:rPr>
      </w:pPr>
    </w:p>
    <w:p w:rsidR="00232135" w:rsidRPr="00EE21C1" w:rsidRDefault="00232135" w:rsidP="00232135">
      <w:pPr>
        <w:ind w:left="284" w:firstLine="424"/>
        <w:jc w:val="both"/>
        <w:rPr>
          <w:b/>
          <w:bCs/>
        </w:rPr>
      </w:pPr>
      <w:r>
        <w:rPr>
          <w:bCs/>
        </w:rPr>
        <w:t xml:space="preserve">Třetí den kolegové a kolegyně ve volném čase navštívili spoustu inspirativních pořadů v rámci festivalu JMP a také </w:t>
      </w:r>
      <w:r w:rsidRPr="00E71E43">
        <w:rPr>
          <w:bCs/>
        </w:rPr>
        <w:t xml:space="preserve">kolokvium </w:t>
      </w:r>
      <w:r>
        <w:rPr>
          <w:bCs/>
        </w:rPr>
        <w:t>s </w:t>
      </w:r>
      <w:r w:rsidRPr="00CE18E7">
        <w:rPr>
          <w:b/>
          <w:bCs/>
        </w:rPr>
        <w:t xml:space="preserve">PhDr. Václavem </w:t>
      </w:r>
      <w:r>
        <w:rPr>
          <w:b/>
          <w:bCs/>
        </w:rPr>
        <w:t>Me</w:t>
      </w:r>
      <w:r w:rsidRPr="00CE18E7">
        <w:rPr>
          <w:b/>
          <w:bCs/>
        </w:rPr>
        <w:t>rtinem</w:t>
      </w:r>
      <w:r>
        <w:rPr>
          <w:bCs/>
        </w:rPr>
        <w:t xml:space="preserve"> v jičínském zámku na téma </w:t>
      </w:r>
      <w:r>
        <w:rPr>
          <w:b/>
          <w:bCs/>
        </w:rPr>
        <w:t xml:space="preserve">Nad rodiče při výchově dětí není. </w:t>
      </w:r>
      <w:r>
        <w:rPr>
          <w:bCs/>
        </w:rPr>
        <w:t xml:space="preserve">Jako přídavek bylo možné navštívit ještě odpoledne v knihovně další jeho přednášku na téma </w:t>
      </w:r>
      <w:r w:rsidRPr="00EE21C1">
        <w:rPr>
          <w:b/>
          <w:bCs/>
        </w:rPr>
        <w:t>O důležitosti čtení v životě dítěte</w:t>
      </w:r>
      <w:r>
        <w:rPr>
          <w:b/>
          <w:bCs/>
        </w:rPr>
        <w:t>.</w:t>
      </w:r>
    </w:p>
    <w:p w:rsidR="00232135" w:rsidRDefault="00232135" w:rsidP="00232135">
      <w:pPr>
        <w:ind w:left="284" w:firstLine="424"/>
        <w:jc w:val="both"/>
        <w:rPr>
          <w:bCs/>
        </w:rPr>
      </w:pPr>
    </w:p>
    <w:p w:rsidR="00232135" w:rsidRPr="00EE21C1" w:rsidRDefault="00232135" w:rsidP="00232135">
      <w:pPr>
        <w:ind w:left="284" w:firstLine="424"/>
        <w:jc w:val="both"/>
        <w:rPr>
          <w:bCs/>
        </w:rPr>
      </w:pPr>
      <w:r w:rsidRPr="00EE21C1">
        <w:rPr>
          <w:bCs/>
        </w:rPr>
        <w:t>Při odpoledním setkání u kávy jsme knihovnickou dílnu zho</w:t>
      </w:r>
      <w:r>
        <w:rPr>
          <w:bCs/>
        </w:rPr>
        <w:t xml:space="preserve">dnotili a již probírali otázky, </w:t>
      </w:r>
      <w:r w:rsidRPr="00EE21C1">
        <w:rPr>
          <w:bCs/>
        </w:rPr>
        <w:t>které kolegyně z dětských oddělení českých knihoven pokládají za potřebné v knihovnictví řešit a které by se mohly stát inspirací pro program dalšího ročníku knihovnické dílny v Jičíně.</w:t>
      </w:r>
    </w:p>
    <w:p w:rsidR="00232135" w:rsidRDefault="00232135" w:rsidP="00232135">
      <w:pPr>
        <w:rPr>
          <w:b/>
        </w:rPr>
      </w:pPr>
      <w:r w:rsidRPr="00E60937">
        <w:rPr>
          <w:b/>
        </w:rPr>
        <w:lastRenderedPageBreak/>
        <w:t>ÚTERÝ</w:t>
      </w:r>
      <w:r>
        <w:rPr>
          <w:b/>
        </w:rPr>
        <w:t xml:space="preserve"> 8. ZÁŘÍ</w:t>
      </w:r>
    </w:p>
    <w:p w:rsidR="00232135" w:rsidRDefault="00232135" w:rsidP="00232135">
      <w:pPr>
        <w:rPr>
          <w:b/>
        </w:rPr>
      </w:pPr>
    </w:p>
    <w:p w:rsidR="00232135" w:rsidRDefault="00232135" w:rsidP="00232135">
      <w:r>
        <w:rPr>
          <w:b/>
        </w:rPr>
        <w:t xml:space="preserve">  9:00 – 10:3</w:t>
      </w:r>
      <w:r w:rsidRPr="00714A04">
        <w:rPr>
          <w:b/>
        </w:rPr>
        <w:t xml:space="preserve">0 </w:t>
      </w:r>
      <w:r>
        <w:rPr>
          <w:b/>
        </w:rPr>
        <w:t xml:space="preserve"> </w:t>
      </w:r>
      <w:r w:rsidRPr="00714A04">
        <w:rPr>
          <w:b/>
        </w:rPr>
        <w:t>Prezence účastníků semináře</w:t>
      </w:r>
      <w:r>
        <w:t xml:space="preserve"> </w:t>
      </w:r>
      <w:r w:rsidRPr="00987821">
        <w:rPr>
          <w:b/>
        </w:rPr>
        <w:t>v budově knihovny</w:t>
      </w:r>
    </w:p>
    <w:p w:rsidR="00232135" w:rsidRDefault="00232135" w:rsidP="00232135"/>
    <w:p w:rsidR="00232135" w:rsidRDefault="00232135" w:rsidP="00232135">
      <w:pPr>
        <w:rPr>
          <w:b/>
        </w:rPr>
      </w:pPr>
      <w:r>
        <w:rPr>
          <w:b/>
        </w:rPr>
        <w:t>10:30 – 11:00</w:t>
      </w:r>
      <w:r w:rsidRPr="00106400">
        <w:rPr>
          <w:b/>
        </w:rPr>
        <w:t xml:space="preserve"> </w:t>
      </w:r>
      <w:r>
        <w:rPr>
          <w:b/>
        </w:rPr>
        <w:t xml:space="preserve"> Zahájení 19</w:t>
      </w:r>
      <w:r w:rsidRPr="00106400">
        <w:rPr>
          <w:b/>
        </w:rPr>
        <w:t>. knihovnické dílny</w:t>
      </w:r>
      <w:r>
        <w:rPr>
          <w:b/>
        </w:rPr>
        <w:t xml:space="preserve"> </w:t>
      </w:r>
    </w:p>
    <w:p w:rsidR="00232135" w:rsidRPr="00106400" w:rsidRDefault="00232135" w:rsidP="00232135">
      <w:pPr>
        <w:rPr>
          <w:b/>
        </w:rPr>
      </w:pPr>
    </w:p>
    <w:p w:rsidR="00232135" w:rsidRDefault="00232135" w:rsidP="00232135">
      <w:pPr>
        <w:rPr>
          <w:b/>
          <w:bCs/>
        </w:rPr>
      </w:pPr>
      <w:r>
        <w:rPr>
          <w:b/>
        </w:rPr>
        <w:t>11:00 – 14</w:t>
      </w:r>
      <w:r w:rsidRPr="00106400">
        <w:rPr>
          <w:b/>
        </w:rPr>
        <w:t>:00</w:t>
      </w:r>
      <w:r>
        <w:t xml:space="preserve">  </w:t>
      </w:r>
      <w:r w:rsidRPr="00547295">
        <w:rPr>
          <w:b/>
        </w:rPr>
        <w:t xml:space="preserve">Procházka jičínským hřbitovem s </w:t>
      </w:r>
      <w:r w:rsidRPr="00547295">
        <w:rPr>
          <w:b/>
          <w:bCs/>
        </w:rPr>
        <w:t>PhDr. Evou Bílkovou</w:t>
      </w:r>
    </w:p>
    <w:p w:rsidR="00232135" w:rsidRPr="00547295" w:rsidRDefault="00232135" w:rsidP="00232135">
      <w:pPr>
        <w:rPr>
          <w:b/>
          <w:bCs/>
        </w:rPr>
      </w:pPr>
    </w:p>
    <w:p w:rsidR="00232135" w:rsidRPr="00547295" w:rsidRDefault="00232135" w:rsidP="00232135">
      <w:pPr>
        <w:rPr>
          <w:b/>
          <w:bCs/>
        </w:rPr>
      </w:pPr>
      <w:r w:rsidRPr="00987821">
        <w:rPr>
          <w:bCs/>
        </w:rPr>
        <w:t>Vycházka</w:t>
      </w:r>
      <w:r>
        <w:t xml:space="preserve"> na místní hřbitov s PhDr. Evou Bílkovou ze Státního okresního archívu v Jičíně inspirovaná </w:t>
      </w:r>
      <w:smartTag w:uri="urn:schemas-microsoft-com:office:smarttags" w:element="PersonName">
        <w:smartTagPr>
          <w:attr w:name="ProductID" w:val="knihou Proch￡zka"/>
        </w:smartTagPr>
        <w:r>
          <w:t xml:space="preserve">knihou </w:t>
        </w:r>
        <w:r w:rsidRPr="00547295">
          <w:t>Procházka</w:t>
        </w:r>
      </w:smartTag>
      <w:r w:rsidRPr="00547295">
        <w:t xml:space="preserve"> jičínským hřbitovem</w:t>
      </w:r>
      <w:r>
        <w:t xml:space="preserve"> jičínského autora Vladimíra Úlehly.</w:t>
      </w:r>
    </w:p>
    <w:p w:rsidR="00232135" w:rsidRDefault="00232135" w:rsidP="00232135">
      <w:pPr>
        <w:rPr>
          <w:bCs/>
        </w:rPr>
      </w:pPr>
    </w:p>
    <w:p w:rsidR="00232135" w:rsidRDefault="00232135" w:rsidP="00232135">
      <w:pPr>
        <w:rPr>
          <w:b/>
        </w:rPr>
      </w:pPr>
      <w:r>
        <w:rPr>
          <w:b/>
        </w:rPr>
        <w:t>14:00 – 15:00  Oběd, ubytování</w:t>
      </w:r>
    </w:p>
    <w:p w:rsidR="00232135" w:rsidRDefault="00232135" w:rsidP="00232135">
      <w:pPr>
        <w:rPr>
          <w:b/>
        </w:rPr>
      </w:pPr>
    </w:p>
    <w:p w:rsidR="00232135" w:rsidRDefault="00232135" w:rsidP="00232135">
      <w:pPr>
        <w:rPr>
          <w:b/>
        </w:rPr>
      </w:pPr>
      <w:r>
        <w:rPr>
          <w:b/>
        </w:rPr>
        <w:t xml:space="preserve">15:00 </w:t>
      </w:r>
      <w:r>
        <w:rPr>
          <w:b/>
        </w:rPr>
        <w:softHyphen/>
        <w:t>– 18:</w:t>
      </w:r>
      <w:r w:rsidRPr="00547295">
        <w:rPr>
          <w:b/>
        </w:rPr>
        <w:t xml:space="preserve">00  </w:t>
      </w:r>
      <w:r>
        <w:rPr>
          <w:b/>
        </w:rPr>
        <w:t xml:space="preserve"> </w:t>
      </w:r>
      <w:r w:rsidRPr="00547295">
        <w:rPr>
          <w:b/>
        </w:rPr>
        <w:t>Živá knihovna</w:t>
      </w:r>
    </w:p>
    <w:p w:rsidR="00232135" w:rsidRDefault="00232135" w:rsidP="00232135">
      <w:pPr>
        <w:rPr>
          <w:b/>
        </w:rPr>
      </w:pPr>
    </w:p>
    <w:p w:rsidR="00232135" w:rsidRDefault="00232135" w:rsidP="00232135">
      <w:pPr>
        <w:rPr>
          <w:b/>
        </w:rPr>
      </w:pPr>
      <w:r>
        <w:t xml:space="preserve">Ve spolupráci </w:t>
      </w:r>
      <w:r w:rsidRPr="00E251CC">
        <w:t xml:space="preserve">s </w:t>
      </w:r>
      <w:r w:rsidRPr="00E251CC">
        <w:rPr>
          <w:rStyle w:val="Strong"/>
          <w:b w:val="0"/>
        </w:rPr>
        <w:t>AFS Mezikulturní programy, o.</w:t>
      </w:r>
      <w:r>
        <w:rPr>
          <w:rStyle w:val="Strong"/>
          <w:b w:val="0"/>
        </w:rPr>
        <w:t xml:space="preserve"> </w:t>
      </w:r>
      <w:r w:rsidRPr="00E251CC">
        <w:rPr>
          <w:rStyle w:val="Strong"/>
          <w:b w:val="0"/>
        </w:rPr>
        <w:t>s. Jičín otevřeme</w:t>
      </w:r>
      <w:r>
        <w:rPr>
          <w:rStyle w:val="Strong"/>
        </w:rPr>
        <w:t xml:space="preserve"> </w:t>
      </w:r>
      <w:r w:rsidRPr="00547295">
        <w:rPr>
          <w:rStyle w:val="Strong"/>
          <w:b w:val="0"/>
        </w:rPr>
        <w:t>Živou knihovnu</w:t>
      </w:r>
      <w:r w:rsidRPr="00547295">
        <w:rPr>
          <w:b/>
        </w:rPr>
        <w:t>.</w:t>
      </w:r>
      <w:r>
        <w:t xml:space="preserve"> Knihami v tomto případě budou maminky místních studentů hostujících spolužáky</w:t>
      </w:r>
      <w:r w:rsidRPr="001F2A39">
        <w:t xml:space="preserve"> </w:t>
      </w:r>
      <w:r>
        <w:t>ze zahraničí, které budou se čtenáři - účastníky dílny - sdílet své příběhy a čtenáři s knihami tak budou mít možnost vejít do osobního dialogu.</w:t>
      </w:r>
    </w:p>
    <w:p w:rsidR="00232135" w:rsidRDefault="00232135" w:rsidP="00232135">
      <w:pPr>
        <w:rPr>
          <w:b/>
        </w:rPr>
      </w:pPr>
    </w:p>
    <w:p w:rsidR="00232135" w:rsidRDefault="00232135" w:rsidP="00232135">
      <w:pPr>
        <w:rPr>
          <w:b/>
        </w:rPr>
      </w:pPr>
      <w:r>
        <w:rPr>
          <w:b/>
        </w:rPr>
        <w:t>18:00 – 19:00 Večeře</w:t>
      </w:r>
    </w:p>
    <w:p w:rsidR="00232135" w:rsidRDefault="00232135" w:rsidP="00232135">
      <w:pPr>
        <w:rPr>
          <w:b/>
        </w:rPr>
      </w:pPr>
    </w:p>
    <w:p w:rsidR="00232135" w:rsidRDefault="00232135" w:rsidP="00232135">
      <w:pPr>
        <w:rPr>
          <w:b/>
        </w:rPr>
      </w:pPr>
      <w:r>
        <w:rPr>
          <w:b/>
        </w:rPr>
        <w:t>19:00 – 19:30 O popletené víle Komolíně</w:t>
      </w:r>
    </w:p>
    <w:p w:rsidR="00232135" w:rsidRDefault="00232135" w:rsidP="00232135">
      <w:pPr>
        <w:rPr>
          <w:b/>
        </w:rPr>
      </w:pPr>
    </w:p>
    <w:p w:rsidR="00232135" w:rsidRPr="00547295" w:rsidRDefault="00232135" w:rsidP="00232135">
      <w:pPr>
        <w:rPr>
          <w:rStyle w:val="Strong"/>
        </w:rPr>
      </w:pPr>
      <w:r w:rsidRPr="00547295">
        <w:t xml:space="preserve">Regionální autorka </w:t>
      </w:r>
      <w:smartTag w:uri="urn:schemas-microsoft-com:office:smarttags" w:element="PersonName">
        <w:smartTagPr>
          <w:attr w:name="ProductID" w:val="Ilona Pluhařová"/>
        </w:smartTagPr>
        <w:r w:rsidRPr="00547295">
          <w:t>Ilona Pluhařová</w:t>
        </w:r>
      </w:smartTag>
      <w:r w:rsidRPr="00547295">
        <w:t xml:space="preserve"> představí svou novou knihu.</w:t>
      </w:r>
    </w:p>
    <w:p w:rsidR="00232135" w:rsidRDefault="00232135" w:rsidP="00232135"/>
    <w:p w:rsidR="00232135" w:rsidRDefault="00232135" w:rsidP="00232135">
      <w:pPr>
        <w:rPr>
          <w:b/>
        </w:rPr>
      </w:pPr>
      <w:r w:rsidRPr="00547295">
        <w:rPr>
          <w:b/>
        </w:rPr>
        <w:t xml:space="preserve">19:30              </w:t>
      </w:r>
      <w:r>
        <w:rPr>
          <w:b/>
        </w:rPr>
        <w:t xml:space="preserve"> </w:t>
      </w:r>
      <w:r w:rsidRPr="00547295">
        <w:rPr>
          <w:b/>
        </w:rPr>
        <w:t xml:space="preserve">Beseda nejen o knihách s básníkem, publicistou, překladatelem a </w:t>
      </w:r>
      <w:r>
        <w:rPr>
          <w:b/>
        </w:rPr>
        <w:t xml:space="preserve">  </w:t>
      </w:r>
    </w:p>
    <w:p w:rsidR="00232135" w:rsidRPr="00547295" w:rsidRDefault="00232135" w:rsidP="00232135">
      <w:pPr>
        <w:rPr>
          <w:b/>
        </w:rPr>
      </w:pPr>
      <w:r>
        <w:rPr>
          <w:b/>
        </w:rPr>
        <w:t xml:space="preserve">                        moderátorem</w:t>
      </w:r>
      <w:r w:rsidRPr="00547295">
        <w:rPr>
          <w:b/>
        </w:rPr>
        <w:t xml:space="preserve"> PhDr. Ivo Šmoldasem</w:t>
      </w:r>
    </w:p>
    <w:p w:rsidR="00232135" w:rsidRDefault="00232135" w:rsidP="00232135"/>
    <w:p w:rsidR="00232135" w:rsidRPr="00547295" w:rsidRDefault="00232135" w:rsidP="00232135">
      <w:pPr>
        <w:rPr>
          <w:b/>
        </w:rPr>
      </w:pPr>
    </w:p>
    <w:p w:rsidR="00173E26" w:rsidRDefault="00173E26" w:rsidP="00232135">
      <w:pPr>
        <w:rPr>
          <w:b/>
        </w:rPr>
      </w:pPr>
    </w:p>
    <w:p w:rsidR="00173E26" w:rsidRDefault="00173E26" w:rsidP="00232135">
      <w:pPr>
        <w:rPr>
          <w:b/>
        </w:rPr>
      </w:pPr>
    </w:p>
    <w:p w:rsidR="00232135" w:rsidRDefault="00232135" w:rsidP="00232135">
      <w:r w:rsidRPr="00547295">
        <w:rPr>
          <w:b/>
        </w:rPr>
        <w:t xml:space="preserve">                       </w:t>
      </w:r>
    </w:p>
    <w:p w:rsidR="00232135" w:rsidRDefault="00232135" w:rsidP="00232135">
      <w:pPr>
        <w:rPr>
          <w:b/>
        </w:rPr>
      </w:pPr>
      <w:r w:rsidRPr="00E60937">
        <w:rPr>
          <w:b/>
        </w:rPr>
        <w:lastRenderedPageBreak/>
        <w:t>STŘEDA</w:t>
      </w:r>
      <w:r>
        <w:rPr>
          <w:b/>
        </w:rPr>
        <w:t xml:space="preserve"> 9. ZÁŘÍ</w:t>
      </w:r>
    </w:p>
    <w:p w:rsidR="00232135" w:rsidRDefault="00232135" w:rsidP="00232135">
      <w:pPr>
        <w:rPr>
          <w:b/>
        </w:rPr>
      </w:pPr>
    </w:p>
    <w:p w:rsidR="00232135" w:rsidRDefault="00232135" w:rsidP="00232135">
      <w:pPr>
        <w:rPr>
          <w:bCs/>
        </w:rPr>
      </w:pPr>
      <w:r>
        <w:rPr>
          <w:b/>
        </w:rPr>
        <w:t xml:space="preserve"> </w:t>
      </w:r>
      <w:r w:rsidRPr="00987821">
        <w:rPr>
          <w:b/>
        </w:rPr>
        <w:t xml:space="preserve">9:00 – 11:00   </w:t>
      </w:r>
      <w:r w:rsidRPr="00987821">
        <w:rPr>
          <w:b/>
          <w:bCs/>
        </w:rPr>
        <w:t>Cesty ke čtenářství</w:t>
      </w:r>
      <w:r>
        <w:rPr>
          <w:bCs/>
        </w:rPr>
        <w:t xml:space="preserve"> </w:t>
      </w:r>
    </w:p>
    <w:p w:rsidR="00232135" w:rsidRDefault="00232135" w:rsidP="00232135">
      <w:pPr>
        <w:rPr>
          <w:bCs/>
        </w:rPr>
      </w:pPr>
    </w:p>
    <w:p w:rsidR="00232135" w:rsidRDefault="00232135" w:rsidP="00232135">
      <w:r>
        <w:t xml:space="preserve">Seminář Doc. PhDr. Květuše Lepilové, CSc. </w:t>
      </w:r>
    </w:p>
    <w:p w:rsidR="00232135" w:rsidRPr="00987821" w:rsidRDefault="00232135" w:rsidP="00232135"/>
    <w:p w:rsidR="00232135" w:rsidRDefault="00232135" w:rsidP="00232135">
      <w:r>
        <w:rPr>
          <w:b/>
        </w:rPr>
        <w:t>11:15 – 12:</w:t>
      </w:r>
      <w:r w:rsidRPr="00B36886">
        <w:rPr>
          <w:b/>
        </w:rPr>
        <w:t>00   Doma na Moravě</w:t>
      </w:r>
      <w:r>
        <w:t xml:space="preserve"> </w:t>
      </w:r>
    </w:p>
    <w:p w:rsidR="00232135" w:rsidRDefault="00232135" w:rsidP="00232135"/>
    <w:p w:rsidR="00232135" w:rsidRDefault="00232135" w:rsidP="00232135">
      <w:r>
        <w:t>Ukázková beseda kolegyň</w:t>
      </w:r>
      <w:r w:rsidRPr="00B36886">
        <w:t xml:space="preserve"> </w:t>
      </w:r>
      <w:r>
        <w:t xml:space="preserve">knihovnic z Knihovny města Ostravy </w:t>
      </w:r>
      <w:r>
        <w:rPr>
          <w:bCs/>
        </w:rPr>
        <w:t xml:space="preserve">Dany Mazurkové a Marty Ulmannové. </w:t>
      </w:r>
      <w:r>
        <w:t>Povídání o Moravě a životě jejích obyvatel prostřednictvím psaného, mluveného i zpívaného slova a nahlédnutí do tvorby současných regionálních autorů. Pořad bude propojen s ukázkami knihovnické besedy pro 5. třídu ZŠ o moravské a slovenské lidové kultuře.</w:t>
      </w:r>
    </w:p>
    <w:p w:rsidR="00232135" w:rsidRPr="00B36886" w:rsidRDefault="00232135" w:rsidP="00232135">
      <w:pPr>
        <w:rPr>
          <w:bCs/>
        </w:rPr>
      </w:pPr>
    </w:p>
    <w:p w:rsidR="00232135" w:rsidRPr="00B36886" w:rsidRDefault="00232135" w:rsidP="00232135">
      <w:pPr>
        <w:rPr>
          <w:b/>
        </w:rPr>
      </w:pPr>
      <w:r>
        <w:rPr>
          <w:b/>
        </w:rPr>
        <w:t>12:00 – 13:</w:t>
      </w:r>
      <w:r w:rsidRPr="00B36886">
        <w:rPr>
          <w:b/>
        </w:rPr>
        <w:t>00   Oběd</w:t>
      </w:r>
    </w:p>
    <w:p w:rsidR="00232135" w:rsidRDefault="00232135" w:rsidP="00232135"/>
    <w:p w:rsidR="00232135" w:rsidRDefault="00232135" w:rsidP="00232135">
      <w:pPr>
        <w:rPr>
          <w:bCs/>
        </w:rPr>
      </w:pPr>
      <w:r>
        <w:rPr>
          <w:b/>
        </w:rPr>
        <w:t>13:00 – 15:</w:t>
      </w:r>
      <w:r w:rsidRPr="00B36886">
        <w:rPr>
          <w:b/>
        </w:rPr>
        <w:t xml:space="preserve">00   </w:t>
      </w:r>
      <w:r w:rsidRPr="00B36886">
        <w:rPr>
          <w:b/>
          <w:bCs/>
        </w:rPr>
        <w:t>Rozvoj dětského čtenářství prostřednictvím dramatických dílen</w:t>
      </w:r>
    </w:p>
    <w:p w:rsidR="00232135" w:rsidRDefault="00232135" w:rsidP="00232135">
      <w:pPr>
        <w:rPr>
          <w:bCs/>
        </w:rPr>
      </w:pPr>
    </w:p>
    <w:p w:rsidR="00232135" w:rsidRDefault="00232135" w:rsidP="00232135">
      <w:pPr>
        <w:rPr>
          <w:bCs/>
        </w:rPr>
      </w:pPr>
      <w:r>
        <w:rPr>
          <w:bCs/>
        </w:rPr>
        <w:t>Seminář MgA</w:t>
      </w:r>
      <w:r w:rsidRPr="00B909B2">
        <w:rPr>
          <w:bCs/>
        </w:rPr>
        <w:t xml:space="preserve">. </w:t>
      </w:r>
      <w:r>
        <w:rPr>
          <w:bCs/>
        </w:rPr>
        <w:t xml:space="preserve">Lucie Mecové </w:t>
      </w:r>
      <w:r>
        <w:t>z pražské DAMU.</w:t>
      </w:r>
    </w:p>
    <w:p w:rsidR="00232135" w:rsidRPr="00B36886" w:rsidRDefault="00232135" w:rsidP="00232135">
      <w:pPr>
        <w:rPr>
          <w:bCs/>
        </w:rPr>
      </w:pPr>
      <w:r>
        <w:rPr>
          <w:bCs/>
        </w:rPr>
        <w:t xml:space="preserve"> </w:t>
      </w:r>
      <w:r w:rsidRPr="00B909B2">
        <w:rPr>
          <w:bCs/>
        </w:rPr>
        <w:t xml:space="preserve"> </w:t>
      </w:r>
    </w:p>
    <w:p w:rsidR="00232135" w:rsidRDefault="00232135" w:rsidP="00232135">
      <w:pPr>
        <w:rPr>
          <w:b/>
        </w:rPr>
      </w:pPr>
      <w:r>
        <w:rPr>
          <w:b/>
        </w:rPr>
        <w:t>15:00 – 16:</w:t>
      </w:r>
      <w:r w:rsidRPr="00B36886">
        <w:rPr>
          <w:b/>
        </w:rPr>
        <w:t>00   Příprava na průvod</w:t>
      </w:r>
    </w:p>
    <w:p w:rsidR="00232135" w:rsidRDefault="00232135" w:rsidP="00232135">
      <w:pPr>
        <w:rPr>
          <w:b/>
        </w:rPr>
      </w:pPr>
    </w:p>
    <w:p w:rsidR="00232135" w:rsidRPr="00B36886" w:rsidRDefault="00232135" w:rsidP="00232135">
      <w:pPr>
        <w:rPr>
          <w:b/>
        </w:rPr>
      </w:pPr>
      <w:r>
        <w:t>Na četná přání z minulých let jsme do programu dílny letos zařadili účast v pohádkovém průvodu na festivalu Jičín město pohádky. Rádi bychom však, aby  účastníci dílny nešli do průvodu jen jako diváci, ale přestrojeni za postavu z regionu, ze kterého k nám přijedou.</w:t>
      </w:r>
    </w:p>
    <w:p w:rsidR="00232135" w:rsidRDefault="00232135" w:rsidP="00232135"/>
    <w:p w:rsidR="00232135" w:rsidRPr="00B36886" w:rsidRDefault="00232135" w:rsidP="00232135">
      <w:pPr>
        <w:rPr>
          <w:b/>
        </w:rPr>
      </w:pPr>
      <w:r>
        <w:rPr>
          <w:b/>
        </w:rPr>
        <w:t>16:00 – 17:</w:t>
      </w:r>
      <w:r w:rsidRPr="00B36886">
        <w:rPr>
          <w:b/>
        </w:rPr>
        <w:t>30   Pohádkový průvod</w:t>
      </w:r>
    </w:p>
    <w:p w:rsidR="00232135" w:rsidRDefault="00232135" w:rsidP="00232135"/>
    <w:p w:rsidR="00232135" w:rsidRPr="00B36886" w:rsidRDefault="00232135" w:rsidP="00232135">
      <w:pPr>
        <w:rPr>
          <w:b/>
        </w:rPr>
      </w:pPr>
      <w:r>
        <w:rPr>
          <w:b/>
        </w:rPr>
        <w:t>17:30 – 19:</w:t>
      </w:r>
      <w:r w:rsidRPr="00B36886">
        <w:rPr>
          <w:b/>
        </w:rPr>
        <w:t>00   Večeře</w:t>
      </w:r>
    </w:p>
    <w:p w:rsidR="00232135" w:rsidRDefault="00232135" w:rsidP="00232135"/>
    <w:p w:rsidR="00232135" w:rsidRDefault="00232135" w:rsidP="00232135">
      <w:pPr>
        <w:rPr>
          <w:b/>
        </w:rPr>
      </w:pPr>
      <w:r>
        <w:rPr>
          <w:b/>
        </w:rPr>
        <w:t>19:</w:t>
      </w:r>
      <w:r w:rsidRPr="00B36886">
        <w:rPr>
          <w:b/>
        </w:rPr>
        <w:t xml:space="preserve">00                </w:t>
      </w:r>
      <w:r>
        <w:rPr>
          <w:b/>
        </w:rPr>
        <w:t xml:space="preserve"> Významné osobnosti Řehče</w:t>
      </w:r>
    </w:p>
    <w:p w:rsidR="00232135" w:rsidRDefault="00232135" w:rsidP="00232135">
      <w:pPr>
        <w:rPr>
          <w:b/>
        </w:rPr>
      </w:pPr>
    </w:p>
    <w:p w:rsidR="00232135" w:rsidRPr="00107956" w:rsidRDefault="00232135" w:rsidP="00232135">
      <w:r w:rsidRPr="00107956">
        <w:t>Přátelské posezení s Řehečským kvartetem a Václavem Francem</w:t>
      </w:r>
    </w:p>
    <w:p w:rsidR="00232135" w:rsidRDefault="00232135" w:rsidP="00232135"/>
    <w:p w:rsidR="00232135" w:rsidRDefault="00232135" w:rsidP="00232135">
      <w:pPr>
        <w:rPr>
          <w:b/>
        </w:rPr>
      </w:pPr>
      <w:r w:rsidRPr="00E60937">
        <w:rPr>
          <w:b/>
        </w:rPr>
        <w:lastRenderedPageBreak/>
        <w:t>ČTVRTEK</w:t>
      </w:r>
      <w:r>
        <w:rPr>
          <w:b/>
        </w:rPr>
        <w:t xml:space="preserve"> 10. ZÁŘÍ</w:t>
      </w:r>
    </w:p>
    <w:p w:rsidR="00232135" w:rsidRPr="00E60937" w:rsidRDefault="00232135" w:rsidP="00232135">
      <w:pPr>
        <w:rPr>
          <w:b/>
        </w:rPr>
      </w:pPr>
    </w:p>
    <w:p w:rsidR="00232135" w:rsidRPr="005B08E0" w:rsidRDefault="00232135" w:rsidP="00232135">
      <w:pPr>
        <w:rPr>
          <w:bCs/>
          <w:sz w:val="18"/>
          <w:szCs w:val="18"/>
        </w:rPr>
      </w:pPr>
      <w:r>
        <w:rPr>
          <w:b/>
        </w:rPr>
        <w:t>10:</w:t>
      </w:r>
      <w:r w:rsidRPr="00B36886">
        <w:rPr>
          <w:b/>
        </w:rPr>
        <w:t>00</w:t>
      </w:r>
      <w:r>
        <w:t xml:space="preserve">                </w:t>
      </w:r>
      <w:r w:rsidRPr="00FF13D3">
        <w:rPr>
          <w:b/>
          <w:bCs/>
        </w:rPr>
        <w:t>Kolokvium</w:t>
      </w:r>
      <w:r>
        <w:rPr>
          <w:b/>
          <w:bCs/>
        </w:rPr>
        <w:t xml:space="preserve">: </w:t>
      </w:r>
      <w:r w:rsidRPr="00B909B2">
        <w:rPr>
          <w:bCs/>
        </w:rPr>
        <w:t xml:space="preserve"> </w:t>
      </w:r>
      <w:r w:rsidRPr="005B08E0">
        <w:rPr>
          <w:b/>
          <w:bCs/>
        </w:rPr>
        <w:t xml:space="preserve">Nad rodiče při výchově dětí není </w:t>
      </w:r>
      <w:r w:rsidRPr="005B08E0">
        <w:rPr>
          <w:bCs/>
          <w:sz w:val="20"/>
          <w:szCs w:val="20"/>
        </w:rPr>
        <w:t>(porotní sál jičínského zámku)</w:t>
      </w:r>
    </w:p>
    <w:p w:rsidR="00232135" w:rsidRDefault="00232135" w:rsidP="00232135">
      <w:pPr>
        <w:rPr>
          <w:bCs/>
        </w:rPr>
      </w:pPr>
    </w:p>
    <w:p w:rsidR="00232135" w:rsidRDefault="00232135" w:rsidP="00232135">
      <w:pPr>
        <w:rPr>
          <w:bCs/>
        </w:rPr>
      </w:pPr>
      <w:r>
        <w:rPr>
          <w:bCs/>
        </w:rPr>
        <w:t>U kulatého stolu zasednou Mgr. Soňa Holá, ředitelka Pedagogicko-psychologické poradny Královéhradeckého kraje, Mgr. Blanka Kalátová - Lisá, ředitelka ZŠ Železnická Jičín, Mgr. Michaela Štálová, ředitelka ZŠ Poděbradova Jičín, Mgr. Zlatuše Kynčlová, ZŠ a MŠ 17. listopadu Jičín, Mgr. Jan Jiterský, řídící učitel ZŠ Bodláka a Pampelišky Veliš a host PhDr. Václav Mertin. Moderovat bude Mgr. Ivana Krabcová, psycholožka Pedagogicko-psychologické poradny Jičín.</w:t>
      </w:r>
    </w:p>
    <w:p w:rsidR="00232135" w:rsidRDefault="00232135" w:rsidP="00232135"/>
    <w:p w:rsidR="00232135" w:rsidRDefault="00232135" w:rsidP="00232135"/>
    <w:p w:rsidR="00232135" w:rsidRDefault="00232135" w:rsidP="00232135">
      <w:r w:rsidRPr="00714A04">
        <w:rPr>
          <w:b/>
        </w:rPr>
        <w:t xml:space="preserve">13:00 </w:t>
      </w:r>
      <w:r>
        <w:rPr>
          <w:b/>
        </w:rPr>
        <w:t xml:space="preserve">               </w:t>
      </w:r>
      <w:r w:rsidRPr="00714A04">
        <w:rPr>
          <w:b/>
        </w:rPr>
        <w:t>Setkání u kávy</w:t>
      </w:r>
      <w:r>
        <w:rPr>
          <w:b/>
        </w:rPr>
        <w:t xml:space="preserve"> v knihovně</w:t>
      </w:r>
      <w:r w:rsidRPr="00714A04">
        <w:rPr>
          <w:b/>
        </w:rPr>
        <w:t xml:space="preserve"> </w:t>
      </w:r>
      <w:r w:rsidRPr="00107956">
        <w:rPr>
          <w:b/>
        </w:rPr>
        <w:t>– závěr knihovnické dílny</w:t>
      </w:r>
      <w:r>
        <w:t xml:space="preserve"> </w:t>
      </w:r>
    </w:p>
    <w:p w:rsidR="00232135" w:rsidRDefault="00232135" w:rsidP="00232135"/>
    <w:p w:rsidR="00232135" w:rsidRDefault="00232135" w:rsidP="00232135"/>
    <w:p w:rsidR="00232135" w:rsidRDefault="00232135" w:rsidP="00232135">
      <w:pPr>
        <w:tabs>
          <w:tab w:val="left" w:pos="1560"/>
        </w:tabs>
        <w:contextualSpacing/>
      </w:pPr>
      <w:r>
        <w:rPr>
          <w:b/>
        </w:rPr>
        <w:t>15:</w:t>
      </w:r>
      <w:r w:rsidRPr="00B36886">
        <w:rPr>
          <w:b/>
        </w:rPr>
        <w:t>00</w:t>
      </w:r>
      <w:r>
        <w:t xml:space="preserve">                </w:t>
      </w:r>
      <w:r w:rsidRPr="00FF13D3">
        <w:rPr>
          <w:b/>
        </w:rPr>
        <w:t>O důležitosti čtení v životě dítěte</w:t>
      </w:r>
    </w:p>
    <w:p w:rsidR="00232135" w:rsidRDefault="00232135" w:rsidP="00232135">
      <w:pPr>
        <w:tabs>
          <w:tab w:val="left" w:pos="1560"/>
        </w:tabs>
        <w:contextualSpacing/>
      </w:pPr>
    </w:p>
    <w:p w:rsidR="00232135" w:rsidRDefault="00232135" w:rsidP="00232135">
      <w:pPr>
        <w:tabs>
          <w:tab w:val="left" w:pos="1560"/>
        </w:tabs>
        <w:contextualSpacing/>
      </w:pPr>
      <w:r>
        <w:t>Přednáška PhDr. Václava Mertina</w:t>
      </w:r>
    </w:p>
    <w:p w:rsidR="00232135" w:rsidRDefault="00232135" w:rsidP="00232135">
      <w:pPr>
        <w:ind w:firstLine="708"/>
      </w:pPr>
    </w:p>
    <w:p w:rsidR="00232135" w:rsidRDefault="00232135" w:rsidP="00232135"/>
    <w:p w:rsidR="00232135" w:rsidRDefault="00232135" w:rsidP="00232135"/>
    <w:p w:rsidR="00232135" w:rsidRDefault="00232135" w:rsidP="00232135"/>
    <w:p w:rsidR="00232135" w:rsidRDefault="00232135" w:rsidP="00232135"/>
    <w:p w:rsidR="00232135" w:rsidRDefault="00232135" w:rsidP="00232135"/>
    <w:p w:rsidR="00232135" w:rsidRDefault="00232135" w:rsidP="00232135"/>
    <w:p w:rsidR="00232135" w:rsidRDefault="00232135" w:rsidP="00232135"/>
    <w:p w:rsidR="00173E26" w:rsidRDefault="00173E26" w:rsidP="00232135">
      <w:pPr>
        <w:jc w:val="center"/>
        <w:outlineLvl w:val="0"/>
        <w:rPr>
          <w:rFonts w:ascii="Times New Roman" w:eastAsia="Calibri" w:hAnsi="Times New Roman" w:cs="Times New Roman"/>
          <w:b/>
          <w:sz w:val="32"/>
          <w:szCs w:val="32"/>
          <w:u w:val="single"/>
        </w:rPr>
      </w:pPr>
    </w:p>
    <w:p w:rsidR="00173E26" w:rsidRDefault="00173E26" w:rsidP="00232135">
      <w:pPr>
        <w:jc w:val="center"/>
        <w:outlineLvl w:val="0"/>
        <w:rPr>
          <w:rFonts w:ascii="Times New Roman" w:eastAsia="Calibri" w:hAnsi="Times New Roman" w:cs="Times New Roman"/>
          <w:b/>
          <w:sz w:val="32"/>
          <w:szCs w:val="32"/>
          <w:u w:val="single"/>
        </w:rPr>
      </w:pPr>
    </w:p>
    <w:p w:rsidR="00173E26" w:rsidRDefault="00173E26" w:rsidP="00232135">
      <w:pPr>
        <w:jc w:val="center"/>
        <w:outlineLvl w:val="0"/>
        <w:rPr>
          <w:rFonts w:ascii="Times New Roman" w:eastAsia="Calibri" w:hAnsi="Times New Roman" w:cs="Times New Roman"/>
          <w:b/>
          <w:sz w:val="32"/>
          <w:szCs w:val="32"/>
          <w:u w:val="single"/>
        </w:rPr>
      </w:pPr>
    </w:p>
    <w:p w:rsidR="00173E26" w:rsidRDefault="00173E26" w:rsidP="00232135">
      <w:pPr>
        <w:jc w:val="center"/>
        <w:outlineLvl w:val="0"/>
        <w:rPr>
          <w:rFonts w:ascii="Times New Roman" w:eastAsia="Calibri" w:hAnsi="Times New Roman" w:cs="Times New Roman"/>
          <w:b/>
          <w:sz w:val="32"/>
          <w:szCs w:val="32"/>
          <w:u w:val="single"/>
        </w:rPr>
      </w:pPr>
    </w:p>
    <w:p w:rsidR="00173E26" w:rsidRDefault="00173E26" w:rsidP="00232135">
      <w:pPr>
        <w:jc w:val="center"/>
        <w:outlineLvl w:val="0"/>
        <w:rPr>
          <w:rFonts w:ascii="Times New Roman" w:eastAsia="Calibri" w:hAnsi="Times New Roman" w:cs="Times New Roman"/>
          <w:b/>
          <w:sz w:val="32"/>
          <w:szCs w:val="32"/>
          <w:u w:val="single"/>
        </w:rPr>
      </w:pPr>
    </w:p>
    <w:p w:rsidR="00173E26" w:rsidRDefault="00173E26" w:rsidP="00232135">
      <w:pPr>
        <w:jc w:val="center"/>
        <w:outlineLvl w:val="0"/>
        <w:rPr>
          <w:rFonts w:ascii="Times New Roman" w:eastAsia="Calibri" w:hAnsi="Times New Roman" w:cs="Times New Roman"/>
          <w:b/>
          <w:sz w:val="32"/>
          <w:szCs w:val="32"/>
          <w:u w:val="single"/>
        </w:rPr>
      </w:pPr>
    </w:p>
    <w:p w:rsidR="00173E26" w:rsidRDefault="00173E26" w:rsidP="00232135">
      <w:pPr>
        <w:jc w:val="center"/>
        <w:outlineLvl w:val="0"/>
        <w:rPr>
          <w:rFonts w:ascii="Times New Roman" w:eastAsia="Calibri" w:hAnsi="Times New Roman" w:cs="Times New Roman"/>
          <w:b/>
          <w:sz w:val="32"/>
          <w:szCs w:val="32"/>
          <w:u w:val="single"/>
        </w:rPr>
      </w:pPr>
    </w:p>
    <w:p w:rsidR="00232135" w:rsidRPr="005C0A70" w:rsidRDefault="00232135" w:rsidP="00232135">
      <w:pPr>
        <w:jc w:val="center"/>
        <w:outlineLvl w:val="0"/>
        <w:rPr>
          <w:rFonts w:ascii="Times New Roman" w:eastAsia="Calibri" w:hAnsi="Times New Roman" w:cs="Times New Roman"/>
          <w:b/>
          <w:sz w:val="32"/>
          <w:szCs w:val="32"/>
          <w:u w:val="single"/>
        </w:rPr>
      </w:pPr>
      <w:r w:rsidRPr="005C0A70">
        <w:rPr>
          <w:rFonts w:ascii="Times New Roman" w:eastAsia="Calibri" w:hAnsi="Times New Roman" w:cs="Times New Roman"/>
          <w:b/>
          <w:sz w:val="32"/>
          <w:szCs w:val="32"/>
          <w:u w:val="single"/>
        </w:rPr>
        <w:lastRenderedPageBreak/>
        <w:t>Setkání s loutkou 2015 aneb Knihovnický tyjátr</w:t>
      </w:r>
    </w:p>
    <w:p w:rsidR="00232135" w:rsidRPr="005C0A70" w:rsidRDefault="00232135" w:rsidP="00232135">
      <w:pPr>
        <w:jc w:val="center"/>
        <w:outlineLvl w:val="0"/>
        <w:rPr>
          <w:rFonts w:ascii="Times New Roman" w:eastAsia="Calibri" w:hAnsi="Times New Roman" w:cs="Times New Roman"/>
          <w:b/>
          <w:sz w:val="32"/>
          <w:szCs w:val="32"/>
          <w:u w:val="single"/>
        </w:rPr>
      </w:pPr>
      <w:r w:rsidRPr="005C0A70">
        <w:rPr>
          <w:rFonts w:ascii="Times New Roman" w:eastAsia="Calibri" w:hAnsi="Times New Roman" w:cs="Times New Roman"/>
          <w:b/>
          <w:sz w:val="32"/>
          <w:szCs w:val="32"/>
          <w:u w:val="single"/>
        </w:rPr>
        <w:t>Hodnocení</w:t>
      </w:r>
    </w:p>
    <w:p w:rsidR="00232135" w:rsidRPr="00903019" w:rsidRDefault="00232135" w:rsidP="00232135">
      <w:pPr>
        <w:jc w:val="center"/>
        <w:rPr>
          <w:rFonts w:ascii="Times New Roman" w:eastAsia="Calibri" w:hAnsi="Times New Roman" w:cs="Times New Roman"/>
          <w:sz w:val="32"/>
          <w:szCs w:val="32"/>
        </w:rPr>
      </w:pPr>
    </w:p>
    <w:p w:rsidR="00232135" w:rsidRPr="00903019" w:rsidRDefault="00232135" w:rsidP="00232135">
      <w:pPr>
        <w:rPr>
          <w:rFonts w:ascii="Times New Roman" w:eastAsia="Calibri" w:hAnsi="Times New Roman" w:cs="Times New Roman"/>
          <w:sz w:val="32"/>
          <w:szCs w:val="32"/>
        </w:rPr>
      </w:pPr>
    </w:p>
    <w:p w:rsidR="00232135" w:rsidRPr="00903019" w:rsidRDefault="00232135" w:rsidP="00232135">
      <w:pPr>
        <w:rPr>
          <w:rFonts w:ascii="Times New Roman" w:eastAsia="Calibri" w:hAnsi="Times New Roman" w:cs="Times New Roman"/>
          <w:sz w:val="32"/>
          <w:szCs w:val="32"/>
        </w:rPr>
      </w:pPr>
      <w:r w:rsidRPr="00903019">
        <w:rPr>
          <w:rFonts w:ascii="Times New Roman" w:eastAsia="Calibri" w:hAnsi="Times New Roman" w:cs="Times New Roman"/>
          <w:sz w:val="32"/>
          <w:szCs w:val="32"/>
        </w:rPr>
        <w:t>Letošní  knihovnická dílna Setkání s loutkou pořádaná KDK SKIP se uskutečnila 2. - 4. července 2015 v Městské knihovně Chrudim.</w:t>
      </w:r>
    </w:p>
    <w:p w:rsidR="00232135" w:rsidRPr="00903019" w:rsidRDefault="00232135" w:rsidP="00232135">
      <w:pPr>
        <w:spacing w:line="360" w:lineRule="auto"/>
        <w:rPr>
          <w:rFonts w:ascii="Times New Roman" w:eastAsia="Calibri" w:hAnsi="Times New Roman" w:cs="Times New Roman"/>
          <w:color w:val="000000"/>
          <w:sz w:val="32"/>
          <w:szCs w:val="32"/>
        </w:rPr>
      </w:pPr>
      <w:r w:rsidRPr="00903019">
        <w:rPr>
          <w:rFonts w:ascii="Times New Roman" w:eastAsia="Calibri" w:hAnsi="Times New Roman" w:cs="Times New Roman"/>
          <w:color w:val="000000"/>
          <w:sz w:val="32"/>
          <w:szCs w:val="32"/>
        </w:rPr>
        <w:t xml:space="preserve">Lektorkou byla herečka Městských divadel pražských a písničkářka Jitka Smutná a svou dílnu nazvala </w:t>
      </w:r>
      <w:r w:rsidRPr="00903019">
        <w:rPr>
          <w:rFonts w:ascii="Times New Roman" w:eastAsia="Calibri" w:hAnsi="Times New Roman" w:cs="Times New Roman"/>
          <w:b/>
          <w:bCs/>
          <w:color w:val="000000"/>
          <w:sz w:val="32"/>
          <w:szCs w:val="32"/>
        </w:rPr>
        <w:t>Knihovnický tyjátr</w:t>
      </w:r>
      <w:r w:rsidRPr="00903019">
        <w:rPr>
          <w:rFonts w:ascii="Times New Roman" w:eastAsia="Calibri" w:hAnsi="Times New Roman" w:cs="Times New Roman"/>
          <w:color w:val="000000"/>
          <w:sz w:val="32"/>
          <w:szCs w:val="32"/>
        </w:rPr>
        <w:t>, kde se účastníci zaměřili především na dětské knihy ve scénickém prostoru, dramatizaci, dialogové  jednání, hereckou souhru a divadelní  jazyk.</w:t>
      </w:r>
    </w:p>
    <w:p w:rsidR="00232135" w:rsidRPr="00903019" w:rsidRDefault="00232135" w:rsidP="00232135">
      <w:pPr>
        <w:spacing w:line="360" w:lineRule="auto"/>
        <w:rPr>
          <w:rFonts w:ascii="Times New Roman" w:eastAsia="Calibri" w:hAnsi="Times New Roman" w:cs="Times New Roman"/>
          <w:color w:val="000000"/>
          <w:sz w:val="32"/>
          <w:szCs w:val="32"/>
        </w:rPr>
      </w:pPr>
      <w:r w:rsidRPr="00903019">
        <w:rPr>
          <w:rFonts w:ascii="Times New Roman" w:eastAsia="Calibri" w:hAnsi="Times New Roman" w:cs="Times New Roman"/>
          <w:color w:val="000000"/>
          <w:sz w:val="32"/>
          <w:szCs w:val="32"/>
        </w:rPr>
        <w:t>Postupem vznikl divadelní tvar podle knihy Spudveč!, aneb, 70 000 světelných let (Haddon Mark). Účastnici dílny vyrobili také divadelní  kulisy, loutky a připravili celou scénu.</w:t>
      </w:r>
    </w:p>
    <w:p w:rsidR="00232135" w:rsidRDefault="00232135" w:rsidP="00232135">
      <w:pPr>
        <w:spacing w:line="360" w:lineRule="auto"/>
        <w:rPr>
          <w:rFonts w:ascii="Times New Roman" w:eastAsia="Calibri" w:hAnsi="Times New Roman" w:cs="Times New Roman"/>
          <w:sz w:val="32"/>
          <w:szCs w:val="32"/>
        </w:rPr>
      </w:pPr>
      <w:r w:rsidRPr="00903019">
        <w:rPr>
          <w:rFonts w:ascii="Times New Roman" w:eastAsia="Calibri" w:hAnsi="Times New Roman" w:cs="Times New Roman"/>
          <w:color w:val="000000"/>
          <w:sz w:val="32"/>
          <w:szCs w:val="32"/>
        </w:rPr>
        <w:t>V rámci právě probíhajícího festivalu Loutkářská Chrudim byl doprovodný program například návštěva Muzea loutkářských kultur  a shl</w:t>
      </w:r>
      <w:r>
        <w:rPr>
          <w:rFonts w:ascii="Times New Roman" w:eastAsia="Calibri" w:hAnsi="Times New Roman" w:cs="Times New Roman"/>
          <w:color w:val="000000"/>
          <w:sz w:val="32"/>
          <w:szCs w:val="32"/>
        </w:rPr>
        <w:t>é</w:t>
      </w:r>
      <w:r w:rsidRPr="00903019">
        <w:rPr>
          <w:rFonts w:ascii="Times New Roman" w:eastAsia="Calibri" w:hAnsi="Times New Roman" w:cs="Times New Roman"/>
          <w:color w:val="000000"/>
          <w:sz w:val="32"/>
          <w:szCs w:val="32"/>
        </w:rPr>
        <w:t xml:space="preserve">dnutí divadelního představení </w:t>
      </w:r>
      <w:r>
        <w:rPr>
          <w:rStyle w:val="Strong"/>
          <w:rFonts w:ascii="Times New Roman" w:eastAsia="Calibri" w:hAnsi="Times New Roman" w:cs="Times New Roman"/>
          <w:b w:val="0"/>
          <w:sz w:val="32"/>
          <w:szCs w:val="32"/>
        </w:rPr>
        <w:t xml:space="preserve"> </w:t>
      </w:r>
      <w:r w:rsidRPr="00903019">
        <w:rPr>
          <w:rFonts w:ascii="Times New Roman" w:eastAsia="Calibri" w:hAnsi="Times New Roman" w:cs="Times New Roman"/>
          <w:sz w:val="32"/>
          <w:szCs w:val="32"/>
        </w:rPr>
        <w:t>Studio DAMÚZA, Praha   DEŠŤOVÁ VÍLA.</w:t>
      </w:r>
    </w:p>
    <w:p w:rsidR="00232135" w:rsidRDefault="00232135" w:rsidP="00232135">
      <w:pPr>
        <w:spacing w:line="360" w:lineRule="auto"/>
        <w:rPr>
          <w:rFonts w:ascii="Times New Roman" w:eastAsia="Calibri" w:hAnsi="Times New Roman" w:cs="Times New Roman"/>
          <w:sz w:val="32"/>
          <w:szCs w:val="32"/>
        </w:rPr>
      </w:pPr>
      <w:r>
        <w:rPr>
          <w:rFonts w:ascii="Times New Roman" w:eastAsia="Calibri" w:hAnsi="Times New Roman" w:cs="Times New Roman"/>
          <w:sz w:val="32"/>
          <w:szCs w:val="32"/>
        </w:rPr>
        <w:t>Více viz přiložený program.</w:t>
      </w:r>
    </w:p>
    <w:p w:rsidR="00232135" w:rsidRDefault="00232135" w:rsidP="00232135">
      <w:pPr>
        <w:spacing w:line="360" w:lineRule="auto"/>
        <w:rPr>
          <w:rFonts w:ascii="Times New Roman" w:eastAsia="Calibri" w:hAnsi="Times New Roman" w:cs="Times New Roman"/>
          <w:sz w:val="32"/>
          <w:szCs w:val="32"/>
        </w:rPr>
      </w:pPr>
    </w:p>
    <w:p w:rsidR="00232135" w:rsidRDefault="00232135" w:rsidP="00232135">
      <w:pPr>
        <w:spacing w:line="360" w:lineRule="auto"/>
        <w:rPr>
          <w:rFonts w:ascii="Times New Roman" w:eastAsia="Calibri" w:hAnsi="Times New Roman" w:cs="Times New Roman"/>
          <w:sz w:val="32"/>
          <w:szCs w:val="32"/>
        </w:rPr>
      </w:pPr>
      <w:r>
        <w:rPr>
          <w:rFonts w:ascii="Times New Roman" w:eastAsia="Calibri" w:hAnsi="Times New Roman" w:cs="Times New Roman"/>
          <w:sz w:val="32"/>
          <w:szCs w:val="32"/>
        </w:rPr>
        <w:t>Tuto akci finančně podpořilo Ministerstvo kultury a SKIP ČR.</w:t>
      </w:r>
    </w:p>
    <w:p w:rsidR="00232135" w:rsidRDefault="00232135" w:rsidP="00232135">
      <w:pPr>
        <w:spacing w:line="360" w:lineRule="auto"/>
        <w:rPr>
          <w:rFonts w:ascii="Times New Roman" w:eastAsia="Calibri" w:hAnsi="Times New Roman" w:cs="Times New Roman"/>
          <w:sz w:val="32"/>
          <w:szCs w:val="32"/>
        </w:rPr>
      </w:pPr>
      <w:r>
        <w:rPr>
          <w:rFonts w:ascii="Times New Roman" w:eastAsia="Calibri" w:hAnsi="Times New Roman" w:cs="Times New Roman"/>
          <w:sz w:val="32"/>
          <w:szCs w:val="32"/>
        </w:rPr>
        <w:t>Iveta Novotná, 8.7. 2015</w:t>
      </w:r>
    </w:p>
    <w:p w:rsidR="00232135" w:rsidRDefault="00232135" w:rsidP="00232135"/>
    <w:p w:rsidR="00232135" w:rsidRDefault="00232135" w:rsidP="00232135"/>
    <w:p w:rsidR="00232135" w:rsidRDefault="00232135" w:rsidP="00232135"/>
    <w:p w:rsidR="00173E26" w:rsidRDefault="00173E26" w:rsidP="00232135">
      <w:pPr>
        <w:rPr>
          <w:b/>
          <w:sz w:val="32"/>
          <w:szCs w:val="32"/>
        </w:rPr>
      </w:pPr>
    </w:p>
    <w:p w:rsidR="00232135" w:rsidRPr="00173E26" w:rsidRDefault="00232135" w:rsidP="00173E26">
      <w:pPr>
        <w:jc w:val="center"/>
        <w:rPr>
          <w:b/>
          <w:sz w:val="32"/>
          <w:szCs w:val="32"/>
        </w:rPr>
      </w:pPr>
      <w:r w:rsidRPr="00173E26">
        <w:rPr>
          <w:b/>
          <w:sz w:val="32"/>
          <w:szCs w:val="32"/>
        </w:rPr>
        <w:lastRenderedPageBreak/>
        <w:t>Kamarádka knihovna – zpráva za rok 2015</w:t>
      </w:r>
    </w:p>
    <w:p w:rsidR="00232135" w:rsidRPr="00E546DA" w:rsidRDefault="00232135" w:rsidP="00232135">
      <w:pPr>
        <w:rPr>
          <w:rFonts w:ascii="Times New Roman" w:hAnsi="Times New Roman"/>
        </w:rPr>
      </w:pPr>
      <w:r>
        <w:t xml:space="preserve">Soutěž Kamarádka knihovna 2015 (ocenění za činnost v r. 2014) uzavřela další, tentokrát již pátý ročník. </w:t>
      </w:r>
      <w:r w:rsidRPr="00E546DA">
        <w:t xml:space="preserve">Do projektu se zapojilo </w:t>
      </w:r>
      <w:r>
        <w:t>79</w:t>
      </w:r>
      <w:r w:rsidRPr="00E546DA">
        <w:t xml:space="preserve"> knihoven a děti </w:t>
      </w:r>
      <w:r>
        <w:t>je hodnotily prostřednictvím</w:t>
      </w:r>
      <w:r w:rsidRPr="00E546DA">
        <w:t xml:space="preserve"> cca 15 000 </w:t>
      </w:r>
      <w:r>
        <w:t>komiksů (letos poprvé nevystavovaly knihovně vysvědčení, ale použily k jejímu hodnocení připraveného komiksu Milana Lesniaka, který se setkal s velkým ohlasem)</w:t>
      </w:r>
      <w:r w:rsidRPr="00E546DA">
        <w:t xml:space="preserve">. </w:t>
      </w:r>
      <w:r>
        <w:t xml:space="preserve"> V tomto ročníkuse přihlásilo do soutěževýrazně méně knihoven, řada jich svou účast navíc postupně v průběhu soutěžezrušila – buď omluvou se seriózním zdůvodněním, nebo bez ní; u některých knihoven to bylo opakovaně. Pořadí bylo nakonec určováno 66 knihovnám v 6 kategoriích. Přestože na přihlášení mělo jistě vliv i pozdní vyhlášení ročníku, je otázkou, zda postupně neklesá zájem o soutěž. </w:t>
      </w:r>
    </w:p>
    <w:p w:rsidR="00232135" w:rsidRDefault="00232135" w:rsidP="00232135">
      <w:pPr>
        <w:jc w:val="both"/>
      </w:pPr>
      <w:r>
        <w:t>Soutěž byla opět pořádaná KDK SKIP a generálním partnerem – firmou 3M, pod záštitou Ministerstva kultury ČR a s odbornou podporou Národní knihovny ČR. Vítězi v jednotlivých velikostních kategoriích se staly: Městská</w:t>
      </w:r>
      <w:r w:rsidRPr="00502D0B">
        <w:t xml:space="preserve"> knihovn</w:t>
      </w:r>
      <w:r>
        <w:t>aRychnov u Jablonce nad Nisou (obce do 3000 obyvatel), Městská knihovna v Klimkovicích (obce s 3001 – 5000 obyvatel), Městská knihovna Nové Město nad Metují (obce s 5001 – 10 000 obyvatel), Městská knihovna Louny (obce s 10 001 – 20 000 obyvatel), Knihovna M.J. Sychry Žďár nad Sázavou (obce s 20 001 – 40 000 obyvatel) a Městská knihovna Havířov (obce nad 40 000 obyvatel). Absolutním vítězem se stala a titul Kamarádka knihovna získala Městská knihovna Havířov. Porota pracovala ve složení: Mgr. Helena Šlesingerová (předsedkyně KDK SKIP), Mgr. Roman Giebisch, PhD. (NK ČR, SKIP), Zlata Houšková (SKIP), Hana Hanáčková a Mirka Čápová (vítězná knihovna z předchozího ročníku) a Dan Dedek (3M).</w:t>
      </w:r>
    </w:p>
    <w:p w:rsidR="00232135" w:rsidRDefault="00232135" w:rsidP="00232135">
      <w:r>
        <w:t>Slavnostní ceremoniál proběhl v pobočce Lužiny Městské knihovny v Praze. Pořadí knihoven bylo zveřejněno na webu SKIP. Všem, kteří si to vyžádali, byly individuálně sdělovány výsledky v porovnání s ostatními knihovnami v kategorii.</w:t>
      </w:r>
    </w:p>
    <w:p w:rsidR="00232135" w:rsidRDefault="00232135" w:rsidP="00232135">
      <w:r>
        <w:t>Hlavní nedostatky tohoto ročníku: malá účast knihoven, četná odstoupení ze soutěže (u některých bez vysvětlení či omluvy), logicky proto i menší účast dětí, absence některých důležitých členů komise na závěrečném ceremoniálu (Houšková, Giebisch, Dedek), příliš pozdní určení některých termínů (zahájení soutěže, cesty soutěžní komise, definitivní datum závěrečného ceremoniálu) a některé další drobnější zádrhely (např. absence promítání fotografií z vítězných knihoven při ceremoniálu apod.); dále nízká hodnota věcných cen proti dřívějším ročníkům, rozvrh hodin jako odměna dětem na příliš měkkém papíru. Připomínky se ozvaly také kvůli malé prezentaci výsledků v odborné komunitě.</w:t>
      </w:r>
    </w:p>
    <w:p w:rsidR="00232135" w:rsidRDefault="00232135" w:rsidP="00232135">
      <w:r>
        <w:t>Hlavní pozitiva tohoto ročníku: účast některých „nových“ knihoven, neotřelé a velmi pozitivně hodnocené komiksy M. Lesniaka, výborná úroveň řady přihlášených knihoven (obtížně se vybíral definitivní vítěz, často šlo o rozhodnutí o jeden hlas v porotě).</w:t>
      </w:r>
    </w:p>
    <w:p w:rsidR="00173E26" w:rsidRDefault="00232135" w:rsidP="00232135">
      <w:r>
        <w:t>Situací kolem soutěže se vzhledem k zmíněným negativům i k dlouhodobému vývoji soutěže zabýval Mozkový trust KDK na svém jednání. Bylo rozhodnuto více publikovato soutěži a jejím významu v oborovém tisku, více ji propagovat nejen v rámci KDK, ale v odborné komunitě obecně. Stránka soutěže by se měla včlenit do stránek SKIP. KDK (SKIP) také uvažuje o zajištění lukrativnějšího generálního partnera, ev. partnerů, aby i materiální ocenění vítězných knihoven bylo pro účastníky atraktivnější. Usilovat se bude i o větší propagaci soutěže mezi knihovnami v regionech (regionální klubka) a dětmi (soutěžící knihovny). Účast knihoven, které opakovaně odstupují ze soutěže a využívají ji pouze k získání vysvědčení/komiksu a dárků pro děti, bude podmíněna, v případě opakování této praxe jim nebudou materiály a dárky pro děti poskytovány. Zároveň budou v dalších ročnících zveřejňovány tabulky jednotlivých bodových hodnocení za konkrétní výkonové parametry v soutěži, aby byl všeobecně jasnější obraz o tom, kde která knihovna ztrácí body na „vítěze“ v kategorii. Znovu budou prověřena sledovaná kritéria, aby co nejlépe reflektovala činnost knihoven pro děti.</w:t>
      </w:r>
      <w:r w:rsidR="00173E26">
        <w:t xml:space="preserve"> </w:t>
      </w:r>
      <w:r>
        <w:t>KDK považuje soutěž za ojedinělou a důležitou pro propagaci a prezentaci práce knihoven pro děti i jinak málo uznávané práce „knihovníků děckařů“ samotných. Hodlá proto v r. 2016 vyhlásit další ročník soutěže. Pro zvýšení propagace akce budeme usilovat o prezentaci medailónků vítězných knihoven v médiích.</w:t>
      </w:r>
    </w:p>
    <w:p w:rsidR="00173E26" w:rsidRDefault="00232135" w:rsidP="00173E26">
      <w:r>
        <w:t>Zlata Houšková, 22.10.2015</w:t>
      </w:r>
    </w:p>
    <w:p w:rsidR="00232135" w:rsidRPr="00173E26" w:rsidRDefault="00173E26" w:rsidP="00173E26">
      <w:pPr>
        <w:rPr>
          <w:rFonts w:ascii="Arial" w:hAnsi="Arial" w:cs="Arial"/>
          <w:b/>
          <w:sz w:val="28"/>
          <w:szCs w:val="28"/>
        </w:rPr>
      </w:pPr>
      <w:r w:rsidRPr="00173E26">
        <w:rPr>
          <w:b/>
          <w:sz w:val="28"/>
          <w:szCs w:val="28"/>
        </w:rPr>
        <w:lastRenderedPageBreak/>
        <w:t>V</w:t>
      </w:r>
      <w:r w:rsidR="00232135" w:rsidRPr="00173E26">
        <w:rPr>
          <w:rFonts w:ascii="Arial" w:hAnsi="Arial" w:cs="Arial"/>
          <w:b/>
          <w:sz w:val="28"/>
          <w:szCs w:val="28"/>
        </w:rPr>
        <w:t>ýroční zpráva Klubu dětských knihoven SKIP ČR – Klubko jižní Morava</w:t>
      </w:r>
    </w:p>
    <w:p w:rsidR="00232135" w:rsidRDefault="00232135" w:rsidP="00232135">
      <w:pPr>
        <w:jc w:val="both"/>
        <w:rPr>
          <w:rFonts w:ascii="Arial" w:hAnsi="Arial" w:cs="Arial"/>
          <w:sz w:val="24"/>
          <w:szCs w:val="24"/>
        </w:rPr>
      </w:pPr>
      <w:r w:rsidRPr="00C4082F">
        <w:rPr>
          <w:rFonts w:ascii="Arial" w:hAnsi="Arial" w:cs="Arial"/>
          <w:sz w:val="24"/>
          <w:szCs w:val="24"/>
        </w:rPr>
        <w:t xml:space="preserve">V regionu SKIP ČR Velká Morava působí dvě klubka – Zlínské klubko a Klubko jižní Morava. </w:t>
      </w:r>
      <w:r>
        <w:rPr>
          <w:rFonts w:ascii="Arial" w:hAnsi="Arial" w:cs="Arial"/>
          <w:sz w:val="24"/>
          <w:szCs w:val="24"/>
        </w:rPr>
        <w:t xml:space="preserve">Každé klubko má za sebou již delší tradici, tudíž fungujeme nezávisle na sobě.  </w:t>
      </w:r>
    </w:p>
    <w:p w:rsidR="00232135" w:rsidRDefault="00232135" w:rsidP="00232135">
      <w:pPr>
        <w:jc w:val="both"/>
        <w:rPr>
          <w:rFonts w:ascii="Arial" w:hAnsi="Arial" w:cs="Arial"/>
          <w:sz w:val="24"/>
          <w:szCs w:val="24"/>
        </w:rPr>
      </w:pPr>
      <w:r>
        <w:rPr>
          <w:rFonts w:ascii="Arial" w:hAnsi="Arial" w:cs="Arial"/>
          <w:sz w:val="24"/>
          <w:szCs w:val="24"/>
        </w:rPr>
        <w:t xml:space="preserve">V současné době je v Klubku evidováno 22 členek z 18 knihoven regionu, včetně jedné knihovnice ze školní knihovny. Oproti roku 2014 je to o 5 knihovnic více. Tradice členství v Klubku je patrná také na faktu, že odcházející kolegyně do důchodu předávají registraci do Klubka svým nastoupivším novým kolegyním, které se rychle zapojují do vzájemné komunikace. </w:t>
      </w:r>
    </w:p>
    <w:p w:rsidR="00232135" w:rsidRDefault="00232135" w:rsidP="00232135">
      <w:pPr>
        <w:jc w:val="both"/>
        <w:rPr>
          <w:rFonts w:ascii="Arial" w:hAnsi="Arial" w:cs="Arial"/>
          <w:sz w:val="24"/>
          <w:szCs w:val="24"/>
        </w:rPr>
      </w:pPr>
      <w:r>
        <w:rPr>
          <w:rFonts w:ascii="Arial" w:hAnsi="Arial" w:cs="Arial"/>
          <w:sz w:val="24"/>
          <w:szCs w:val="24"/>
        </w:rPr>
        <w:t xml:space="preserve">Členky Klubka mezi sebou komunikují emailem nebo prostřednictvím odkazu na webové stránky Klubka pod www stránkami Knihovny Jiřího Mahena v Brně </w:t>
      </w:r>
      <w:hyperlink r:id="rId9" w:history="1">
        <w:r w:rsidRPr="00B37D1F">
          <w:rPr>
            <w:rStyle w:val="Hyperlink"/>
            <w:rFonts w:ascii="Arial" w:hAnsi="Arial" w:cs="Arial"/>
            <w:sz w:val="24"/>
            <w:szCs w:val="24"/>
          </w:rPr>
          <w:t>http://www.kjm.cz/skipkdk</w:t>
        </w:r>
      </w:hyperlink>
    </w:p>
    <w:p w:rsidR="00232135" w:rsidRDefault="00232135" w:rsidP="00232135">
      <w:pPr>
        <w:jc w:val="both"/>
        <w:rPr>
          <w:rFonts w:ascii="Arial" w:hAnsi="Arial" w:cs="Arial"/>
          <w:sz w:val="24"/>
          <w:szCs w:val="24"/>
        </w:rPr>
      </w:pPr>
      <w:r>
        <w:rPr>
          <w:rFonts w:ascii="Arial" w:hAnsi="Arial" w:cs="Arial"/>
          <w:sz w:val="24"/>
          <w:szCs w:val="24"/>
        </w:rPr>
        <w:t xml:space="preserve">Klubko v letošním roce, díky podpoře Moravské zemské knihovny v Brně, mohlo pro své členky uspořádat dva semináře. První proběhl v květnu v MK v Hodoníně a navazoval na loňské setkání s MgA Jitkou Oláh. Tentokrát byl hostem dvoudenní dílny s názvem „Jak získat, zaujmout a udržet v knihovnách…“ Mgr. Martin Hak. V rámci semináře se účastnice zamýšlely nad tím, co naši návštěvníci a čtenáři v knihovnách žádají, potřebují a jak se na to můžeme připravit a vyjít jim vstříc. Účastnice semináře poznaly </w:t>
      </w:r>
      <w:r w:rsidRPr="007B1606">
        <w:rPr>
          <w:rFonts w:ascii="Arial" w:hAnsi="Arial" w:cs="Arial"/>
          <w:sz w:val="24"/>
          <w:szCs w:val="24"/>
        </w:rPr>
        <w:t>vyprávění z jiného pohledu a naučili se jiné vyprávěcí aktivity, čímž se značně rozšířily možnosti využití vyprávění při tvorbě programů pro děti.</w:t>
      </w:r>
    </w:p>
    <w:p w:rsidR="00232135" w:rsidRDefault="00232135" w:rsidP="00232135">
      <w:pPr>
        <w:jc w:val="both"/>
        <w:rPr>
          <w:rFonts w:ascii="Arial" w:hAnsi="Arial" w:cs="Arial"/>
          <w:sz w:val="24"/>
          <w:szCs w:val="24"/>
        </w:rPr>
      </w:pPr>
      <w:r>
        <w:rPr>
          <w:rFonts w:ascii="Arial" w:hAnsi="Arial" w:cs="Arial"/>
          <w:sz w:val="24"/>
          <w:szCs w:val="24"/>
        </w:rPr>
        <w:t>Dvoudenní setkání inspirovalo kolegyni v Městské knihovně Veselí na Moravě k aktivitám s jejich čtenářským kroužkem, tématem byly příběhy. Ty se také staly obsahem knihy</w:t>
      </w:r>
      <w:r w:rsidRPr="00B97B30">
        <w:rPr>
          <w:rFonts w:ascii="Arial" w:hAnsi="Arial" w:cs="Arial"/>
          <w:sz w:val="24"/>
          <w:szCs w:val="24"/>
        </w:rPr>
        <w:t>, která vyšla v srpnu a nachází se ve fondu knihovny. Má název 24 otazníků -</w:t>
      </w:r>
      <w:r>
        <w:rPr>
          <w:rFonts w:ascii="Arial" w:hAnsi="Arial" w:cs="Arial"/>
          <w:sz w:val="24"/>
          <w:szCs w:val="24"/>
        </w:rPr>
        <w:t xml:space="preserve"> </w:t>
      </w:r>
      <w:r w:rsidRPr="00B97B30">
        <w:rPr>
          <w:rFonts w:ascii="Arial" w:hAnsi="Arial" w:cs="Arial"/>
          <w:sz w:val="24"/>
          <w:szCs w:val="24"/>
        </w:rPr>
        <w:t>příběhy veselských dětí. Pro čtenáře je zajímavá tím, že může odpovídat na otázky pod příběhy a pokud odpoví správně ale</w:t>
      </w:r>
      <w:r>
        <w:rPr>
          <w:rFonts w:ascii="Arial" w:hAnsi="Arial" w:cs="Arial"/>
          <w:sz w:val="24"/>
          <w:szCs w:val="24"/>
        </w:rPr>
        <w:t>spoň na polovinu otázek, dostanou</w:t>
      </w:r>
      <w:r w:rsidRPr="00B97B30">
        <w:rPr>
          <w:rFonts w:ascii="Arial" w:hAnsi="Arial" w:cs="Arial"/>
          <w:sz w:val="24"/>
          <w:szCs w:val="24"/>
        </w:rPr>
        <w:t xml:space="preserve"> malou odměnu. Inspirací </w:t>
      </w:r>
      <w:r>
        <w:rPr>
          <w:rFonts w:ascii="Arial" w:hAnsi="Arial" w:cs="Arial"/>
          <w:sz w:val="24"/>
          <w:szCs w:val="24"/>
        </w:rPr>
        <w:t xml:space="preserve">jim byl projekt </w:t>
      </w:r>
      <w:r w:rsidRPr="00B97B30">
        <w:rPr>
          <w:rFonts w:ascii="Arial" w:hAnsi="Arial" w:cs="Arial"/>
          <w:sz w:val="24"/>
          <w:szCs w:val="24"/>
        </w:rPr>
        <w:t>Lovci perel.</w:t>
      </w:r>
    </w:p>
    <w:p w:rsidR="00232135" w:rsidRPr="0068380E" w:rsidRDefault="00232135" w:rsidP="00232135">
      <w:pPr>
        <w:jc w:val="both"/>
        <w:rPr>
          <w:rFonts w:ascii="Arial" w:hAnsi="Arial" w:cs="Arial"/>
          <w:sz w:val="24"/>
          <w:szCs w:val="24"/>
        </w:rPr>
      </w:pPr>
      <w:r>
        <w:rPr>
          <w:rFonts w:ascii="Arial" w:hAnsi="Arial" w:cs="Arial"/>
          <w:sz w:val="24"/>
          <w:szCs w:val="24"/>
        </w:rPr>
        <w:t xml:space="preserve">Téma projektu Lovci perel a jeho různé uchopení v různých knihovnách se stalo také tématem třetího čísla elektronického </w:t>
      </w:r>
      <w:r w:rsidRPr="0068380E">
        <w:rPr>
          <w:rFonts w:ascii="Arial" w:hAnsi="Arial" w:cs="Arial"/>
          <w:sz w:val="24"/>
          <w:szCs w:val="24"/>
        </w:rPr>
        <w:t xml:space="preserve">časopisu IMPULSY - </w:t>
      </w:r>
      <w:hyperlink r:id="rId10" w:history="1">
        <w:r w:rsidRPr="0068380E">
          <w:rPr>
            <w:rStyle w:val="Hyperlink"/>
            <w:rFonts w:ascii="Arial" w:hAnsi="Arial" w:cs="Arial"/>
            <w:sz w:val="24"/>
            <w:szCs w:val="24"/>
          </w:rPr>
          <w:t>http://www.kjm.cz/lovci</w:t>
        </w:r>
      </w:hyperlink>
      <w:r w:rsidRPr="0068380E">
        <w:rPr>
          <w:rFonts w:ascii="Arial" w:hAnsi="Arial" w:cs="Arial"/>
          <w:sz w:val="24"/>
          <w:szCs w:val="24"/>
        </w:rPr>
        <w:t xml:space="preserve"> </w:t>
      </w:r>
    </w:p>
    <w:p w:rsidR="00232135" w:rsidRPr="0068380E" w:rsidRDefault="00232135" w:rsidP="00232135">
      <w:pPr>
        <w:jc w:val="both"/>
        <w:rPr>
          <w:rFonts w:ascii="Arial" w:hAnsi="Arial" w:cs="Arial"/>
          <w:sz w:val="24"/>
          <w:szCs w:val="24"/>
        </w:rPr>
      </w:pPr>
      <w:r w:rsidRPr="0068380E">
        <w:rPr>
          <w:rFonts w:ascii="Arial" w:hAnsi="Arial" w:cs="Arial"/>
          <w:sz w:val="24"/>
          <w:szCs w:val="24"/>
        </w:rPr>
        <w:t>Přímo do projektu Lovci perel je zapojena Městská knihovna v Hustopečích. Letos se připojuje i MěK Kyjov.</w:t>
      </w:r>
    </w:p>
    <w:p w:rsidR="00232135" w:rsidRDefault="00232135" w:rsidP="00232135">
      <w:pPr>
        <w:jc w:val="both"/>
        <w:rPr>
          <w:rFonts w:ascii="Arial" w:hAnsi="Arial" w:cs="Arial"/>
          <w:sz w:val="24"/>
          <w:szCs w:val="24"/>
        </w:rPr>
      </w:pPr>
      <w:r w:rsidRPr="0068380E">
        <w:rPr>
          <w:rFonts w:ascii="Arial" w:hAnsi="Arial" w:cs="Arial"/>
          <w:sz w:val="24"/>
          <w:szCs w:val="24"/>
        </w:rPr>
        <w:t>Projektu Knížka pro prvňáčka se účastní Knihovna Jiřího Mahena v Brně, Městská knihovna Hodonín, MěK Kyjov a MěK Břeclav – pobočka Poštorná. Projekt</w:t>
      </w:r>
      <w:r>
        <w:rPr>
          <w:rFonts w:ascii="Arial" w:hAnsi="Arial" w:cs="Arial"/>
          <w:sz w:val="24"/>
          <w:szCs w:val="24"/>
        </w:rPr>
        <w:t xml:space="preserve"> byl také prezentován v časopise IMPULSY - </w:t>
      </w:r>
      <w:hyperlink r:id="rId11" w:history="1">
        <w:r w:rsidRPr="00C874EC">
          <w:rPr>
            <w:rStyle w:val="Hyperlink"/>
            <w:rFonts w:ascii="Arial" w:hAnsi="Arial" w:cs="Arial"/>
            <w:sz w:val="24"/>
            <w:szCs w:val="24"/>
          </w:rPr>
          <w:t>http://www.kjm.cz/uz-jsem-ctenar</w:t>
        </w:r>
      </w:hyperlink>
      <w:r>
        <w:rPr>
          <w:rFonts w:ascii="Arial" w:hAnsi="Arial" w:cs="Arial"/>
          <w:sz w:val="24"/>
          <w:szCs w:val="24"/>
        </w:rPr>
        <w:t xml:space="preserve"> </w:t>
      </w:r>
    </w:p>
    <w:p w:rsidR="00232135" w:rsidRDefault="00232135" w:rsidP="00232135">
      <w:pPr>
        <w:jc w:val="both"/>
        <w:rPr>
          <w:rFonts w:ascii="Arial" w:hAnsi="Arial" w:cs="Arial"/>
          <w:sz w:val="24"/>
          <w:szCs w:val="24"/>
        </w:rPr>
      </w:pPr>
      <w:r>
        <w:rPr>
          <w:rFonts w:ascii="Arial" w:hAnsi="Arial" w:cs="Arial"/>
          <w:sz w:val="24"/>
          <w:szCs w:val="24"/>
        </w:rPr>
        <w:t>Druhé setkání je naplánováno na prosinec a bude věnováno náslechu programů za účasti dětí a dospělých se specifickými potřebami. Cílem několika programů k náslechu bude ukázat specifika práce s cílovou skupinou lidí se specifickými potřebami v knihovnách, ale na závěr také odreagování se pomocí arteterapeutické dílny od shonu předvánočních dní.</w:t>
      </w:r>
    </w:p>
    <w:p w:rsidR="00232135" w:rsidRDefault="00232135" w:rsidP="00232135">
      <w:pPr>
        <w:jc w:val="both"/>
        <w:rPr>
          <w:rFonts w:ascii="Arial" w:hAnsi="Arial" w:cs="Arial"/>
          <w:sz w:val="24"/>
          <w:szCs w:val="24"/>
        </w:rPr>
      </w:pPr>
      <w:r>
        <w:rPr>
          <w:rFonts w:ascii="Arial" w:hAnsi="Arial" w:cs="Arial"/>
          <w:sz w:val="24"/>
          <w:szCs w:val="24"/>
        </w:rPr>
        <w:t xml:space="preserve">Většina knihoven Klubka se zapojila do akcí spojených s Nocí s Andersenem (a opět článek v časopisu IMPULSY -  tentokrát na téma Noc s Andersenem v zahraničí - </w:t>
      </w:r>
      <w:hyperlink r:id="rId12" w:history="1">
        <w:r w:rsidRPr="00C874EC">
          <w:rPr>
            <w:rStyle w:val="Hyperlink"/>
            <w:rFonts w:ascii="Arial" w:hAnsi="Arial" w:cs="Arial"/>
            <w:sz w:val="24"/>
            <w:szCs w:val="24"/>
          </w:rPr>
          <w:t>http://www.kjm.cz/nocsandersenem</w:t>
        </w:r>
      </w:hyperlink>
      <w:r>
        <w:rPr>
          <w:rFonts w:ascii="Arial" w:hAnsi="Arial" w:cs="Arial"/>
          <w:sz w:val="24"/>
          <w:szCs w:val="24"/>
        </w:rPr>
        <w:t xml:space="preserve">) a dle svých možností nabídly svým čtenářům zajímavý program na různá témata. Zajímavé zprávy z nocování najdete na stránkách Klubka </w:t>
      </w:r>
      <w:hyperlink r:id="rId13" w:history="1">
        <w:r w:rsidRPr="00A17B27">
          <w:rPr>
            <w:rStyle w:val="Hyperlink"/>
            <w:rFonts w:ascii="Arial" w:hAnsi="Arial" w:cs="Arial"/>
            <w:sz w:val="24"/>
            <w:szCs w:val="24"/>
          </w:rPr>
          <w:t>http://www.kjm.cz/spolecne-projekty</w:t>
        </w:r>
      </w:hyperlink>
      <w:r>
        <w:rPr>
          <w:rFonts w:ascii="Arial" w:hAnsi="Arial" w:cs="Arial"/>
          <w:sz w:val="24"/>
          <w:szCs w:val="24"/>
        </w:rPr>
        <w:t xml:space="preserve"> </w:t>
      </w:r>
    </w:p>
    <w:p w:rsidR="00232135" w:rsidRDefault="00232135" w:rsidP="00232135">
      <w:pPr>
        <w:jc w:val="both"/>
        <w:rPr>
          <w:rFonts w:ascii="Arial" w:hAnsi="Arial" w:cs="Arial"/>
          <w:sz w:val="24"/>
          <w:szCs w:val="24"/>
        </w:rPr>
      </w:pPr>
      <w:r>
        <w:rPr>
          <w:rFonts w:ascii="Arial" w:hAnsi="Arial" w:cs="Arial"/>
          <w:sz w:val="24"/>
          <w:szCs w:val="24"/>
        </w:rPr>
        <w:t xml:space="preserve">O účast v projektu Kde končí svět je bohužel dlouhodobě zájem nižší, tradičně se do něj zapojila Místní knihovna Lysice a nově Městská knihovna v Jihlavě. </w:t>
      </w:r>
    </w:p>
    <w:p w:rsidR="00232135" w:rsidRDefault="00232135" w:rsidP="00232135">
      <w:pPr>
        <w:jc w:val="both"/>
        <w:rPr>
          <w:rFonts w:ascii="Arial" w:hAnsi="Arial" w:cs="Arial"/>
          <w:sz w:val="24"/>
          <w:szCs w:val="24"/>
        </w:rPr>
      </w:pPr>
      <w:r w:rsidRPr="00F66578">
        <w:rPr>
          <w:rFonts w:ascii="Arial" w:hAnsi="Arial" w:cs="Arial"/>
          <w:sz w:val="24"/>
          <w:szCs w:val="24"/>
        </w:rPr>
        <w:lastRenderedPageBreak/>
        <w:t xml:space="preserve">Na začátku roku 2014 byla spuštěna Databanka vzdělávacích programů Klubu dětských knihoven SKIP ČR, která vznikla na základě projektu podaného na Ministerstvo kultury ČR v rámci dotačního programu VISK 2 Mimoškolní vzdělávání knihovníků. Databanku vytvořilo a spravuje Centrum dětského čtenářství při Knihovně Jiřího Mahena v Brně. </w:t>
      </w:r>
    </w:p>
    <w:p w:rsidR="00232135" w:rsidRPr="00F66578" w:rsidRDefault="00232135" w:rsidP="00232135">
      <w:pPr>
        <w:jc w:val="both"/>
        <w:rPr>
          <w:rFonts w:ascii="Arial" w:hAnsi="Arial" w:cs="Arial"/>
          <w:sz w:val="24"/>
          <w:szCs w:val="24"/>
        </w:rPr>
      </w:pPr>
      <w:r w:rsidRPr="00F66578">
        <w:rPr>
          <w:rFonts w:ascii="Arial" w:hAnsi="Arial" w:cs="Arial"/>
          <w:sz w:val="24"/>
          <w:szCs w:val="24"/>
        </w:rPr>
        <w:t>Přes počáteční nesmělost a rozpaky z potřebných náležitostí, jako jsou souhlasy ředitelů knihoven či autorsko-právní problematika nebo vymezení programů v rámci rámcových vzdělávacích programů si databanka našla již celou řadu příznivců. Od jejího s</w:t>
      </w:r>
      <w:r>
        <w:rPr>
          <w:rFonts w:ascii="Arial" w:hAnsi="Arial" w:cs="Arial"/>
          <w:sz w:val="24"/>
          <w:szCs w:val="24"/>
        </w:rPr>
        <w:t>puštění už do ní bylo vloženo 91 programů a využívá ji 511</w:t>
      </w:r>
      <w:r w:rsidRPr="00F66578">
        <w:rPr>
          <w:rFonts w:ascii="Arial" w:hAnsi="Arial" w:cs="Arial"/>
          <w:sz w:val="24"/>
          <w:szCs w:val="24"/>
        </w:rPr>
        <w:t xml:space="preserve"> knihovníků a knihovnic.</w:t>
      </w:r>
    </w:p>
    <w:p w:rsidR="00232135" w:rsidRDefault="00232135" w:rsidP="00232135">
      <w:pPr>
        <w:jc w:val="both"/>
        <w:rPr>
          <w:rFonts w:ascii="Arial" w:hAnsi="Arial" w:cs="Arial"/>
          <w:sz w:val="24"/>
          <w:szCs w:val="24"/>
        </w:rPr>
      </w:pPr>
      <w:r>
        <w:rPr>
          <w:rFonts w:ascii="Arial" w:hAnsi="Arial" w:cs="Arial"/>
          <w:sz w:val="24"/>
          <w:szCs w:val="24"/>
        </w:rPr>
        <w:t xml:space="preserve">Vladimíra Žajdlíková z Městské knihovny Veselí na Moravě byla za své vložené programy do databanky oceněna. O její programy v databance je velký zájem a jsou často stahovány a kladně hodnoceny.  </w:t>
      </w:r>
    </w:p>
    <w:p w:rsidR="00232135" w:rsidRDefault="00232135" w:rsidP="00232135">
      <w:pPr>
        <w:jc w:val="both"/>
        <w:rPr>
          <w:rFonts w:ascii="Arial" w:hAnsi="Arial" w:cs="Arial"/>
          <w:sz w:val="24"/>
          <w:szCs w:val="24"/>
        </w:rPr>
      </w:pPr>
      <w:r>
        <w:rPr>
          <w:rFonts w:ascii="Arial" w:hAnsi="Arial" w:cs="Arial"/>
          <w:sz w:val="24"/>
          <w:szCs w:val="24"/>
        </w:rPr>
        <w:t>Pro rok 2016 plánujeme připravit dvě společné akce, a to dvoudenní seminář zaměřený na pedagogické minimum a kritické myšlení v knihovnické praxi a jednodenní praktický, zaměřený na informační vzdělávání. Druhá akce bude spojena s pracovní poradou Klubka.</w:t>
      </w:r>
    </w:p>
    <w:p w:rsidR="00232135" w:rsidRDefault="00232135" w:rsidP="00232135">
      <w:pPr>
        <w:jc w:val="both"/>
        <w:rPr>
          <w:rFonts w:ascii="Arial" w:hAnsi="Arial" w:cs="Arial"/>
          <w:sz w:val="24"/>
          <w:szCs w:val="24"/>
        </w:rPr>
      </w:pPr>
    </w:p>
    <w:p w:rsidR="00232135" w:rsidRPr="00C4082F" w:rsidRDefault="00232135" w:rsidP="00232135">
      <w:pPr>
        <w:jc w:val="both"/>
        <w:rPr>
          <w:rFonts w:ascii="Arial" w:hAnsi="Arial" w:cs="Arial"/>
          <w:sz w:val="24"/>
          <w:szCs w:val="24"/>
        </w:rPr>
      </w:pPr>
      <w:r w:rsidRPr="00C4082F">
        <w:rPr>
          <w:rFonts w:ascii="Arial" w:hAnsi="Arial" w:cs="Arial"/>
          <w:sz w:val="24"/>
          <w:szCs w:val="24"/>
        </w:rPr>
        <w:t>Mgr. Helena Hubatková Selucká</w:t>
      </w:r>
    </w:p>
    <w:p w:rsidR="00232135" w:rsidRPr="00C4082F" w:rsidRDefault="00232135" w:rsidP="00232135">
      <w:pPr>
        <w:jc w:val="both"/>
        <w:rPr>
          <w:rFonts w:ascii="Arial" w:hAnsi="Arial" w:cs="Arial"/>
          <w:sz w:val="24"/>
          <w:szCs w:val="24"/>
        </w:rPr>
      </w:pPr>
      <w:r>
        <w:rPr>
          <w:rFonts w:ascii="Arial" w:hAnsi="Arial" w:cs="Arial"/>
          <w:sz w:val="24"/>
          <w:szCs w:val="24"/>
        </w:rPr>
        <w:t>29.10.2015, aktualizováno 16.11.2015</w:t>
      </w:r>
    </w:p>
    <w:p w:rsidR="00232135" w:rsidRDefault="00232135" w:rsidP="00232135"/>
    <w:p w:rsidR="00232135" w:rsidRDefault="00232135" w:rsidP="00232135"/>
    <w:p w:rsidR="00232135" w:rsidRDefault="00232135" w:rsidP="00232135"/>
    <w:p w:rsidR="00232135" w:rsidRDefault="00232135" w:rsidP="00232135"/>
    <w:p w:rsidR="00232135" w:rsidRDefault="00232135" w:rsidP="00232135"/>
    <w:p w:rsidR="00232135" w:rsidRDefault="00232135" w:rsidP="00232135"/>
    <w:p w:rsidR="00232135" w:rsidRDefault="00232135" w:rsidP="00232135"/>
    <w:p w:rsidR="00232135" w:rsidRDefault="00232135" w:rsidP="00232135"/>
    <w:p w:rsidR="00232135" w:rsidRDefault="00232135" w:rsidP="00232135"/>
    <w:p w:rsidR="00232135" w:rsidRDefault="00232135" w:rsidP="00232135"/>
    <w:p w:rsidR="00232135" w:rsidRPr="00173E26" w:rsidRDefault="00232135" w:rsidP="00232135">
      <w:pPr>
        <w:pStyle w:val="Title"/>
        <w:keepNext/>
        <w:pBdr>
          <w:bottom w:val="single" w:sz="4" w:space="1" w:color="auto"/>
        </w:pBdr>
        <w:jc w:val="both"/>
        <w:rPr>
          <w:b/>
          <w:color w:val="FF0000"/>
          <w:sz w:val="32"/>
          <w:szCs w:val="32"/>
        </w:rPr>
      </w:pPr>
      <w:r w:rsidRPr="00173E26">
        <w:rPr>
          <w:b/>
          <w:color w:val="FF0000"/>
          <w:sz w:val="32"/>
          <w:szCs w:val="32"/>
        </w:rPr>
        <w:lastRenderedPageBreak/>
        <w:t>Zpráva o činnosti Klubu dětských knihoven SKIP – regionálního klubka Plzeňska v r. 2014/2015 (od října do října)</w:t>
      </w:r>
    </w:p>
    <w:p w:rsidR="00232135" w:rsidRPr="00D62286" w:rsidRDefault="00232135" w:rsidP="00232135">
      <w:pPr>
        <w:pStyle w:val="Title"/>
        <w:keepNext/>
        <w:pBdr>
          <w:bottom w:val="single" w:sz="4" w:space="1" w:color="auto"/>
        </w:pBdr>
        <w:jc w:val="both"/>
        <w:rPr>
          <w:b/>
          <w:color w:val="FF0000"/>
          <w:sz w:val="24"/>
          <w:szCs w:val="24"/>
        </w:rPr>
      </w:pPr>
    </w:p>
    <w:p w:rsidR="00232135" w:rsidRPr="00323BA6" w:rsidRDefault="00232135" w:rsidP="00232135">
      <w:pPr>
        <w:pStyle w:val="Title"/>
        <w:keepNext/>
        <w:rPr>
          <w:b/>
          <w:color w:val="FF0000"/>
          <w:sz w:val="24"/>
          <w:szCs w:val="24"/>
        </w:rPr>
      </w:pPr>
    </w:p>
    <w:p w:rsidR="00232135" w:rsidRPr="00874EB5" w:rsidRDefault="00232135" w:rsidP="00232135">
      <w:pPr>
        <w:pStyle w:val="PlainText"/>
        <w:keepNext/>
        <w:jc w:val="both"/>
        <w:rPr>
          <w:rFonts w:ascii="Times New Roman" w:hAnsi="Times New Roman"/>
          <w:sz w:val="24"/>
          <w:szCs w:val="24"/>
        </w:rPr>
      </w:pPr>
      <w:r w:rsidRPr="00323BA6">
        <w:rPr>
          <w:rFonts w:ascii="Times New Roman" w:hAnsi="Times New Roman"/>
          <w:b/>
          <w:color w:val="FF0000"/>
          <w:sz w:val="24"/>
          <w:szCs w:val="24"/>
        </w:rPr>
        <w:t>Členská základna.</w:t>
      </w:r>
      <w:r w:rsidRPr="00323BA6">
        <w:rPr>
          <w:rFonts w:ascii="Times New Roman" w:hAnsi="Times New Roman"/>
          <w:sz w:val="24"/>
          <w:szCs w:val="24"/>
        </w:rPr>
        <w:t xml:space="preserve"> </w:t>
      </w:r>
      <w:r w:rsidRPr="00874EB5">
        <w:rPr>
          <w:rFonts w:ascii="Times New Roman" w:hAnsi="Times New Roman"/>
          <w:sz w:val="24"/>
          <w:szCs w:val="24"/>
        </w:rPr>
        <w:t xml:space="preserve">Během posledního roku se členská základna téměř nezměnila – klubko má v současné době </w:t>
      </w:r>
      <w:r w:rsidRPr="00874EB5">
        <w:rPr>
          <w:rFonts w:ascii="Times New Roman" w:hAnsi="Times New Roman"/>
          <w:b/>
          <w:sz w:val="24"/>
          <w:szCs w:val="24"/>
        </w:rPr>
        <w:t>2</w:t>
      </w:r>
      <w:r>
        <w:rPr>
          <w:rFonts w:ascii="Times New Roman" w:hAnsi="Times New Roman"/>
          <w:b/>
          <w:sz w:val="24"/>
          <w:szCs w:val="24"/>
        </w:rPr>
        <w:t>2</w:t>
      </w:r>
      <w:r w:rsidRPr="00874EB5">
        <w:rPr>
          <w:rFonts w:ascii="Times New Roman" w:hAnsi="Times New Roman"/>
          <w:b/>
          <w:sz w:val="24"/>
          <w:szCs w:val="24"/>
        </w:rPr>
        <w:t xml:space="preserve"> členek z</w:t>
      </w:r>
      <w:r>
        <w:rPr>
          <w:rFonts w:ascii="Times New Roman" w:hAnsi="Times New Roman"/>
          <w:b/>
          <w:sz w:val="24"/>
          <w:szCs w:val="24"/>
        </w:rPr>
        <w:t>e</w:t>
      </w:r>
      <w:r w:rsidRPr="00874EB5">
        <w:rPr>
          <w:rFonts w:ascii="Times New Roman" w:hAnsi="Times New Roman"/>
          <w:b/>
          <w:sz w:val="24"/>
          <w:szCs w:val="24"/>
        </w:rPr>
        <w:t> 1</w:t>
      </w:r>
      <w:r>
        <w:rPr>
          <w:rFonts w:ascii="Times New Roman" w:hAnsi="Times New Roman"/>
          <w:b/>
          <w:sz w:val="24"/>
          <w:szCs w:val="24"/>
        </w:rPr>
        <w:t>4</w:t>
      </w:r>
      <w:r w:rsidRPr="00874EB5">
        <w:rPr>
          <w:rFonts w:ascii="Times New Roman" w:hAnsi="Times New Roman"/>
          <w:b/>
          <w:sz w:val="24"/>
          <w:szCs w:val="24"/>
        </w:rPr>
        <w:t xml:space="preserve"> knihoven</w:t>
      </w:r>
      <w:r w:rsidRPr="00874EB5">
        <w:rPr>
          <w:rFonts w:ascii="Times New Roman" w:hAnsi="Times New Roman"/>
          <w:sz w:val="24"/>
          <w:szCs w:val="24"/>
        </w:rPr>
        <w:t>, z toho 1 na mateřské dovolené. Zastoupeny jsou knihovny Blovice, Dobřany, Horažďovice (2 x), Horšovský Týn, Klatovy (3 x), Kolinec, Nýrsko (2 x), Plzeň (5 x), Přeštice, Rokycany, Staňkov, Starý Plzenec, Strážov</w:t>
      </w:r>
      <w:r>
        <w:rPr>
          <w:rFonts w:ascii="Times New Roman" w:hAnsi="Times New Roman"/>
          <w:sz w:val="24"/>
          <w:szCs w:val="24"/>
        </w:rPr>
        <w:t xml:space="preserve"> a</w:t>
      </w:r>
      <w:r w:rsidRPr="00874EB5">
        <w:rPr>
          <w:rFonts w:ascii="Times New Roman" w:hAnsi="Times New Roman"/>
          <w:sz w:val="24"/>
          <w:szCs w:val="24"/>
        </w:rPr>
        <w:t xml:space="preserve"> Sušice</w:t>
      </w:r>
      <w:r>
        <w:rPr>
          <w:rFonts w:ascii="Times New Roman" w:hAnsi="Times New Roman"/>
          <w:sz w:val="24"/>
          <w:szCs w:val="24"/>
        </w:rPr>
        <w:t xml:space="preserve">. Po odchodu kolegyně Martiny Najmanové z MěK Železná Ruda i z klubka se bohužel nepodařilo novou knihovnici do činnosti klubka zapojit. V MěK Horšovský Týn došlo ke generační výměně – kolegyně Miloslava Baxová odešla do důchodu a v knihovně i v klubku ji nahradila Lucie Poláková.   </w:t>
      </w:r>
      <w:r w:rsidRPr="00874EB5">
        <w:rPr>
          <w:rFonts w:ascii="Times New Roman" w:hAnsi="Times New Roman"/>
          <w:sz w:val="24"/>
          <w:szCs w:val="24"/>
        </w:rPr>
        <w:t xml:space="preserve"> </w:t>
      </w:r>
    </w:p>
    <w:p w:rsidR="00232135" w:rsidRPr="00D43BEA" w:rsidRDefault="00232135" w:rsidP="00232135">
      <w:pPr>
        <w:pStyle w:val="Title"/>
        <w:keepNext/>
        <w:jc w:val="both"/>
        <w:rPr>
          <w:color w:val="0070C0"/>
          <w:sz w:val="16"/>
          <w:szCs w:val="16"/>
        </w:rPr>
      </w:pPr>
    </w:p>
    <w:p w:rsidR="00232135" w:rsidRPr="00BB08AE" w:rsidRDefault="00232135" w:rsidP="00232135">
      <w:pPr>
        <w:pStyle w:val="Title"/>
        <w:keepNext/>
        <w:jc w:val="both"/>
        <w:rPr>
          <w:sz w:val="24"/>
          <w:szCs w:val="24"/>
        </w:rPr>
      </w:pPr>
      <w:r w:rsidRPr="00323BA6">
        <w:rPr>
          <w:b/>
          <w:color w:val="FF0000"/>
          <w:sz w:val="24"/>
          <w:szCs w:val="24"/>
        </w:rPr>
        <w:t xml:space="preserve">     Formy spolupráce. </w:t>
      </w:r>
      <w:r w:rsidRPr="00B01F84">
        <w:rPr>
          <w:sz w:val="24"/>
          <w:szCs w:val="24"/>
        </w:rPr>
        <w:t xml:space="preserve">V roce 2015 klubko pokračovalo v dosavadních formách spolupráce. Všechny kolegyně jsou přihlášené do konference Andersen, odkud čerpají základní informace. Zuzana Mišterová z KMP – Knihovny Lobzy všem průběžně přeposílá dětské čtenářské soutěže, vzniklé na půdě Knihovny města Plzně. Klubko se schází na </w:t>
      </w:r>
      <w:r w:rsidRPr="00B01F84">
        <w:rPr>
          <w:spacing w:val="9"/>
          <w:sz w:val="24"/>
          <w:szCs w:val="24"/>
        </w:rPr>
        <w:t>nepravidelných schůzkách v Plzni a v případě potřeby dále komunikuje telefonem či e-</w:t>
      </w:r>
      <w:r w:rsidRPr="00B01F84">
        <w:rPr>
          <w:sz w:val="24"/>
          <w:szCs w:val="24"/>
        </w:rPr>
        <w:t>mailem. Knihovny se individuálně zapojily do celostátních akcí</w:t>
      </w:r>
      <w:r w:rsidRPr="003E22AC">
        <w:rPr>
          <w:color w:val="0070C0"/>
          <w:sz w:val="24"/>
          <w:szCs w:val="24"/>
        </w:rPr>
        <w:t xml:space="preserve"> </w:t>
      </w:r>
      <w:r w:rsidRPr="00BB08AE">
        <w:rPr>
          <w:sz w:val="24"/>
          <w:szCs w:val="24"/>
        </w:rPr>
        <w:t xml:space="preserve">(Noc s Andersenem, anketa SUK 2014, Den pro dětskou knihu, Týden knihoven, Škola naruby, Čtenářské pasy, pasování dětí na čtenáře, Kamarádka knihovna aj.). </w:t>
      </w:r>
    </w:p>
    <w:p w:rsidR="00232135" w:rsidRPr="00D43BEA" w:rsidRDefault="00232135" w:rsidP="00232135">
      <w:pPr>
        <w:pStyle w:val="Title"/>
        <w:keepNext/>
        <w:jc w:val="both"/>
        <w:rPr>
          <w:b/>
          <w:sz w:val="16"/>
          <w:szCs w:val="16"/>
        </w:rPr>
      </w:pPr>
    </w:p>
    <w:p w:rsidR="00232135" w:rsidRPr="00B01F84" w:rsidRDefault="00232135" w:rsidP="00232135">
      <w:pPr>
        <w:keepNext/>
        <w:jc w:val="both"/>
        <w:rPr>
          <w:szCs w:val="24"/>
        </w:rPr>
      </w:pPr>
      <w:r w:rsidRPr="00323BA6">
        <w:rPr>
          <w:b/>
          <w:i/>
          <w:szCs w:val="24"/>
        </w:rPr>
        <w:t xml:space="preserve">     </w:t>
      </w:r>
      <w:r w:rsidRPr="00323BA6">
        <w:rPr>
          <w:b/>
          <w:i/>
          <w:color w:val="FF0000"/>
          <w:szCs w:val="24"/>
        </w:rPr>
        <w:t>Společné schůzky, semináře.</w:t>
      </w:r>
      <w:r w:rsidRPr="00323BA6">
        <w:rPr>
          <w:i/>
          <w:szCs w:val="24"/>
        </w:rPr>
        <w:t xml:space="preserve"> </w:t>
      </w:r>
      <w:r w:rsidRPr="00B01F84">
        <w:rPr>
          <w:i/>
          <w:szCs w:val="24"/>
        </w:rPr>
        <w:t xml:space="preserve">Klubko Plzeňska uspořádalo 17. 6. 2015 v zasedací síni Knihovny města Plzně 1 </w:t>
      </w:r>
      <w:r w:rsidRPr="005B355C">
        <w:rPr>
          <w:b/>
          <w:i/>
          <w:szCs w:val="24"/>
        </w:rPr>
        <w:t>společné setkání</w:t>
      </w:r>
      <w:r w:rsidRPr="00B01F84">
        <w:rPr>
          <w:i/>
          <w:szCs w:val="24"/>
        </w:rPr>
        <w:t xml:space="preserve"> o účasti 15 lidí (65 %).</w:t>
      </w:r>
      <w:r>
        <w:rPr>
          <w:i/>
          <w:szCs w:val="24"/>
        </w:rPr>
        <w:t xml:space="preserve"> Předmětem jednání byly aktuální informace z klubka, KDK SKIP ČR a SKIP ČR apod., zejména přehlídka OKNA a soutěž Kamarádka knihovna. Další setkání je plánováno na 25. listopadu 2015.</w:t>
      </w:r>
      <w:r w:rsidRPr="00B01F84">
        <w:rPr>
          <w:i/>
          <w:szCs w:val="24"/>
        </w:rPr>
        <w:t xml:space="preserve"> </w:t>
      </w:r>
      <w:r>
        <w:rPr>
          <w:i/>
          <w:szCs w:val="24"/>
        </w:rPr>
        <w:t xml:space="preserve">Z důvodu </w:t>
      </w:r>
      <w:r w:rsidRPr="0090541E">
        <w:rPr>
          <w:i/>
          <w:szCs w:val="24"/>
        </w:rPr>
        <w:t xml:space="preserve">velkého množství knihovnických akcí v průběhu roku </w:t>
      </w:r>
      <w:r>
        <w:rPr>
          <w:i/>
          <w:szCs w:val="24"/>
        </w:rPr>
        <w:t xml:space="preserve">se klubko potýká s obtížemi při hledání společných termínů. </w:t>
      </w:r>
    </w:p>
    <w:p w:rsidR="00232135" w:rsidRPr="0095703D" w:rsidRDefault="00232135" w:rsidP="00232135">
      <w:pPr>
        <w:keepNext/>
        <w:jc w:val="both"/>
        <w:rPr>
          <w:b/>
          <w:i/>
          <w:szCs w:val="24"/>
        </w:rPr>
      </w:pPr>
      <w:r w:rsidRPr="0095703D">
        <w:rPr>
          <w:b/>
          <w:i/>
          <w:szCs w:val="24"/>
        </w:rPr>
        <w:t>Účast regionu na celostátních akcích:</w:t>
      </w:r>
    </w:p>
    <w:p w:rsidR="00232135" w:rsidRPr="00D06B39" w:rsidRDefault="00232135" w:rsidP="00232135">
      <w:pPr>
        <w:pStyle w:val="ListParagraph"/>
        <w:keepNext/>
        <w:ind w:left="0"/>
        <w:jc w:val="both"/>
      </w:pPr>
      <w:r>
        <w:rPr>
          <w:b/>
        </w:rPr>
        <w:t xml:space="preserve">     </w:t>
      </w:r>
      <w:r w:rsidRPr="00D06B39">
        <w:rPr>
          <w:b/>
        </w:rPr>
        <w:t>Noc s</w:t>
      </w:r>
      <w:r>
        <w:rPr>
          <w:b/>
        </w:rPr>
        <w:t> </w:t>
      </w:r>
      <w:r w:rsidRPr="00D06B39">
        <w:rPr>
          <w:b/>
        </w:rPr>
        <w:t>Andersenem</w:t>
      </w:r>
      <w:r>
        <w:rPr>
          <w:b/>
        </w:rPr>
        <w:t xml:space="preserve">. </w:t>
      </w:r>
      <w:r>
        <w:t xml:space="preserve">V Plzeňském kraji se nocovalo na 63 místech, z toho bylo 34 knihoven. </w:t>
      </w:r>
    </w:p>
    <w:p w:rsidR="00232135" w:rsidRDefault="00232135" w:rsidP="00232135">
      <w:pPr>
        <w:pStyle w:val="ListParagraph"/>
        <w:keepNext/>
        <w:ind w:left="0"/>
        <w:jc w:val="both"/>
      </w:pPr>
      <w:r>
        <w:rPr>
          <w:b/>
        </w:rPr>
        <w:t xml:space="preserve">     </w:t>
      </w:r>
      <w:r w:rsidRPr="00896F03">
        <w:rPr>
          <w:b/>
        </w:rPr>
        <w:t>Čtenář roku</w:t>
      </w:r>
      <w:r w:rsidRPr="00896F03">
        <w:t xml:space="preserve"> </w:t>
      </w:r>
      <w:r w:rsidRPr="00896F03">
        <w:rPr>
          <w:b/>
        </w:rPr>
        <w:t>2015</w:t>
      </w:r>
      <w:r w:rsidRPr="00896F03">
        <w:t xml:space="preserve"> </w:t>
      </w:r>
      <w:r w:rsidRPr="00896F03">
        <w:rPr>
          <w:b/>
        </w:rPr>
        <w:t>(„Táta čtenář“)</w:t>
      </w:r>
      <w:r>
        <w:rPr>
          <w:b/>
        </w:rPr>
        <w:t xml:space="preserve">. </w:t>
      </w:r>
      <w:r w:rsidRPr="00896F03">
        <w:t xml:space="preserve">Regionální kolo </w:t>
      </w:r>
      <w:r>
        <w:t xml:space="preserve">5. ročníku </w:t>
      </w:r>
      <w:r w:rsidRPr="00896F03">
        <w:t xml:space="preserve">se pro nízký zájem knihoven západních Čech nekonalo. </w:t>
      </w:r>
      <w:r>
        <w:t xml:space="preserve">V Plzni </w:t>
      </w:r>
      <w:r w:rsidRPr="00896F03">
        <w:t>městské kolo proběhlo v Polanově síni KMP 16.</w:t>
      </w:r>
      <w:r>
        <w:t> </w:t>
      </w:r>
      <w:r w:rsidRPr="00896F03">
        <w:t xml:space="preserve">3. za účasti náměstka primátora M. Baxy. Autorem diplomů </w:t>
      </w:r>
      <w:r>
        <w:t xml:space="preserve">byl </w:t>
      </w:r>
      <w:r w:rsidRPr="00896F03">
        <w:t>Vhrsti. Do</w:t>
      </w:r>
      <w:r>
        <w:t> </w:t>
      </w:r>
      <w:r w:rsidRPr="00896F03">
        <w:t>soutěže se zapojilo 7 knihoven KMP, které do městského kola poslaly dohromady 17</w:t>
      </w:r>
      <w:r>
        <w:t> </w:t>
      </w:r>
      <w:r w:rsidRPr="00896F03">
        <w:t>finalistů. Tátou čtenářem města Plzně se stal MUDr. Michael Urban (čtenář ÚKD a</w:t>
      </w:r>
      <w:r>
        <w:t> </w:t>
      </w:r>
      <w:r w:rsidRPr="00896F03">
        <w:t>OK</w:t>
      </w:r>
      <w:r>
        <w:t> </w:t>
      </w:r>
      <w:r w:rsidRPr="00896F03">
        <w:t>Slovany), který si vloni vypůjčil a přečetl 253 knihy.</w:t>
      </w:r>
      <w:r w:rsidRPr="00896F03">
        <w:rPr>
          <w:b/>
        </w:rPr>
        <w:t xml:space="preserve"> </w:t>
      </w:r>
    </w:p>
    <w:p w:rsidR="00232135" w:rsidRPr="003B0E21" w:rsidRDefault="00232135" w:rsidP="00232135">
      <w:pPr>
        <w:keepNext/>
        <w:jc w:val="both"/>
        <w:rPr>
          <w:i/>
          <w:szCs w:val="24"/>
        </w:rPr>
      </w:pPr>
      <w:r w:rsidRPr="003B0E21">
        <w:rPr>
          <w:b/>
          <w:i/>
          <w:szCs w:val="24"/>
        </w:rPr>
        <w:t xml:space="preserve">     Kde končí svět. </w:t>
      </w:r>
      <w:r w:rsidRPr="003B0E21">
        <w:rPr>
          <w:i/>
          <w:szCs w:val="24"/>
        </w:rPr>
        <w:t>Do 10. ročníku s tématem „Jak je to s králem“ se z regionu s výtvarnými a</w:t>
      </w:r>
      <w:r>
        <w:rPr>
          <w:i/>
          <w:szCs w:val="24"/>
        </w:rPr>
        <w:t> </w:t>
      </w:r>
      <w:r w:rsidRPr="003B0E21">
        <w:rPr>
          <w:i/>
          <w:szCs w:val="24"/>
        </w:rPr>
        <w:t>literárními projekty zatím přihlásily 4 knihovny (Přeštice, Rokycany, KMP – Bolevec a</w:t>
      </w:r>
      <w:r>
        <w:rPr>
          <w:i/>
          <w:szCs w:val="24"/>
        </w:rPr>
        <w:t> </w:t>
      </w:r>
      <w:r w:rsidRPr="003B0E21">
        <w:rPr>
          <w:i/>
          <w:szCs w:val="24"/>
        </w:rPr>
        <w:t xml:space="preserve">KMP – ÚKDM). </w:t>
      </w:r>
      <w:r>
        <w:rPr>
          <w:i/>
          <w:szCs w:val="24"/>
        </w:rPr>
        <w:t>Regionální přehlídka je plánována na duben 2016.</w:t>
      </w:r>
      <w:r w:rsidRPr="003B0E21">
        <w:rPr>
          <w:i/>
          <w:szCs w:val="24"/>
        </w:rPr>
        <w:t xml:space="preserve"> </w:t>
      </w:r>
    </w:p>
    <w:p w:rsidR="00232135" w:rsidRPr="00BB64C9" w:rsidRDefault="00232135" w:rsidP="00232135">
      <w:pPr>
        <w:pStyle w:val="PlainText"/>
        <w:keepNext/>
        <w:jc w:val="both"/>
        <w:rPr>
          <w:rFonts w:ascii="Times New Roman" w:hAnsi="Times New Roman"/>
          <w:b/>
          <w:color w:val="0070C0"/>
          <w:sz w:val="24"/>
          <w:szCs w:val="24"/>
        </w:rPr>
      </w:pPr>
      <w:r w:rsidRPr="00BB64C9">
        <w:rPr>
          <w:rFonts w:ascii="Times New Roman" w:hAnsi="Times New Roman"/>
          <w:color w:val="0070C0"/>
          <w:sz w:val="24"/>
          <w:szCs w:val="24"/>
        </w:rPr>
        <w:t xml:space="preserve">     </w:t>
      </w:r>
      <w:r w:rsidRPr="00BB64C9">
        <w:rPr>
          <w:rFonts w:ascii="Times New Roman" w:hAnsi="Times New Roman"/>
          <w:b/>
          <w:sz w:val="24"/>
          <w:szCs w:val="24"/>
        </w:rPr>
        <w:t>OKNA</w:t>
      </w:r>
      <w:r w:rsidRPr="00BB64C9">
        <w:rPr>
          <w:rFonts w:ascii="Times New Roman" w:hAnsi="Times New Roman"/>
          <w:sz w:val="24"/>
          <w:szCs w:val="24"/>
        </w:rPr>
        <w:t xml:space="preserve"> (</w:t>
      </w:r>
      <w:r w:rsidRPr="00BB64C9">
        <w:rPr>
          <w:rFonts w:ascii="Times New Roman" w:hAnsi="Times New Roman"/>
          <w:b/>
          <w:sz w:val="24"/>
          <w:szCs w:val="24"/>
        </w:rPr>
        <w:t>O KN</w:t>
      </w:r>
      <w:r w:rsidRPr="00BB64C9">
        <w:rPr>
          <w:rFonts w:ascii="Times New Roman" w:hAnsi="Times New Roman"/>
          <w:sz w:val="24"/>
          <w:szCs w:val="24"/>
        </w:rPr>
        <w:t xml:space="preserve">ihovnických </w:t>
      </w:r>
      <w:r w:rsidRPr="00BB64C9">
        <w:rPr>
          <w:rFonts w:ascii="Times New Roman" w:hAnsi="Times New Roman"/>
          <w:b/>
          <w:sz w:val="24"/>
          <w:szCs w:val="24"/>
        </w:rPr>
        <w:t>A</w:t>
      </w:r>
      <w:r w:rsidRPr="00BB64C9">
        <w:rPr>
          <w:rFonts w:ascii="Times New Roman" w:hAnsi="Times New Roman"/>
          <w:sz w:val="24"/>
          <w:szCs w:val="24"/>
        </w:rPr>
        <w:t xml:space="preserve">ktivitách). Na 4. řádném ročníku přehlídky </w:t>
      </w:r>
      <w:r w:rsidRPr="00BB64C9">
        <w:rPr>
          <w:rFonts w:ascii="Times New Roman" w:hAnsi="Times New Roman"/>
          <w:bCs/>
          <w:sz w:val="24"/>
          <w:szCs w:val="24"/>
        </w:rPr>
        <w:t xml:space="preserve">na téma </w:t>
      </w:r>
      <w:r w:rsidRPr="00BB64C9">
        <w:rPr>
          <w:rFonts w:ascii="Times New Roman" w:hAnsi="Times New Roman"/>
          <w:bCs/>
          <w:i/>
          <w:sz w:val="24"/>
          <w:szCs w:val="24"/>
        </w:rPr>
        <w:t>1.</w:t>
      </w:r>
      <w:r>
        <w:rPr>
          <w:rFonts w:ascii="Times New Roman" w:hAnsi="Times New Roman"/>
          <w:bCs/>
          <w:i/>
          <w:sz w:val="24"/>
          <w:szCs w:val="24"/>
        </w:rPr>
        <w:t> a </w:t>
      </w:r>
      <w:r w:rsidRPr="00BB64C9">
        <w:rPr>
          <w:rFonts w:ascii="Times New Roman" w:hAnsi="Times New Roman"/>
          <w:bCs/>
          <w:i/>
          <w:sz w:val="24"/>
          <w:szCs w:val="24"/>
        </w:rPr>
        <w:t>2.</w:t>
      </w:r>
      <w:r>
        <w:rPr>
          <w:rFonts w:ascii="Times New Roman" w:hAnsi="Times New Roman"/>
          <w:bCs/>
          <w:i/>
          <w:sz w:val="24"/>
          <w:szCs w:val="24"/>
        </w:rPr>
        <w:t> </w:t>
      </w:r>
      <w:r w:rsidRPr="00BB64C9">
        <w:rPr>
          <w:rFonts w:ascii="Times New Roman" w:hAnsi="Times New Roman"/>
          <w:bCs/>
          <w:i/>
          <w:sz w:val="24"/>
          <w:szCs w:val="24"/>
        </w:rPr>
        <w:t>světová válka v literatuře pro děti a mládež</w:t>
      </w:r>
      <w:r w:rsidRPr="00BB64C9">
        <w:rPr>
          <w:rFonts w:ascii="Times New Roman" w:hAnsi="Times New Roman"/>
          <w:sz w:val="24"/>
          <w:szCs w:val="24"/>
        </w:rPr>
        <w:t xml:space="preserve"> v Knihovně Třinec reprezentoval Plzeňsko knihovník Martin Ouřada z KMP s pořadem „Válečné deníky dětí“ a získal Cenu diváků. Jako diváci se z regionu </w:t>
      </w:r>
      <w:r>
        <w:rPr>
          <w:rFonts w:ascii="Times New Roman" w:hAnsi="Times New Roman"/>
          <w:sz w:val="24"/>
          <w:szCs w:val="24"/>
        </w:rPr>
        <w:t>zúčastnily</w:t>
      </w:r>
      <w:r w:rsidRPr="00BB64C9">
        <w:rPr>
          <w:rFonts w:ascii="Times New Roman" w:hAnsi="Times New Roman"/>
          <w:sz w:val="24"/>
          <w:szCs w:val="24"/>
        </w:rPr>
        <w:t xml:space="preserve"> Jana Frühaufová z MěK Rokycany, Lenka Ťoupalová z KMP a</w:t>
      </w:r>
      <w:r>
        <w:rPr>
          <w:rFonts w:ascii="Times New Roman" w:hAnsi="Times New Roman"/>
          <w:sz w:val="24"/>
          <w:szCs w:val="24"/>
        </w:rPr>
        <w:t> </w:t>
      </w:r>
      <w:r w:rsidRPr="00BB64C9">
        <w:rPr>
          <w:rFonts w:ascii="Times New Roman" w:hAnsi="Times New Roman"/>
          <w:sz w:val="24"/>
          <w:szCs w:val="24"/>
        </w:rPr>
        <w:t xml:space="preserve">Helena Šlesingerová z KMP (v porotě). </w:t>
      </w:r>
    </w:p>
    <w:p w:rsidR="00232135" w:rsidRDefault="00232135" w:rsidP="00232135">
      <w:pPr>
        <w:pStyle w:val="PlainText"/>
        <w:keepNext/>
        <w:keepLines/>
        <w:jc w:val="both"/>
        <w:rPr>
          <w:rFonts w:ascii="Times New Roman" w:hAnsi="Times New Roman"/>
          <w:sz w:val="24"/>
          <w:szCs w:val="24"/>
        </w:rPr>
      </w:pPr>
      <w:r w:rsidRPr="00E97B5D">
        <w:rPr>
          <w:rFonts w:ascii="Times New Roman" w:hAnsi="Times New Roman"/>
          <w:sz w:val="24"/>
          <w:szCs w:val="24"/>
          <w:lang w:eastAsia="cs-CZ"/>
        </w:rPr>
        <w:t xml:space="preserve">     </w:t>
      </w:r>
      <w:r w:rsidRPr="00E97B5D">
        <w:rPr>
          <w:rFonts w:ascii="Times New Roman" w:hAnsi="Times New Roman"/>
          <w:b/>
          <w:sz w:val="24"/>
          <w:szCs w:val="24"/>
        </w:rPr>
        <w:t xml:space="preserve">Kamarádka knihovna. </w:t>
      </w:r>
      <w:r w:rsidRPr="00E97B5D">
        <w:rPr>
          <w:rFonts w:ascii="Times New Roman" w:hAnsi="Times New Roman"/>
          <w:sz w:val="24"/>
          <w:szCs w:val="24"/>
        </w:rPr>
        <w:t xml:space="preserve">V 5. ročníku soutěže se z regionu na předních pozicích ve svých velikostních kategoriích umístily Obecní knihovna Žihle (3. </w:t>
      </w:r>
      <w:r>
        <w:rPr>
          <w:rFonts w:ascii="Times New Roman" w:hAnsi="Times New Roman"/>
          <w:sz w:val="24"/>
          <w:szCs w:val="24"/>
        </w:rPr>
        <w:t>m</w:t>
      </w:r>
      <w:r w:rsidRPr="00E97B5D">
        <w:rPr>
          <w:rFonts w:ascii="Times New Roman" w:hAnsi="Times New Roman"/>
          <w:sz w:val="24"/>
          <w:szCs w:val="24"/>
        </w:rPr>
        <w:t>ísto do 3.000 obyv.), MěK</w:t>
      </w:r>
      <w:r>
        <w:rPr>
          <w:rFonts w:ascii="Times New Roman" w:hAnsi="Times New Roman"/>
          <w:sz w:val="24"/>
          <w:szCs w:val="24"/>
        </w:rPr>
        <w:t> </w:t>
      </w:r>
      <w:r w:rsidRPr="00E97B5D">
        <w:rPr>
          <w:rFonts w:ascii="Times New Roman" w:hAnsi="Times New Roman"/>
          <w:sz w:val="24"/>
          <w:szCs w:val="24"/>
        </w:rPr>
        <w:t xml:space="preserve">Rokycany (3. místo do 20.000 obyv.) a KMP (2. místo nad 40.000 obyv.).  </w:t>
      </w:r>
    </w:p>
    <w:p w:rsidR="00232135" w:rsidRPr="00D43BEA" w:rsidRDefault="00232135" w:rsidP="00232135">
      <w:pPr>
        <w:pStyle w:val="PlainText"/>
        <w:keepNext/>
        <w:keepLines/>
        <w:jc w:val="both"/>
        <w:rPr>
          <w:i/>
          <w:color w:val="0070C0"/>
          <w:sz w:val="16"/>
          <w:szCs w:val="16"/>
        </w:rPr>
      </w:pPr>
    </w:p>
    <w:p w:rsidR="00232135" w:rsidRPr="003E22AC" w:rsidRDefault="00232135" w:rsidP="00232135">
      <w:pPr>
        <w:pStyle w:val="Zkladntextnauen"/>
        <w:keepNext/>
        <w:rPr>
          <w:b/>
          <w:i/>
          <w:szCs w:val="24"/>
        </w:rPr>
      </w:pPr>
      <w:r w:rsidRPr="003E22AC">
        <w:rPr>
          <w:szCs w:val="24"/>
        </w:rPr>
        <w:t xml:space="preserve">     V Plzni dne 2. 11. 2015                                                                         Helena Šlesingerová</w:t>
      </w:r>
    </w:p>
    <w:p w:rsidR="00232135" w:rsidRDefault="00232135" w:rsidP="00232135"/>
    <w:p w:rsidR="00173E26" w:rsidRDefault="00173E26" w:rsidP="00232135">
      <w:pPr>
        <w:rPr>
          <w:rFonts w:ascii="Arial" w:hAnsi="Arial" w:cs="Arial"/>
          <w:bCs/>
        </w:rPr>
      </w:pPr>
    </w:p>
    <w:p w:rsidR="00173E26" w:rsidRDefault="00173E26" w:rsidP="00232135">
      <w:pPr>
        <w:rPr>
          <w:rFonts w:ascii="Arial" w:hAnsi="Arial" w:cs="Arial"/>
          <w:bCs/>
        </w:rPr>
      </w:pPr>
    </w:p>
    <w:p w:rsidR="00232135" w:rsidRPr="00173E26" w:rsidRDefault="00232135" w:rsidP="00232135">
      <w:pPr>
        <w:rPr>
          <w:b/>
          <w:sz w:val="32"/>
          <w:szCs w:val="32"/>
        </w:rPr>
      </w:pPr>
      <w:r w:rsidRPr="00173E26">
        <w:rPr>
          <w:rFonts w:ascii="Arial" w:hAnsi="Arial" w:cs="Arial"/>
          <w:b/>
          <w:bCs/>
          <w:sz w:val="32"/>
          <w:szCs w:val="32"/>
        </w:rPr>
        <w:lastRenderedPageBreak/>
        <w:t>Hodnocení činnosti r.2015 – KDK Zlínského kraje</w:t>
      </w:r>
    </w:p>
    <w:p w:rsidR="00232135" w:rsidRDefault="00232135" w:rsidP="00232135"/>
    <w:p w:rsidR="00232135" w:rsidRDefault="00232135" w:rsidP="00232135">
      <w:r>
        <w:rPr>
          <w:rFonts w:ascii="Arial" w:hAnsi="Arial" w:cs="Arial"/>
          <w:bCs/>
        </w:rPr>
        <w:t xml:space="preserve">Regionální klubko KDK SKIP </w:t>
      </w:r>
      <w:r>
        <w:rPr>
          <w:rFonts w:ascii="Arial" w:hAnsi="Arial" w:cs="Arial"/>
          <w:b/>
          <w:bCs/>
        </w:rPr>
        <w:t xml:space="preserve">Zlínského kraje </w:t>
      </w:r>
      <w:r>
        <w:rPr>
          <w:rFonts w:ascii="Arial" w:hAnsi="Arial" w:cs="Arial"/>
        </w:rPr>
        <w:t xml:space="preserve"> má své stránky na webu Krajské knihovny Františka Bartoše ve Zlíně, kde se zájemci dočtou o všem, co KDK ZK připravuje, jsou zde také zápisy a fotografie z akcí i logo:  </w:t>
      </w:r>
      <w:hyperlink r:id="rId14" w:history="1">
        <w:r>
          <w:rPr>
            <w:rStyle w:val="Hyperlink"/>
            <w:rFonts w:ascii="Arial" w:hAnsi="Arial"/>
          </w:rPr>
          <w:t>http://www.kfbz.cz/kdk.htm</w:t>
        </w:r>
      </w:hyperlink>
      <w:r>
        <w:rPr>
          <w:rStyle w:val="Hyperlink"/>
          <w:rFonts w:ascii="Arial" w:hAnsi="Arial" w:cs="Arial"/>
          <w:b/>
        </w:rPr>
        <w:t xml:space="preserve"> </w:t>
      </w:r>
      <w:r>
        <w:rPr>
          <w:rStyle w:val="Hyperlink"/>
          <w:rFonts w:ascii="Arial" w:hAnsi="Arial" w:cs="Arial"/>
          <w:b/>
          <w:color w:val="000000"/>
        </w:rPr>
        <w:t>.</w:t>
      </w:r>
      <w:r>
        <w:rPr>
          <w:rStyle w:val="Hyperlink"/>
          <w:rFonts w:ascii="Arial" w:hAnsi="Arial" w:cs="Arial"/>
          <w:b/>
        </w:rPr>
        <w:t xml:space="preserve"> </w:t>
      </w:r>
      <w:r>
        <w:rPr>
          <w:rFonts w:ascii="Arial" w:hAnsi="Arial" w:cs="Arial"/>
        </w:rPr>
        <w:t>Naše klubko čítá 38 evidovaných členek.</w:t>
      </w:r>
    </w:p>
    <w:p w:rsidR="00232135" w:rsidRDefault="00232135" w:rsidP="00232135"/>
    <w:p w:rsidR="00232135" w:rsidRDefault="00232135" w:rsidP="00232135">
      <w:r>
        <w:rPr>
          <w:rFonts w:ascii="Arial" w:hAnsi="Arial" w:cs="Arial"/>
        </w:rPr>
        <w:t xml:space="preserve">Jako každoročně čtyři veřejné knihovny Zlínského kraje uspořádaly </w:t>
      </w:r>
      <w:r>
        <w:rPr>
          <w:rFonts w:ascii="Arial" w:hAnsi="Arial" w:cs="Arial"/>
          <w:b/>
        </w:rPr>
        <w:t>krajské kolo literární soutěže</w:t>
      </w:r>
      <w:r>
        <w:rPr>
          <w:rFonts w:ascii="Arial" w:hAnsi="Arial" w:cs="Arial"/>
        </w:rPr>
        <w:t xml:space="preserve">  </w:t>
      </w:r>
      <w:r>
        <w:rPr>
          <w:rFonts w:ascii="Arial" w:hAnsi="Arial" w:cs="Arial"/>
          <w:b/>
          <w:bCs/>
        </w:rPr>
        <w:t>pro děti</w:t>
      </w:r>
      <w:r>
        <w:rPr>
          <w:rFonts w:ascii="Arial" w:hAnsi="Arial" w:cs="Arial"/>
        </w:rPr>
        <w:t>, do 15. ročníku přišlo  více než 500 prací dětí ze škol Zlísnkého kraje. Odborné poroty čtyř knihoven kraje je hodnotily bodovým systémem v pěti kategoriích podle věku dětí. Odděleně jsou v těchto kategoriích hodnoceny próza a poezie, samostatnou kategorii tvoří komiks. Na vyhlášení výsledků se do Uherského Hradiště sjeli mladí literáti celého Zlínského kraje. Na Malé scéně Slováckého divadla bylo oceněno zde bylo 29 nejlepších prací. Vyšly ve sborníčku Píšu, píšeš, píšeme... najít společný název bylo těžké, témata v jednotlivých regionálních kolech byla různorodá  (ve Zlíně psalí n a téma Byl jednou jeden pokrok, v Kroměříži přemýšleli,  Proč žiji rád v Evropě, vsetínské děti hledaly Objevy, které změnily svět na na Slovácku pátraly děti po židovských stopách). Slavnostní program s účastí krajského radního Ladislava Kryštofa ukončilo divadelní představení ZUŠ v Uherském Hradišti o černé paní buchlovské.</w:t>
      </w:r>
    </w:p>
    <w:p w:rsidR="00232135" w:rsidRDefault="00232135" w:rsidP="00232135"/>
    <w:p w:rsidR="00232135" w:rsidRDefault="00232135" w:rsidP="00232135">
      <w:r>
        <w:rPr>
          <w:rFonts w:ascii="Arial" w:hAnsi="Arial" w:cs="Arial"/>
        </w:rPr>
        <w:t xml:space="preserve">I v letošním roce se nám podařilo spojit síly a v rámci KDK Zlínského kraje jsme oslovili herce Slováckého divadla k přípravě a realizaci </w:t>
      </w:r>
      <w:r>
        <w:rPr>
          <w:rFonts w:ascii="Arial" w:hAnsi="Arial" w:cs="Arial"/>
          <w:b/>
          <w:bCs/>
        </w:rPr>
        <w:t xml:space="preserve">scénického čtení </w:t>
      </w:r>
      <w:r>
        <w:rPr>
          <w:rFonts w:ascii="Arial" w:hAnsi="Arial" w:cs="Arial"/>
        </w:rPr>
        <w:t xml:space="preserve">pro menší děti – tentokrát </w:t>
      </w:r>
      <w:r>
        <w:rPr>
          <w:rFonts w:ascii="Arial" w:hAnsi="Arial" w:cs="Arial"/>
          <w:b/>
          <w:bCs/>
        </w:rPr>
        <w:t>z knihy Pavla Čecha Dobrodružství pavouka Čendy</w:t>
      </w:r>
      <w:r>
        <w:rPr>
          <w:rFonts w:ascii="Arial" w:hAnsi="Arial" w:cs="Arial"/>
        </w:rPr>
        <w:t xml:space="preserve">. Dopolední pořady v knihovnách Zlínského kraje byly uspořádány za finanční pomoci Ministerstva kultury ČR, SKIP ČR a regionálního výboru SKIP Velká Morava. I tentokrát se ukázalo, že je účelné uspořádat  sérii akcí v našich knihovnách, ušetříme tak náklady a dosáhneme na program, na který bychom  si sami netroufli. </w:t>
      </w:r>
    </w:p>
    <w:p w:rsidR="00232135" w:rsidRDefault="00232135" w:rsidP="00232135"/>
    <w:p w:rsidR="00232135" w:rsidRDefault="00232135" w:rsidP="00232135">
      <w:pPr>
        <w:rPr>
          <w:rFonts w:ascii="Arial" w:hAnsi="Arial" w:cs="Arial"/>
        </w:rPr>
      </w:pPr>
      <w:r>
        <w:rPr>
          <w:rFonts w:ascii="Arial" w:hAnsi="Arial" w:cs="Arial"/>
        </w:rPr>
        <w:t>Účastníme se všech národních projektů a aktivit SKIP ČR, na jaře jsme hledali táty, co čtou dětem, pasujeme prvňáčky, přidáváme se k Noci literatury, Dni poezie, Dni pro rodinu, Food Revolution Day, Dnům evropského dědictví, každoročně sbíráme s dětmi hlasy v anktětě SUK Čteme všichni. I naše knihovny získaly pro děti  Knížku pro prvňáčka a účastnily se soutěže Kamarádka knihovna.</w:t>
      </w:r>
    </w:p>
    <w:p w:rsidR="00232135" w:rsidRDefault="00232135" w:rsidP="00232135">
      <w:r>
        <w:rPr>
          <w:rFonts w:ascii="Arial" w:hAnsi="Arial" w:cs="Arial"/>
        </w:rPr>
        <w:t xml:space="preserve">V Týdnu knihoven v knihovnách Zlínského kraje odstartovala  další regionální kola literárních soutěží pro děti do 15 let v rámci projektu </w:t>
      </w:r>
      <w:r>
        <w:rPr>
          <w:rFonts w:ascii="Arial" w:hAnsi="Arial" w:cs="Arial"/>
          <w:b/>
        </w:rPr>
        <w:t>Kde končí svět</w:t>
      </w:r>
      <w:r>
        <w:rPr>
          <w:rFonts w:ascii="Arial" w:hAnsi="Arial" w:cs="Arial"/>
        </w:rPr>
        <w:t xml:space="preserve"> – tentokrát  na královské téma k 700. výročí narození Karla IV. Vše ukončí v příštím roce společná krajská přehlídka mladých autorů v Knihovně Kroměřížska.</w:t>
      </w:r>
    </w:p>
    <w:p w:rsidR="00232135" w:rsidRDefault="00232135" w:rsidP="00232135">
      <w:r>
        <w:rPr>
          <w:rFonts w:ascii="Arial" w:hAnsi="Arial" w:cs="Arial"/>
        </w:rPr>
        <w:t xml:space="preserve">Jarní seminář se nám z organizačních důvodů nepodařilo uskutečnit , o to více se těšíme na </w:t>
      </w:r>
      <w:r>
        <w:rPr>
          <w:rFonts w:ascii="Arial" w:hAnsi="Arial" w:cs="Arial"/>
          <w:b/>
          <w:bCs/>
        </w:rPr>
        <w:t xml:space="preserve">podzimní setkání členek KDK ZK ve čtvrtek 12. 11. 2015 </w:t>
      </w:r>
      <w:r>
        <w:rPr>
          <w:rFonts w:ascii="Arial" w:hAnsi="Arial" w:cs="Arial"/>
        </w:rPr>
        <w:t xml:space="preserve">v Knihovně Kroměřížska, obsahovou náplň budou tvořit ukázky lekcí informatické výchovy i literárních pořadů. </w:t>
      </w:r>
    </w:p>
    <w:p w:rsidR="00232135" w:rsidRDefault="00232135" w:rsidP="00232135"/>
    <w:p w:rsidR="00232135" w:rsidRDefault="00232135" w:rsidP="00232135"/>
    <w:p w:rsidR="003778F1" w:rsidRDefault="00232135" w:rsidP="00232135">
      <w:pPr>
        <w:rPr>
          <w:rFonts w:ascii="Arial" w:hAnsi="Arial" w:cs="Arial"/>
        </w:rPr>
      </w:pPr>
      <w:r>
        <w:rPr>
          <w:rFonts w:ascii="Arial" w:hAnsi="Arial" w:cs="Arial"/>
        </w:rPr>
        <w:t xml:space="preserve">Uherské Hradiště  27.10.2015 </w:t>
      </w:r>
    </w:p>
    <w:p w:rsidR="0051658D" w:rsidRDefault="0051658D" w:rsidP="00232135">
      <w:pPr>
        <w:rPr>
          <w:rFonts w:ascii="Arial" w:hAnsi="Arial" w:cs="Arial"/>
          <w:b/>
          <w:bCs/>
          <w:sz w:val="20"/>
          <w:szCs w:val="20"/>
        </w:rPr>
      </w:pPr>
    </w:p>
    <w:p w:rsidR="0051658D" w:rsidRDefault="0051658D" w:rsidP="00232135">
      <w:pPr>
        <w:rPr>
          <w:rFonts w:ascii="Arial" w:hAnsi="Arial" w:cs="Arial"/>
          <w:b/>
          <w:bCs/>
          <w:sz w:val="20"/>
          <w:szCs w:val="20"/>
        </w:rPr>
      </w:pPr>
    </w:p>
    <w:p w:rsidR="0051658D" w:rsidRDefault="0051658D" w:rsidP="00232135">
      <w:pPr>
        <w:rPr>
          <w:rFonts w:ascii="Arial" w:hAnsi="Arial" w:cs="Arial"/>
          <w:b/>
          <w:bCs/>
          <w:sz w:val="20"/>
          <w:szCs w:val="20"/>
        </w:rPr>
      </w:pPr>
    </w:p>
    <w:p w:rsidR="0051658D" w:rsidRDefault="0051658D" w:rsidP="00232135">
      <w:pPr>
        <w:rPr>
          <w:rFonts w:ascii="Arial" w:hAnsi="Arial" w:cs="Arial"/>
          <w:b/>
          <w:bCs/>
          <w:sz w:val="20"/>
          <w:szCs w:val="20"/>
        </w:rPr>
      </w:pPr>
    </w:p>
    <w:p w:rsidR="00232135" w:rsidRPr="0051658D" w:rsidRDefault="00232135" w:rsidP="00232135">
      <w:pPr>
        <w:rPr>
          <w:sz w:val="32"/>
          <w:szCs w:val="32"/>
        </w:rPr>
      </w:pPr>
      <w:r w:rsidRPr="0051658D">
        <w:rPr>
          <w:rFonts w:ascii="Arial" w:hAnsi="Arial" w:cs="Arial"/>
          <w:b/>
          <w:bCs/>
          <w:sz w:val="32"/>
          <w:szCs w:val="32"/>
        </w:rPr>
        <w:lastRenderedPageBreak/>
        <w:t>Noc s Andersenem 2015 aneb pohádky neznají hranice...</w:t>
      </w:r>
    </w:p>
    <w:p w:rsidR="00232135" w:rsidRDefault="00232135" w:rsidP="00232135">
      <w:pPr>
        <w:rPr>
          <w:sz w:val="20"/>
          <w:szCs w:val="20"/>
        </w:rPr>
      </w:pPr>
    </w:p>
    <w:p w:rsidR="00232135" w:rsidRDefault="00232135" w:rsidP="00232135">
      <w:pPr>
        <w:rPr>
          <w:sz w:val="20"/>
          <w:szCs w:val="20"/>
        </w:rPr>
      </w:pPr>
      <w:r>
        <w:rPr>
          <w:rFonts w:ascii="Arial" w:hAnsi="Arial" w:cs="Arial"/>
          <w:sz w:val="20"/>
          <w:szCs w:val="20"/>
        </w:rPr>
        <w:t xml:space="preserve">Statistiku z letošní pohádkové Noci s Andersenem najdou zájemci na webu Noci s Andersenem : </w:t>
      </w:r>
      <w:hyperlink r:id="rId15" w:history="1">
        <w:r>
          <w:rPr>
            <w:rStyle w:val="Hyperlink"/>
            <w:rFonts w:ascii="Arial" w:hAnsi="Arial"/>
          </w:rPr>
          <w:t>www.nocsandersenem.cz</w:t>
        </w:r>
      </w:hyperlink>
      <w:r>
        <w:rPr>
          <w:rFonts w:ascii="Arial" w:hAnsi="Arial" w:cs="Arial"/>
          <w:sz w:val="20"/>
          <w:szCs w:val="20"/>
        </w:rPr>
        <w:t>, dnes už vše doznívá nejen v našich myšlenkách, ale také v naší elektronické poště.  Každoročně dostáváme samé pozitivní ohlasy dosvědčující, že pozvat děti do knihoven v neobvyklou večerní dobu je prima nápad, který přispívá k zvýšení zájmu o knížky, čtení, literaturu i knihovny.  Noční dobrodružství je už patnáct let osvědčenou cestou, jak zviditelnit knihovnu v očích veřejnosti. Z původně nenápadného pořadu v menší knihovně se Noc s Andersenem rozrostla v atraktivní a dětmi i dospělými vyhledávanou akci, která spojuje na dálku děti knihoven, škol, ústavů, domů dětí, dětských domovů, občanských sdružení, divadel, zoologických zahrad, nemocnic, ...</w:t>
      </w:r>
    </w:p>
    <w:p w:rsidR="00232135" w:rsidRDefault="00232135" w:rsidP="00232135">
      <w:pPr>
        <w:rPr>
          <w:sz w:val="20"/>
          <w:szCs w:val="20"/>
        </w:rPr>
      </w:pPr>
    </w:p>
    <w:p w:rsidR="00232135" w:rsidRDefault="00232135" w:rsidP="00232135">
      <w:pPr>
        <w:rPr>
          <w:sz w:val="20"/>
          <w:szCs w:val="20"/>
        </w:rPr>
      </w:pPr>
      <w:r>
        <w:rPr>
          <w:rFonts w:ascii="Arial" w:hAnsi="Arial" w:cs="Arial"/>
          <w:sz w:val="20"/>
          <w:szCs w:val="20"/>
        </w:rPr>
        <w:t>Rozšíření této myšlenky do knihoven pomohlo pravidelné setkávání členek Klubu dětských knihoven SKIP ČR. Pro potřeby vzájemné profesní komunikace vznikla samostatná elektronická konference Andersen.  Pro zúčastněné děti chystají nakladatelé i portálové weby soutěže, rozesíláme kapitolu ke společné noční četbě z připravované či právě vycházející knihy. Nocující děti každoročně zapojujeme do hlasování o Cenu nočních spáčů, a jako zcela novou kategorii ji Národní pedagogická knihovna Komenského v Praze vyhlašuje v anketě SUK – Čteme všichni. Od roku 2005 vydává KDK SKIP ČR speciálně vytištěné pohádkové pohlednice, které se nedají nikde koupit, děti si je musí vynocovat. A už deset let vyrůstá pomyslný pohádkový les, který tvoří stromky Fabularius Anderseni vysázené na památku narození dánského pohádkáře...</w:t>
      </w:r>
    </w:p>
    <w:p w:rsidR="00232135" w:rsidRDefault="00232135" w:rsidP="00232135">
      <w:pPr>
        <w:rPr>
          <w:sz w:val="20"/>
          <w:szCs w:val="20"/>
        </w:rPr>
      </w:pPr>
    </w:p>
    <w:p w:rsidR="00232135" w:rsidRDefault="00232135" w:rsidP="00232135">
      <w:pPr>
        <w:rPr>
          <w:sz w:val="20"/>
          <w:szCs w:val="20"/>
        </w:rPr>
      </w:pPr>
      <w:r>
        <w:rPr>
          <w:rFonts w:ascii="Arial" w:hAnsi="Arial" w:cs="Arial"/>
          <w:sz w:val="20"/>
          <w:szCs w:val="20"/>
        </w:rPr>
        <w:t xml:space="preserve">Vidíme vše jako nepřehlédnutelnou smršť nápadů a kreatiativity. V roce 2000 by nás nenapadlo, že knihovnicím a knihovníkům mohou pomoci s předčítáním pohádek a při přípravě vhodného programu také další povolání a profese, jako jsou herci, starostové, primátoři, hasiči, policisté, zajímavé místní i národní osobnosti, redaktoři novin i časopisů, politici, VIP... U nás v Uherském Hradišti se jako první přidali herci Slováckého divadla, dále pak regionální autoři i představitelé města. Velmi si ceníme pozdravů z ambasád v Kodani a Praze a také podpory velvyslanectví Dánského království v Praze, které každoročně navštíví některou z vybraných knihoven a zde čtou dětem pohádky a povídají o zemi Hanse Christiana. Tak se s dánským velvyslancem či konzulem, pohádkami v dánštině  i darovanou stavebnicí lega mohly setkat děti v Sedlčanech, Rokycanech, Praze, Chrudimi. V roce 2013 jsme v uherskohradišťské knihovně mohli přivítat návštěvu dánského velvyslanectví a předčítání pohádky v podání dánské konzulky, kterou simultánně v češtině přečetl  starosta města. O rok později zde dětem o Dánsku vyprávěl český velvyslanec v Kodani Zdeněk Lyčka. V roce 2015 Andersenovu pohádku Uspavač děti vyslechly od manželky prezidenta ČR paní Ivany Zemanové... </w:t>
      </w:r>
    </w:p>
    <w:p w:rsidR="00232135" w:rsidRDefault="00232135" w:rsidP="00232135">
      <w:pPr>
        <w:rPr>
          <w:sz w:val="20"/>
          <w:szCs w:val="20"/>
        </w:rPr>
      </w:pPr>
    </w:p>
    <w:p w:rsidR="00232135" w:rsidRDefault="00232135" w:rsidP="00232135">
      <w:pPr>
        <w:rPr>
          <w:sz w:val="20"/>
          <w:szCs w:val="20"/>
        </w:rPr>
      </w:pPr>
      <w:r>
        <w:rPr>
          <w:rFonts w:ascii="Arial" w:hAnsi="Arial" w:cs="Arial"/>
          <w:sz w:val="20"/>
          <w:szCs w:val="20"/>
        </w:rPr>
        <w:t>Oblíbená jsou také poselstva známých osobností, letos od režiséra a scénáristy Zdeňka Trošky  a  k letošnímu pohádkovému nocování také přišla tato slova : „Děvčata a kluci, Andersenovi vnuci! Na začátku je jen nepopsaný list papíru. Pak přijde pan spisovatel a začne psát příběh. A list papíru se promění v list knihy. V ten nejtajuplnější poklad na světě! Nedočkavě ho otáčíme, zvědaví, jaké dobrodružství a kolik rozumbradů a smíchu a slziček nás čeká na druhé straně! Na počátku jsme i my nepopsaným listem a čím víc listů knih otočíme a přečteme, tím lépe poznáme a pochopíme sebe i svět. A stáváme se stejně vzácnými, jako každý jeden list v naší knihovně. A to je úžasné</w:t>
      </w:r>
      <w:r>
        <w:rPr>
          <w:rFonts w:ascii="Arial" w:hAnsi="Arial" w:cs="Arial"/>
          <w:sz w:val="21"/>
          <w:szCs w:val="21"/>
        </w:rPr>
        <w:t xml:space="preserve"> </w:t>
      </w:r>
      <w:r>
        <w:rPr>
          <w:rFonts w:ascii="Arial" w:hAnsi="Arial" w:cs="Arial"/>
          <w:sz w:val="20"/>
          <w:szCs w:val="20"/>
        </w:rPr>
        <w:t>štěstí – ne? Báječné listování a zmoudření Vám přeje Pavel Cmíral, básník, textař a scenárista.“</w:t>
      </w:r>
    </w:p>
    <w:p w:rsidR="00232135" w:rsidRDefault="00232135" w:rsidP="00232135">
      <w:pPr>
        <w:rPr>
          <w:rFonts w:ascii="Arial" w:hAnsi="Arial" w:cs="Arial"/>
          <w:sz w:val="20"/>
          <w:szCs w:val="20"/>
        </w:rPr>
      </w:pPr>
      <w:r>
        <w:rPr>
          <w:rFonts w:ascii="Arial" w:hAnsi="Arial" w:cs="Arial"/>
          <w:sz w:val="20"/>
          <w:szCs w:val="20"/>
        </w:rPr>
        <w:t>Patnáctý ročník společné pohádkové Noci s Andersenem je za námi... nezbývá než bilancovat a připomenout, že se v České republice zapojilo 619 knihoven, 514 škol, 83 dalších institucí, na Slovensku 235 knihoven a škol, nocovalo se také v Polsku, ve Slovinsku, v Chorvatsku, Bulharsku, Bosně a Hercegovině, Řecku, Španělsku, Velké Británii, Německu, Francii, Itálii, Švýcarsku, Dánsku, ve Spojených státech a Austrálii, v Izraeli, Keni v Africe, Novém Zélandu, což podtrženo a sečteno dává 1.522 míst celého světa, kde více než 93.526 dětí a dospělých mohlo prožít úžasné noční dobrodružství spojené s pohádkou. S nadsázkou můžeme konstatovat, že myšlenka Noci s Andersenem zaujala děti na všech kontinentech, vždyť byla i na Novém Zélandu, tedy v Oceánii a chybí už jen Arktida a Antarktida :-)</w:t>
      </w:r>
    </w:p>
    <w:p w:rsidR="00232135" w:rsidRDefault="00232135" w:rsidP="00232135">
      <w:pPr>
        <w:rPr>
          <w:rFonts w:ascii="Arial" w:hAnsi="Arial" w:cs="Arial"/>
          <w:sz w:val="20"/>
          <w:szCs w:val="20"/>
        </w:rPr>
      </w:pPr>
    </w:p>
    <w:p w:rsidR="00232135" w:rsidRDefault="00232135" w:rsidP="00232135">
      <w:pPr>
        <w:rPr>
          <w:sz w:val="21"/>
          <w:szCs w:val="21"/>
        </w:rPr>
      </w:pPr>
      <w:r>
        <w:rPr>
          <w:rFonts w:ascii="Arial" w:hAnsi="Arial" w:cs="Arial"/>
          <w:sz w:val="20"/>
          <w:szCs w:val="20"/>
        </w:rPr>
        <w:t>Tak příště! V pátek 1. dubna 2016 na shledanou při 16. ročníku pohádkového nocování...</w:t>
      </w:r>
    </w:p>
    <w:p w:rsidR="00232135" w:rsidRPr="0051658D" w:rsidRDefault="00232135" w:rsidP="00232135">
      <w:pPr>
        <w:keepNext/>
        <w:outlineLvl w:val="0"/>
        <w:rPr>
          <w:b/>
          <w:sz w:val="32"/>
          <w:szCs w:val="32"/>
        </w:rPr>
      </w:pPr>
      <w:r w:rsidRPr="0051658D">
        <w:rPr>
          <w:b/>
          <w:sz w:val="32"/>
          <w:szCs w:val="32"/>
        </w:rPr>
        <w:lastRenderedPageBreak/>
        <w:t xml:space="preserve">OKNA (O KNihovnických Aktivitách) </w:t>
      </w:r>
    </w:p>
    <w:p w:rsidR="00232135" w:rsidRPr="00A34362" w:rsidRDefault="00232135" w:rsidP="00232135">
      <w:pPr>
        <w:keepNext/>
        <w:spacing w:line="235" w:lineRule="auto"/>
        <w:jc w:val="both"/>
        <w:rPr>
          <w:color w:val="0070C0"/>
        </w:rPr>
      </w:pPr>
      <w:r w:rsidRPr="00A34362">
        <w:rPr>
          <w:lang w:eastAsia="cs-CZ"/>
        </w:rPr>
        <w:t xml:space="preserve">     </w:t>
      </w:r>
      <w:r w:rsidRPr="00A34362">
        <w:rPr>
          <w:b/>
          <w:lang w:eastAsia="cs-CZ"/>
        </w:rPr>
        <w:t>IV. řádný ročník</w:t>
      </w:r>
      <w:r w:rsidRPr="00A34362">
        <w:rPr>
          <w:lang w:eastAsia="cs-CZ"/>
        </w:rPr>
        <w:t xml:space="preserve"> </w:t>
      </w:r>
      <w:r w:rsidRPr="00A34362">
        <w:rPr>
          <w:b/>
          <w:lang w:eastAsia="cs-CZ"/>
        </w:rPr>
        <w:t>celostátní soutěžní přehlídky zajímavých a originálních knihovnických besed a pořadů s názvem</w:t>
      </w:r>
      <w:r w:rsidRPr="00A34362">
        <w:rPr>
          <w:lang w:eastAsia="cs-CZ"/>
        </w:rPr>
        <w:t xml:space="preserve"> </w:t>
      </w:r>
      <w:r w:rsidRPr="00A34362">
        <w:rPr>
          <w:b/>
        </w:rPr>
        <w:t xml:space="preserve">OKNA </w:t>
      </w:r>
      <w:r w:rsidRPr="00A34362">
        <w:t>(</w:t>
      </w:r>
      <w:r w:rsidRPr="00A34362">
        <w:rPr>
          <w:b/>
        </w:rPr>
        <w:t>O KN</w:t>
      </w:r>
      <w:r w:rsidRPr="00A34362">
        <w:t xml:space="preserve">ihovnických </w:t>
      </w:r>
      <w:r w:rsidRPr="00A34362">
        <w:rPr>
          <w:b/>
        </w:rPr>
        <w:t>A</w:t>
      </w:r>
      <w:r w:rsidRPr="00A34362">
        <w:t>ktivitách) proběhl</w:t>
      </w:r>
      <w:r w:rsidRPr="00A34362">
        <w:rPr>
          <w:spacing w:val="2"/>
        </w:rPr>
        <w:t xml:space="preserve"> ve</w:t>
      </w:r>
      <w:r w:rsidRPr="00A34362">
        <w:t xml:space="preserve"> dnech </w:t>
      </w:r>
      <w:r w:rsidRPr="00A34362">
        <w:rPr>
          <w:b/>
        </w:rPr>
        <w:t>14. – 15. dubna 2015 v</w:t>
      </w:r>
      <w:r>
        <w:rPr>
          <w:b/>
        </w:rPr>
        <w:t xml:space="preserve"> Knihovně </w:t>
      </w:r>
      <w:r w:rsidRPr="00A34362">
        <w:rPr>
          <w:b/>
        </w:rPr>
        <w:t xml:space="preserve">Třinec. </w:t>
      </w:r>
      <w:r w:rsidRPr="00A34362">
        <w:rPr>
          <w:lang w:eastAsia="cs-CZ"/>
        </w:rPr>
        <w:t xml:space="preserve">Cílem přehlídky je prezentovat a ocenit nejlepší programy pro děti a mládež v knihovnách, které by se měly stát </w:t>
      </w:r>
      <w:r w:rsidRPr="00A34362">
        <w:rPr>
          <w:spacing w:val="2"/>
          <w:lang w:eastAsia="cs-CZ"/>
        </w:rPr>
        <w:t xml:space="preserve">zdrojem inspirace pro ostatní knihovny. </w:t>
      </w:r>
      <w:r w:rsidRPr="00A34362">
        <w:rPr>
          <w:b/>
          <w:bCs/>
          <w:spacing w:val="2"/>
        </w:rPr>
        <w:t>Letošní přehlídka byla zaměřena na besedy pro žáky II. </w:t>
      </w:r>
      <w:r w:rsidRPr="00A34362">
        <w:rPr>
          <w:b/>
          <w:bCs/>
        </w:rPr>
        <w:t>stupně ZŠ (6</w:t>
      </w:r>
      <w:r>
        <w:rPr>
          <w:b/>
          <w:bCs/>
        </w:rPr>
        <w:t>.</w:t>
      </w:r>
      <w:r w:rsidRPr="00A34362">
        <w:rPr>
          <w:b/>
          <w:bCs/>
        </w:rPr>
        <w:t xml:space="preserve"> </w:t>
      </w:r>
      <w:r>
        <w:rPr>
          <w:b/>
          <w:bCs/>
        </w:rPr>
        <w:t>–</w:t>
      </w:r>
      <w:r w:rsidRPr="00A34362">
        <w:rPr>
          <w:b/>
          <w:bCs/>
        </w:rPr>
        <w:t xml:space="preserve"> 9</w:t>
      </w:r>
      <w:r>
        <w:rPr>
          <w:b/>
          <w:bCs/>
        </w:rPr>
        <w:t>.</w:t>
      </w:r>
      <w:r w:rsidRPr="00A34362">
        <w:rPr>
          <w:b/>
          <w:bCs/>
        </w:rPr>
        <w:t xml:space="preserve"> tř.), na téma </w:t>
      </w:r>
      <w:r w:rsidRPr="00A34362">
        <w:rPr>
          <w:b/>
          <w:bCs/>
          <w:i/>
        </w:rPr>
        <w:t>1. a 2. světová válka v literatuře pro děti a mládež</w:t>
      </w:r>
      <w:r w:rsidRPr="00A34362">
        <w:rPr>
          <w:b/>
          <w:bCs/>
        </w:rPr>
        <w:t xml:space="preserve">. </w:t>
      </w:r>
      <w:r>
        <w:rPr>
          <w:bCs/>
        </w:rPr>
        <w:t>Představeno bylo 7 pořadů. (</w:t>
      </w:r>
      <w:r w:rsidRPr="00A34362">
        <w:t xml:space="preserve">Původně </w:t>
      </w:r>
      <w:r>
        <w:t xml:space="preserve">jich </w:t>
      </w:r>
      <w:r w:rsidRPr="00A34362">
        <w:t xml:space="preserve">bylo </w:t>
      </w:r>
      <w:r w:rsidRPr="008C10E8">
        <w:rPr>
          <w:spacing w:val="-6"/>
        </w:rPr>
        <w:t>přihlášeno 8, slovenská kolegyně Mgr. Elena Gašparovičová z Knižnice P. O. Hviezdoslava</w:t>
      </w:r>
      <w:r w:rsidRPr="00A34362">
        <w:t xml:space="preserve"> v Prešově se však </w:t>
      </w:r>
      <w:r>
        <w:t xml:space="preserve">bohužel těsně před akcí z účasti </w:t>
      </w:r>
      <w:r w:rsidRPr="00A34362">
        <w:t>omluvila.</w:t>
      </w:r>
      <w:r>
        <w:t>)</w:t>
      </w:r>
      <w:r w:rsidRPr="00A34362">
        <w:t xml:space="preserve"> V řadách diváků zasedlo na 60 knihovnic či knihovníků</w:t>
      </w:r>
      <w:r>
        <w:t xml:space="preserve"> z celé republiky, nejdelší cesta vedla až ze západočeského Chodova.</w:t>
      </w:r>
    </w:p>
    <w:p w:rsidR="00232135" w:rsidRPr="00A34362" w:rsidRDefault="00232135" w:rsidP="00232135">
      <w:pPr>
        <w:pStyle w:val="Default"/>
        <w:keepNext/>
        <w:spacing w:line="235" w:lineRule="auto"/>
        <w:jc w:val="both"/>
        <w:rPr>
          <w:bCs/>
          <w:color w:val="auto"/>
        </w:rPr>
      </w:pPr>
      <w:r w:rsidRPr="00A34362">
        <w:rPr>
          <w:color w:val="auto"/>
        </w:rPr>
        <w:t xml:space="preserve">     Vlastní organizace se kromě </w:t>
      </w:r>
      <w:r w:rsidRPr="00A34362">
        <w:rPr>
          <w:b/>
          <w:bCs/>
          <w:color w:val="auto"/>
        </w:rPr>
        <w:t>Ivety Novotné</w:t>
      </w:r>
      <w:r w:rsidRPr="00A34362">
        <w:rPr>
          <w:color w:val="auto"/>
        </w:rPr>
        <w:t xml:space="preserve"> zhostila </w:t>
      </w:r>
      <w:r>
        <w:rPr>
          <w:color w:val="auto"/>
        </w:rPr>
        <w:t>K</w:t>
      </w:r>
      <w:r w:rsidRPr="00A34362">
        <w:rPr>
          <w:color w:val="auto"/>
        </w:rPr>
        <w:t xml:space="preserve">nihovna Třinec, zejména kolegyně z dětského oddělení pod vedením </w:t>
      </w:r>
      <w:r w:rsidRPr="00A34362">
        <w:rPr>
          <w:b/>
          <w:color w:val="auto"/>
        </w:rPr>
        <w:t>Mgr. Mariky Zadembské</w:t>
      </w:r>
      <w:r w:rsidRPr="00A34362">
        <w:rPr>
          <w:color w:val="auto"/>
        </w:rPr>
        <w:t xml:space="preserve">. Přehlídka byla </w:t>
      </w:r>
      <w:r w:rsidRPr="00A34362">
        <w:rPr>
          <w:color w:val="auto"/>
          <w:spacing w:val="-4"/>
        </w:rPr>
        <w:t>situována do</w:t>
      </w:r>
      <w:r>
        <w:rPr>
          <w:color w:val="auto"/>
          <w:spacing w:val="-4"/>
        </w:rPr>
        <w:t xml:space="preserve"> příjemného </w:t>
      </w:r>
      <w:r w:rsidRPr="00A34362">
        <w:rPr>
          <w:color w:val="auto"/>
          <w:spacing w:val="-4"/>
        </w:rPr>
        <w:t>víceúčelového sál</w:t>
      </w:r>
      <w:r>
        <w:rPr>
          <w:color w:val="auto"/>
          <w:spacing w:val="-4"/>
        </w:rPr>
        <w:t>k</w:t>
      </w:r>
      <w:r w:rsidRPr="00A34362">
        <w:rPr>
          <w:color w:val="auto"/>
          <w:spacing w:val="-4"/>
        </w:rPr>
        <w:t xml:space="preserve">u v 1. patře </w:t>
      </w:r>
      <w:r>
        <w:rPr>
          <w:color w:val="auto"/>
          <w:spacing w:val="-4"/>
        </w:rPr>
        <w:t xml:space="preserve">budovy </w:t>
      </w:r>
      <w:r w:rsidRPr="00A34362">
        <w:rPr>
          <w:color w:val="auto"/>
          <w:spacing w:val="-4"/>
        </w:rPr>
        <w:t xml:space="preserve">knihovny (Lidická 541). </w:t>
      </w:r>
    </w:p>
    <w:p w:rsidR="00232135" w:rsidRPr="00142330" w:rsidRDefault="00232135" w:rsidP="00232135">
      <w:pPr>
        <w:pStyle w:val="Default"/>
        <w:keepNext/>
        <w:jc w:val="both"/>
        <w:rPr>
          <w:color w:val="auto"/>
          <w:lang w:eastAsia="cs-CZ"/>
        </w:rPr>
      </w:pPr>
      <w:r w:rsidRPr="00A34362">
        <w:rPr>
          <w:bCs/>
          <w:color w:val="0070C0"/>
        </w:rPr>
        <w:t xml:space="preserve">     </w:t>
      </w:r>
      <w:r w:rsidRPr="00A34362">
        <w:rPr>
          <w:bCs/>
        </w:rPr>
        <w:t xml:space="preserve">Programem provázela </w:t>
      </w:r>
      <w:r>
        <w:rPr>
          <w:bCs/>
        </w:rPr>
        <w:t xml:space="preserve">Mgr. </w:t>
      </w:r>
      <w:r w:rsidRPr="00A34362">
        <w:rPr>
          <w:bCs/>
        </w:rPr>
        <w:t xml:space="preserve">Zlata Houšková. </w:t>
      </w:r>
      <w:r w:rsidRPr="00505C57">
        <w:rPr>
          <w:b/>
          <w:bCs/>
        </w:rPr>
        <w:t>Odbornou porotu</w:t>
      </w:r>
      <w:r>
        <w:rPr>
          <w:bCs/>
        </w:rPr>
        <w:t xml:space="preserve"> tvořily </w:t>
      </w:r>
      <w:r w:rsidRPr="00A34362">
        <w:rPr>
          <w:lang w:eastAsia="cs-CZ"/>
        </w:rPr>
        <w:t xml:space="preserve">Mgr. Eva Sedláčková </w:t>
      </w:r>
      <w:r>
        <w:rPr>
          <w:lang w:eastAsia="cs-CZ"/>
        </w:rPr>
        <w:t xml:space="preserve">– předsedkyně </w:t>
      </w:r>
      <w:r w:rsidRPr="00A34362">
        <w:rPr>
          <w:lang w:eastAsia="cs-CZ"/>
        </w:rPr>
        <w:t>(vedoucí sekce literatury pro děti nakladatelství Host</w:t>
      </w:r>
      <w:r>
        <w:rPr>
          <w:lang w:eastAsia="cs-CZ"/>
        </w:rPr>
        <w:t xml:space="preserve"> v Brně</w:t>
      </w:r>
      <w:r w:rsidRPr="00A34362">
        <w:rPr>
          <w:lang w:eastAsia="cs-CZ"/>
        </w:rPr>
        <w:t>, předsedkyně KDK SKIP</w:t>
      </w:r>
      <w:r>
        <w:rPr>
          <w:lang w:eastAsia="cs-CZ"/>
        </w:rPr>
        <w:t xml:space="preserve"> ČR 2004-2008</w:t>
      </w:r>
      <w:r w:rsidRPr="00A34362">
        <w:rPr>
          <w:lang w:eastAsia="cs-CZ"/>
        </w:rPr>
        <w:t xml:space="preserve">), </w:t>
      </w:r>
      <w:r w:rsidRPr="00677DCC">
        <w:rPr>
          <w:color w:val="auto"/>
          <w:lang w:eastAsia="cs-CZ"/>
        </w:rPr>
        <w:t xml:space="preserve">Mgr. Irena Stodolová (učitelka ZŠ a MŠ </w:t>
      </w:r>
      <w:r w:rsidRPr="00677DCC">
        <w:rPr>
          <w:color w:val="auto"/>
        </w:rPr>
        <w:t>Gustawa Przeczka s</w:t>
      </w:r>
      <w:r>
        <w:rPr>
          <w:color w:val="auto"/>
        </w:rPr>
        <w:t> </w:t>
      </w:r>
      <w:r w:rsidRPr="00677DCC">
        <w:rPr>
          <w:color w:val="auto"/>
        </w:rPr>
        <w:t>polským jazykem vyučovacím</w:t>
      </w:r>
      <w:r w:rsidRPr="00677DCC">
        <w:rPr>
          <w:color w:val="auto"/>
          <w:lang w:eastAsia="cs-CZ"/>
        </w:rPr>
        <w:t>, Třinec), M</w:t>
      </w:r>
      <w:r w:rsidRPr="00B72D8F">
        <w:rPr>
          <w:color w:val="auto"/>
          <w:lang w:eastAsia="cs-CZ"/>
        </w:rPr>
        <w:t xml:space="preserve">arkéta Dubnová </w:t>
      </w:r>
      <w:r w:rsidRPr="00B72D8F">
        <w:rPr>
          <w:color w:val="auto"/>
        </w:rPr>
        <w:t xml:space="preserve">(účastnice přehlídky </w:t>
      </w:r>
      <w:r w:rsidRPr="008C10E8">
        <w:rPr>
          <w:color w:val="auto"/>
          <w:spacing w:val="-2"/>
        </w:rPr>
        <w:t>OKNA 2011, Knihovna města Hradce Králové – pobočka Kukleny), Veronika Chorvatovičová</w:t>
      </w:r>
      <w:r w:rsidRPr="00142330">
        <w:rPr>
          <w:color w:val="auto"/>
        </w:rPr>
        <w:t xml:space="preserve"> (</w:t>
      </w:r>
      <w:r>
        <w:rPr>
          <w:color w:val="auto"/>
          <w:lang w:eastAsia="cs-CZ"/>
        </w:rPr>
        <w:t>účastnice slovenské přehlídky, Knižnica</w:t>
      </w:r>
      <w:r w:rsidRPr="00142330">
        <w:rPr>
          <w:color w:val="auto"/>
          <w:lang w:eastAsia="cs-CZ"/>
        </w:rPr>
        <w:t xml:space="preserve"> Juraja Fándlyho v</w:t>
      </w:r>
      <w:r>
        <w:rPr>
          <w:color w:val="auto"/>
          <w:lang w:eastAsia="cs-CZ"/>
        </w:rPr>
        <w:t> </w:t>
      </w:r>
      <w:r w:rsidRPr="00142330">
        <w:rPr>
          <w:color w:val="auto"/>
          <w:lang w:eastAsia="cs-CZ"/>
        </w:rPr>
        <w:t>Trnavě)</w:t>
      </w:r>
      <w:r>
        <w:rPr>
          <w:color w:val="auto"/>
          <w:lang w:eastAsia="cs-CZ"/>
        </w:rPr>
        <w:t> </w:t>
      </w:r>
      <w:r w:rsidRPr="00A34362">
        <w:t>a</w:t>
      </w:r>
      <w:r>
        <w:t> </w:t>
      </w:r>
      <w:r w:rsidRPr="00A34362">
        <w:t>Mgr.</w:t>
      </w:r>
      <w:r>
        <w:t> </w:t>
      </w:r>
      <w:r w:rsidRPr="00A34362">
        <w:rPr>
          <w:bCs/>
        </w:rPr>
        <w:t>Helena Šlesingerová</w:t>
      </w:r>
      <w:r>
        <w:rPr>
          <w:bCs/>
        </w:rPr>
        <w:t>, MBA</w:t>
      </w:r>
      <w:r w:rsidRPr="00A34362">
        <w:rPr>
          <w:bCs/>
        </w:rPr>
        <w:t xml:space="preserve"> </w:t>
      </w:r>
      <w:r w:rsidRPr="00A34362">
        <w:t>(předsedkyně KDK SKIP ČR, ředitelka Knihovny města Plzně).</w:t>
      </w:r>
    </w:p>
    <w:p w:rsidR="00232135" w:rsidRDefault="00232135" w:rsidP="00232135">
      <w:pPr>
        <w:keepNext/>
        <w:autoSpaceDE w:val="0"/>
        <w:autoSpaceDN w:val="0"/>
        <w:adjustRightInd w:val="0"/>
        <w:spacing w:line="235" w:lineRule="auto"/>
        <w:jc w:val="both"/>
      </w:pPr>
      <w:r w:rsidRPr="00A34362">
        <w:rPr>
          <w:color w:val="0070C0"/>
        </w:rPr>
        <w:t xml:space="preserve">     </w:t>
      </w:r>
      <w:r w:rsidRPr="003175A6">
        <w:t>Porota ocenila odvahu soutěžících a pečlivou pří</w:t>
      </w:r>
      <w:r>
        <w:t xml:space="preserve">pravu. A zároveň si pomyslela, že to už vlastně ani není potřeba říkat. Knihovnice a knihovníci se totiž postupně přestávají bát, otvírají se jako ta okna a jsou lepší a lepší. (Někteří by, pravda, ještě potřebovali zapracovat na svých lektorských dovednostech či potrénovat pomalé hlasité čtení… Ale stejně!) </w:t>
      </w:r>
    </w:p>
    <w:p w:rsidR="00232135" w:rsidRPr="00F32B4E" w:rsidRDefault="00232135" w:rsidP="00232135">
      <w:pPr>
        <w:keepNext/>
        <w:autoSpaceDE w:val="0"/>
        <w:autoSpaceDN w:val="0"/>
        <w:adjustRightInd w:val="0"/>
        <w:spacing w:line="235" w:lineRule="auto"/>
        <w:jc w:val="both"/>
      </w:pPr>
      <w:r w:rsidRPr="004E31C3">
        <w:t xml:space="preserve">     Téma války (podobně jako vloni téma poezie) </w:t>
      </w:r>
      <w:r>
        <w:t xml:space="preserve">se </w:t>
      </w:r>
      <w:r w:rsidRPr="004E31C3">
        <w:t xml:space="preserve">zpočátku </w:t>
      </w:r>
      <w:r>
        <w:t xml:space="preserve">zdálo </w:t>
      </w:r>
      <w:r w:rsidRPr="004E31C3">
        <w:t xml:space="preserve">pro </w:t>
      </w:r>
      <w:r>
        <w:t xml:space="preserve">uchopení </w:t>
      </w:r>
      <w:r w:rsidRPr="004E31C3">
        <w:t xml:space="preserve">obtížné. </w:t>
      </w:r>
      <w:r>
        <w:t xml:space="preserve">Zkušenost s básní tehdy měly aspoň některé z dětí, zatímco s válkou žádné. Přímou zkušenost s válkou u nás nemají ovšem ani knihovníci, ba (u většiny) už ani jejich rodiče… Třinečtí žáci zároveň mají k reálné válce jen o pár kilometrů dál než do Prahy a člověk nemusí být ani Einstein, aby rozuměl jeho výroku: </w:t>
      </w:r>
      <w:r w:rsidRPr="00EC6BF2">
        <w:rPr>
          <w:i/>
        </w:rPr>
        <w:t>„Nevím, čím se bude bojovat ve třetí světové válce, ale</w:t>
      </w:r>
      <w:r>
        <w:rPr>
          <w:i/>
        </w:rPr>
        <w:t> </w:t>
      </w:r>
      <w:r w:rsidRPr="00EC6BF2">
        <w:rPr>
          <w:i/>
        </w:rPr>
        <w:t>ve</w:t>
      </w:r>
      <w:r>
        <w:rPr>
          <w:i/>
        </w:rPr>
        <w:t> </w:t>
      </w:r>
      <w:r w:rsidRPr="00EC6BF2">
        <w:rPr>
          <w:i/>
        </w:rPr>
        <w:t>čtvrté to budou klacky a kameny.“</w:t>
      </w:r>
      <w:r>
        <w:rPr>
          <w:i/>
        </w:rPr>
        <w:t xml:space="preserve"> </w:t>
      </w:r>
      <w:r>
        <w:t xml:space="preserve">O to šlo: porozumět. De facto ani jedna z předvedených besed proto formálně nestavěla na historických faktech a letopočtech, ale pracovala se zážitky a pocity dětí za války, opírala se o autentická svědectví – deníky, dopisy, příběhy, osudy lidí… Zvolené aktivity a čtené ukázky napomáhaly vcítit se, představit si, zamyslet se, snad pochopit.     </w:t>
      </w:r>
    </w:p>
    <w:p w:rsidR="00232135" w:rsidRPr="00A91075" w:rsidRDefault="00232135" w:rsidP="00232135">
      <w:pPr>
        <w:keepNext/>
        <w:autoSpaceDE w:val="0"/>
        <w:autoSpaceDN w:val="0"/>
        <w:adjustRightInd w:val="0"/>
        <w:spacing w:line="235" w:lineRule="auto"/>
        <w:jc w:val="both"/>
        <w:rPr>
          <w:bCs/>
          <w:spacing w:val="-3"/>
        </w:rPr>
      </w:pPr>
      <w:r>
        <w:t xml:space="preserve">     </w:t>
      </w:r>
      <w:r w:rsidRPr="00231A5E">
        <w:rPr>
          <w:bCs/>
          <w:spacing w:val="-3"/>
        </w:rPr>
        <w:t>Celkově měla přehlídka dobrou úroveň, výkony soutěžících byly vyrovnané</w:t>
      </w:r>
      <w:r>
        <w:rPr>
          <w:bCs/>
          <w:spacing w:val="-3"/>
        </w:rPr>
        <w:t>, na každém bylo co ocenit</w:t>
      </w:r>
      <w:r w:rsidRPr="00231A5E">
        <w:rPr>
          <w:bCs/>
          <w:spacing w:val="-3"/>
        </w:rPr>
        <w:t>.</w:t>
      </w:r>
      <w:r>
        <w:rPr>
          <w:bCs/>
          <w:color w:val="0070C0"/>
          <w:spacing w:val="-3"/>
        </w:rPr>
        <w:t xml:space="preserve"> </w:t>
      </w:r>
      <w:r w:rsidRPr="00A91075">
        <w:rPr>
          <w:bCs/>
          <w:spacing w:val="-3"/>
        </w:rPr>
        <w:t>To potvrdilo i hlasování diváků. Diváckou cenu získala Plzeň (27 % hlasů), Louny (23</w:t>
      </w:r>
      <w:r>
        <w:rPr>
          <w:bCs/>
          <w:spacing w:val="-3"/>
        </w:rPr>
        <w:t> </w:t>
      </w:r>
      <w:r w:rsidRPr="00A91075">
        <w:rPr>
          <w:bCs/>
          <w:spacing w:val="-3"/>
        </w:rPr>
        <w:t xml:space="preserve">%) a Sedlčany (20 %) ji </w:t>
      </w:r>
      <w:r>
        <w:rPr>
          <w:bCs/>
          <w:spacing w:val="-3"/>
        </w:rPr>
        <w:t xml:space="preserve">však </w:t>
      </w:r>
      <w:r w:rsidRPr="00A91075">
        <w:rPr>
          <w:bCs/>
          <w:spacing w:val="-3"/>
        </w:rPr>
        <w:t xml:space="preserve">následovaly s nevelkým rozdílem. </w:t>
      </w:r>
    </w:p>
    <w:p w:rsidR="00232135" w:rsidRPr="00E67BCC" w:rsidRDefault="00232135" w:rsidP="00232135">
      <w:pPr>
        <w:keepNext/>
        <w:autoSpaceDE w:val="0"/>
        <w:autoSpaceDN w:val="0"/>
        <w:adjustRightInd w:val="0"/>
        <w:spacing w:line="235" w:lineRule="auto"/>
        <w:jc w:val="both"/>
        <w:rPr>
          <w:lang w:eastAsia="cs-CZ"/>
        </w:rPr>
      </w:pPr>
      <w:r w:rsidRPr="00E67BCC">
        <w:rPr>
          <w:bCs/>
        </w:rPr>
        <w:t xml:space="preserve">Pořady byly </w:t>
      </w:r>
      <w:r>
        <w:rPr>
          <w:bCs/>
        </w:rPr>
        <w:t xml:space="preserve">nakonec </w:t>
      </w:r>
      <w:r w:rsidRPr="00E67BCC">
        <w:rPr>
          <w:bCs/>
        </w:rPr>
        <w:t>hodnoceny takto:</w:t>
      </w:r>
    </w:p>
    <w:p w:rsidR="00232135" w:rsidRPr="002245BF" w:rsidRDefault="00232135" w:rsidP="00232135">
      <w:pPr>
        <w:pStyle w:val="Default"/>
        <w:keepNext/>
        <w:jc w:val="both"/>
        <w:rPr>
          <w:b/>
          <w:bCs/>
          <w:color w:val="auto"/>
        </w:rPr>
      </w:pPr>
      <w:r w:rsidRPr="002245BF">
        <w:rPr>
          <w:b/>
          <w:bCs/>
          <w:color w:val="auto"/>
        </w:rPr>
        <w:sym w:font="Wingdings" w:char="F0CA"/>
      </w:r>
    </w:p>
    <w:p w:rsidR="00232135" w:rsidRPr="002245BF" w:rsidRDefault="00232135" w:rsidP="00232135">
      <w:pPr>
        <w:pStyle w:val="Default"/>
        <w:keepNext/>
        <w:numPr>
          <w:ilvl w:val="0"/>
          <w:numId w:val="1"/>
        </w:numPr>
        <w:spacing w:line="235" w:lineRule="auto"/>
        <w:ind w:left="714" w:hanging="357"/>
        <w:jc w:val="both"/>
        <w:rPr>
          <w:bCs/>
          <w:color w:val="auto"/>
          <w:spacing w:val="-2"/>
        </w:rPr>
      </w:pPr>
      <w:r w:rsidRPr="002245BF">
        <w:rPr>
          <w:b/>
          <w:bCs/>
          <w:color w:val="auto"/>
          <w:spacing w:val="-2"/>
        </w:rPr>
        <w:t xml:space="preserve">Hlavní cena: </w:t>
      </w:r>
      <w:r w:rsidRPr="002245BF">
        <w:rPr>
          <w:bCs/>
          <w:i/>
          <w:color w:val="auto"/>
          <w:spacing w:val="-2"/>
        </w:rPr>
        <w:t>Vystěhování</w:t>
      </w:r>
      <w:r w:rsidRPr="002245BF">
        <w:rPr>
          <w:b/>
          <w:bCs/>
          <w:color w:val="auto"/>
          <w:spacing w:val="-2"/>
        </w:rPr>
        <w:t xml:space="preserve"> </w:t>
      </w:r>
      <w:r w:rsidRPr="002245BF">
        <w:rPr>
          <w:bCs/>
          <w:color w:val="auto"/>
          <w:spacing w:val="-2"/>
        </w:rPr>
        <w:t>(</w:t>
      </w:r>
      <w:r>
        <w:rPr>
          <w:bCs/>
          <w:color w:val="auto"/>
          <w:spacing w:val="-2"/>
        </w:rPr>
        <w:t xml:space="preserve">Alena Budková, </w:t>
      </w:r>
      <w:r w:rsidRPr="002245BF">
        <w:rPr>
          <w:color w:val="auto"/>
          <w:spacing w:val="-2"/>
        </w:rPr>
        <w:t>Městská knihovna Sedlčany</w:t>
      </w:r>
      <w:r w:rsidRPr="002245BF">
        <w:rPr>
          <w:bCs/>
          <w:color w:val="auto"/>
          <w:spacing w:val="-2"/>
        </w:rPr>
        <w:t>)</w:t>
      </w:r>
    </w:p>
    <w:p w:rsidR="00232135" w:rsidRPr="002245BF" w:rsidRDefault="00232135" w:rsidP="00232135">
      <w:pPr>
        <w:pStyle w:val="Default"/>
        <w:keepNext/>
        <w:numPr>
          <w:ilvl w:val="0"/>
          <w:numId w:val="1"/>
        </w:numPr>
        <w:spacing w:line="235" w:lineRule="auto"/>
        <w:ind w:left="714" w:hanging="357"/>
        <w:jc w:val="both"/>
        <w:rPr>
          <w:bCs/>
          <w:color w:val="auto"/>
          <w:spacing w:val="-2"/>
        </w:rPr>
      </w:pPr>
      <w:r w:rsidRPr="002245BF">
        <w:rPr>
          <w:b/>
          <w:bCs/>
          <w:color w:val="auto"/>
          <w:spacing w:val="-2"/>
        </w:rPr>
        <w:t>Cena diváků:</w:t>
      </w:r>
      <w:r w:rsidRPr="002245BF">
        <w:rPr>
          <w:bCs/>
          <w:color w:val="auto"/>
          <w:spacing w:val="-2"/>
        </w:rPr>
        <w:t xml:space="preserve"> </w:t>
      </w:r>
      <w:r w:rsidRPr="002245BF">
        <w:rPr>
          <w:bCs/>
          <w:i/>
          <w:color w:val="auto"/>
          <w:spacing w:val="-2"/>
        </w:rPr>
        <w:t xml:space="preserve">Válečné deníky dětí </w:t>
      </w:r>
      <w:r w:rsidRPr="002245BF">
        <w:rPr>
          <w:bCs/>
          <w:color w:val="auto"/>
          <w:spacing w:val="-2"/>
        </w:rPr>
        <w:t xml:space="preserve">(Martin Ouřada, Knihovna města Plzně) </w:t>
      </w:r>
    </w:p>
    <w:p w:rsidR="00232135" w:rsidRPr="00563EFB" w:rsidRDefault="00232135" w:rsidP="00232135">
      <w:pPr>
        <w:pStyle w:val="Default"/>
        <w:keepNext/>
        <w:numPr>
          <w:ilvl w:val="0"/>
          <w:numId w:val="1"/>
        </w:numPr>
        <w:spacing w:line="235" w:lineRule="auto"/>
        <w:ind w:left="714" w:hanging="357"/>
        <w:jc w:val="both"/>
        <w:rPr>
          <w:b/>
          <w:bCs/>
          <w:color w:val="auto"/>
          <w:spacing w:val="-2"/>
        </w:rPr>
      </w:pPr>
      <w:r w:rsidRPr="00563EFB">
        <w:rPr>
          <w:b/>
          <w:color w:val="auto"/>
          <w:spacing w:val="-2"/>
        </w:rPr>
        <w:t xml:space="preserve">Cena za citlivé zpracování otázky válečného hrdinství: </w:t>
      </w:r>
      <w:r w:rsidRPr="00563EFB">
        <w:rPr>
          <w:i/>
          <w:color w:val="auto"/>
          <w:spacing w:val="-2"/>
        </w:rPr>
        <w:t>Co by bylo, kdyby…</w:t>
      </w:r>
      <w:r w:rsidRPr="00563EFB">
        <w:rPr>
          <w:color w:val="auto"/>
          <w:spacing w:val="-2"/>
        </w:rPr>
        <w:t xml:space="preserve"> (Mgr.</w:t>
      </w:r>
      <w:r>
        <w:rPr>
          <w:color w:val="auto"/>
          <w:spacing w:val="-2"/>
        </w:rPr>
        <w:t> </w:t>
      </w:r>
      <w:r w:rsidRPr="00563EFB">
        <w:rPr>
          <w:color w:val="auto"/>
          <w:spacing w:val="-2"/>
        </w:rPr>
        <w:t>Tereza Jačmeníková, Městská knihovna Havířov)</w:t>
      </w:r>
    </w:p>
    <w:p w:rsidR="00232135" w:rsidRPr="0079700F" w:rsidRDefault="00232135" w:rsidP="00232135">
      <w:pPr>
        <w:pStyle w:val="Default"/>
        <w:keepNext/>
        <w:numPr>
          <w:ilvl w:val="0"/>
          <w:numId w:val="1"/>
        </w:numPr>
        <w:spacing w:line="235" w:lineRule="auto"/>
        <w:ind w:left="714" w:hanging="357"/>
        <w:jc w:val="both"/>
        <w:rPr>
          <w:b/>
          <w:bCs/>
          <w:color w:val="auto"/>
          <w:spacing w:val="-2"/>
        </w:rPr>
      </w:pPr>
      <w:r w:rsidRPr="0079700F">
        <w:rPr>
          <w:b/>
          <w:color w:val="auto"/>
          <w:spacing w:val="-2"/>
        </w:rPr>
        <w:t xml:space="preserve">Cena za kreativní přístup ke scénáři a využití hereckého projevu: </w:t>
      </w:r>
      <w:r w:rsidRPr="0079700F">
        <w:rPr>
          <w:i/>
          <w:color w:val="auto"/>
          <w:spacing w:val="-2"/>
        </w:rPr>
        <w:t>Adresát nezastižen</w:t>
      </w:r>
      <w:r w:rsidRPr="0079700F">
        <w:rPr>
          <w:color w:val="auto"/>
          <w:spacing w:val="-2"/>
        </w:rPr>
        <w:t xml:space="preserve"> (Roma</w:t>
      </w:r>
      <w:r>
        <w:rPr>
          <w:color w:val="auto"/>
          <w:spacing w:val="-2"/>
        </w:rPr>
        <w:t>na Bodorová a Bc. Tomáš Pipota, M</w:t>
      </w:r>
      <w:r w:rsidRPr="0079700F">
        <w:rPr>
          <w:color w:val="auto"/>
          <w:spacing w:val="-2"/>
        </w:rPr>
        <w:t>ěstská knihovna Dobříš)</w:t>
      </w:r>
    </w:p>
    <w:p w:rsidR="00232135" w:rsidRPr="00F42F42" w:rsidRDefault="00232135" w:rsidP="00232135">
      <w:pPr>
        <w:pStyle w:val="Default"/>
        <w:keepNext/>
        <w:numPr>
          <w:ilvl w:val="0"/>
          <w:numId w:val="1"/>
        </w:numPr>
        <w:spacing w:line="235" w:lineRule="auto"/>
        <w:ind w:left="714" w:hanging="357"/>
        <w:jc w:val="both"/>
        <w:rPr>
          <w:bCs/>
          <w:color w:val="auto"/>
          <w:spacing w:val="-2"/>
        </w:rPr>
      </w:pPr>
      <w:r w:rsidRPr="00F42F42">
        <w:rPr>
          <w:b/>
          <w:color w:val="auto"/>
          <w:spacing w:val="-2"/>
        </w:rPr>
        <w:t xml:space="preserve">Cena za inspirativní zážitkový vhled do života dětí za války: </w:t>
      </w:r>
      <w:r w:rsidRPr="00F42F42">
        <w:rPr>
          <w:i/>
          <w:color w:val="auto"/>
          <w:spacing w:val="-2"/>
        </w:rPr>
        <w:t>Válečné deníky dětí</w:t>
      </w:r>
      <w:r w:rsidRPr="00F42F42">
        <w:rPr>
          <w:color w:val="auto"/>
          <w:spacing w:val="-2"/>
        </w:rPr>
        <w:t xml:space="preserve"> (Martin Ouřada, Knihovna města Plzně)</w:t>
      </w:r>
    </w:p>
    <w:p w:rsidR="00232135" w:rsidRPr="00563EFB" w:rsidRDefault="00232135" w:rsidP="00232135">
      <w:pPr>
        <w:pStyle w:val="Default"/>
        <w:keepNext/>
        <w:numPr>
          <w:ilvl w:val="0"/>
          <w:numId w:val="1"/>
        </w:numPr>
        <w:spacing w:line="235" w:lineRule="auto"/>
        <w:ind w:left="714" w:hanging="357"/>
        <w:jc w:val="both"/>
        <w:rPr>
          <w:b/>
          <w:bCs/>
          <w:color w:val="auto"/>
          <w:spacing w:val="-2"/>
        </w:rPr>
      </w:pPr>
      <w:r w:rsidRPr="00563EFB">
        <w:rPr>
          <w:b/>
          <w:color w:val="auto"/>
          <w:spacing w:val="-2"/>
        </w:rPr>
        <w:t xml:space="preserve">Cena za autentický projev a jedinečné vystavění atmosféry: </w:t>
      </w:r>
      <w:r w:rsidRPr="00563EFB">
        <w:rPr>
          <w:i/>
          <w:color w:val="auto"/>
          <w:spacing w:val="-2"/>
        </w:rPr>
        <w:t>Jan Drda: Vyšší princip</w:t>
      </w:r>
      <w:r w:rsidRPr="00563EFB">
        <w:rPr>
          <w:b/>
          <w:bCs/>
          <w:color w:val="auto"/>
          <w:spacing w:val="-2"/>
        </w:rPr>
        <w:t xml:space="preserve"> </w:t>
      </w:r>
      <w:r w:rsidRPr="00563EFB">
        <w:rPr>
          <w:bCs/>
          <w:color w:val="auto"/>
          <w:spacing w:val="-2"/>
        </w:rPr>
        <w:t>(Jitka Jílková, Městská knihovna Most)</w:t>
      </w:r>
      <w:r w:rsidRPr="00563EFB">
        <w:rPr>
          <w:b/>
          <w:bCs/>
          <w:color w:val="auto"/>
          <w:spacing w:val="-2"/>
        </w:rPr>
        <w:t xml:space="preserve"> </w:t>
      </w:r>
    </w:p>
    <w:p w:rsidR="00232135" w:rsidRPr="00F42F42" w:rsidRDefault="00232135" w:rsidP="00232135">
      <w:pPr>
        <w:pStyle w:val="Default"/>
        <w:keepNext/>
        <w:numPr>
          <w:ilvl w:val="0"/>
          <w:numId w:val="1"/>
        </w:numPr>
        <w:spacing w:line="235" w:lineRule="auto"/>
        <w:ind w:left="714" w:hanging="357"/>
        <w:jc w:val="both"/>
        <w:rPr>
          <w:b/>
          <w:bCs/>
          <w:color w:val="auto"/>
          <w:spacing w:val="-2"/>
        </w:rPr>
      </w:pPr>
      <w:r w:rsidRPr="00F42F42">
        <w:rPr>
          <w:b/>
          <w:color w:val="auto"/>
          <w:spacing w:val="-2"/>
        </w:rPr>
        <w:lastRenderedPageBreak/>
        <w:t xml:space="preserve">Cena za zajímavé představení knihy Ostrov v Ptačí ulici: </w:t>
      </w:r>
      <w:r w:rsidRPr="00F42F42">
        <w:rPr>
          <w:i/>
          <w:color w:val="auto"/>
          <w:spacing w:val="-2"/>
        </w:rPr>
        <w:t>Žít, anebo přežít</w:t>
      </w:r>
      <w:r w:rsidRPr="00F42F42">
        <w:rPr>
          <w:b/>
          <w:color w:val="auto"/>
          <w:spacing w:val="-2"/>
        </w:rPr>
        <w:t xml:space="preserve"> </w:t>
      </w:r>
      <w:r w:rsidRPr="00F42F42">
        <w:rPr>
          <w:color w:val="auto"/>
          <w:spacing w:val="-2"/>
        </w:rPr>
        <w:t>(Mgr.</w:t>
      </w:r>
      <w:r>
        <w:rPr>
          <w:color w:val="auto"/>
          <w:spacing w:val="-2"/>
        </w:rPr>
        <w:t> </w:t>
      </w:r>
      <w:r w:rsidRPr="00F42F42">
        <w:rPr>
          <w:color w:val="auto"/>
          <w:spacing w:val="-2"/>
        </w:rPr>
        <w:t>Jindra Soudková, Městská knihovna Svitavy)</w:t>
      </w:r>
    </w:p>
    <w:p w:rsidR="00232135" w:rsidRPr="00E476C9" w:rsidRDefault="00232135" w:rsidP="00232135">
      <w:pPr>
        <w:pStyle w:val="Default"/>
        <w:keepNext/>
        <w:numPr>
          <w:ilvl w:val="0"/>
          <w:numId w:val="1"/>
        </w:numPr>
        <w:spacing w:line="235" w:lineRule="auto"/>
        <w:ind w:left="714" w:hanging="357"/>
        <w:jc w:val="both"/>
        <w:rPr>
          <w:bCs/>
          <w:i/>
          <w:color w:val="auto"/>
          <w:spacing w:val="-2"/>
        </w:rPr>
      </w:pPr>
      <w:r w:rsidRPr="00E476C9">
        <w:rPr>
          <w:b/>
          <w:color w:val="auto"/>
          <w:spacing w:val="-2"/>
        </w:rPr>
        <w:t xml:space="preserve">Cena za ukázkové lektorské dovednosti a výborný mluvený projev: </w:t>
      </w:r>
      <w:r w:rsidRPr="00E476C9">
        <w:rPr>
          <w:i/>
          <w:color w:val="auto"/>
          <w:spacing w:val="-2"/>
        </w:rPr>
        <w:t xml:space="preserve">Válka očima dětí </w:t>
      </w:r>
      <w:r w:rsidRPr="00E476C9">
        <w:rPr>
          <w:color w:val="auto"/>
          <w:spacing w:val="-2"/>
        </w:rPr>
        <w:t>(Jana Hrbková, Městská knihovna Louny)</w:t>
      </w:r>
    </w:p>
    <w:p w:rsidR="00232135" w:rsidRPr="00E476C9" w:rsidRDefault="00232135" w:rsidP="00232135">
      <w:pPr>
        <w:keepNext/>
        <w:jc w:val="both"/>
        <w:rPr>
          <w:b/>
        </w:rPr>
      </w:pPr>
      <w:r w:rsidRPr="00E476C9">
        <w:rPr>
          <w:b/>
        </w:rPr>
        <w:sym w:font="Wingdings" w:char="F0CA"/>
      </w:r>
    </w:p>
    <w:p w:rsidR="00232135" w:rsidRDefault="00232135" w:rsidP="00232135">
      <w:pPr>
        <w:keepNext/>
        <w:spacing w:line="235" w:lineRule="auto"/>
        <w:jc w:val="both"/>
      </w:pPr>
      <w:r w:rsidRPr="00A678D5">
        <w:t xml:space="preserve">     Součástí přehlídky byly též doprovodné akce. </w:t>
      </w:r>
      <w:r>
        <w:t>Kromě komentované prohlídky knihovny v</w:t>
      </w:r>
      <w:r w:rsidRPr="00A678D5">
        <w:t xml:space="preserve"> úterý odpoledne proběhly tři odborné vzdělávací programy - seminář </w:t>
      </w:r>
      <w:r w:rsidRPr="00A678D5">
        <w:rPr>
          <w:i/>
        </w:rPr>
        <w:t>O pravdě a lži</w:t>
      </w:r>
      <w:r w:rsidRPr="00A678D5">
        <w:t xml:space="preserve"> pod</w:t>
      </w:r>
      <w:r>
        <w:t> </w:t>
      </w:r>
      <w:r w:rsidRPr="00A678D5">
        <w:t>vedením Tibora Hujdiče „Mrkvičky“</w:t>
      </w:r>
      <w:r>
        <w:t xml:space="preserve"> (</w:t>
      </w:r>
      <w:r w:rsidRPr="00A678D5">
        <w:t>Detské</w:t>
      </w:r>
      <w:r>
        <w:t xml:space="preserve"> kníhkupectvo</w:t>
      </w:r>
      <w:r w:rsidRPr="00A678D5">
        <w:t xml:space="preserve"> pána Mrkvičku</w:t>
      </w:r>
      <w:r>
        <w:t xml:space="preserve">, Bratislava, </w:t>
      </w:r>
      <w:hyperlink r:id="rId16" w:history="1">
        <w:r w:rsidRPr="00336EE8">
          <w:rPr>
            <w:rStyle w:val="Hyperlink"/>
          </w:rPr>
          <w:t>www.mrkvicka.sk</w:t>
        </w:r>
      </w:hyperlink>
      <w:r>
        <w:t>)</w:t>
      </w:r>
      <w:r w:rsidRPr="00A678D5">
        <w:t xml:space="preserve">, přednáška </w:t>
      </w:r>
      <w:r w:rsidRPr="00A678D5">
        <w:rPr>
          <w:i/>
        </w:rPr>
        <w:t>Holokaust v literatuře pro děti a mládež</w:t>
      </w:r>
      <w:r w:rsidRPr="00A678D5">
        <w:t xml:space="preserve"> v podání Mgr. Šárky Holaňové a Petry Kozlovské </w:t>
      </w:r>
      <w:r>
        <w:t>(Knihovna</w:t>
      </w:r>
      <w:r w:rsidRPr="00A678D5">
        <w:t xml:space="preserve"> města Ostravy</w:t>
      </w:r>
      <w:r>
        <w:t>)</w:t>
      </w:r>
      <w:r w:rsidRPr="00A678D5">
        <w:t xml:space="preserve"> a seminář </w:t>
      </w:r>
      <w:r w:rsidRPr="00A678D5">
        <w:rPr>
          <w:i/>
        </w:rPr>
        <w:t>Jak vyučovat holokaustu</w:t>
      </w:r>
      <w:r w:rsidRPr="00A678D5">
        <w:t xml:space="preserve"> pod vedením Jany Hlávkové</w:t>
      </w:r>
      <w:r>
        <w:t xml:space="preserve"> (lektorka</w:t>
      </w:r>
      <w:r w:rsidRPr="00A678D5">
        <w:t xml:space="preserve"> </w:t>
      </w:r>
      <w:r w:rsidRPr="0069483A">
        <w:t>ICEJ ČR</w:t>
      </w:r>
      <w:r>
        <w:t>)</w:t>
      </w:r>
      <w:r w:rsidRPr="0069483A">
        <w:t xml:space="preserve">. Společenský večer v kavárně knihovny účastníkům </w:t>
      </w:r>
      <w:r>
        <w:t>zpříjemnilo pohoštění a</w:t>
      </w:r>
      <w:r w:rsidRPr="0069483A">
        <w:t xml:space="preserve"> třinecká hudební skupina Blaf (</w:t>
      </w:r>
      <w:r w:rsidRPr="0069483A">
        <w:rPr>
          <w:i/>
        </w:rPr>
        <w:t>„jediná kapela na světě zpívající country ve slezském nářečí“</w:t>
      </w:r>
      <w:r w:rsidRPr="0069483A">
        <w:t xml:space="preserve">). </w:t>
      </w:r>
      <w:r>
        <w:t xml:space="preserve">Skupina zájemců </w:t>
      </w:r>
      <w:r w:rsidRPr="0069483A">
        <w:t>v sálku sledova</w:t>
      </w:r>
      <w:r>
        <w:t>la</w:t>
      </w:r>
      <w:r w:rsidRPr="0069483A">
        <w:t xml:space="preserve"> přímý </w:t>
      </w:r>
      <w:r>
        <w:t xml:space="preserve">televizní </w:t>
      </w:r>
      <w:r w:rsidRPr="0069483A">
        <w:t xml:space="preserve">přenos z udílení </w:t>
      </w:r>
      <w:r>
        <w:t xml:space="preserve">výročních knižních </w:t>
      </w:r>
      <w:r w:rsidRPr="0069483A">
        <w:t xml:space="preserve">cen Magnesia Litera a </w:t>
      </w:r>
      <w:r>
        <w:t xml:space="preserve">vybraní odvážlivci se v převlečení za pohádkové postavy (z kostymérny projektu Pohádkový les) vydali nocí auty k branám „Mordoru“ – Třineckým železárnám. </w:t>
      </w:r>
    </w:p>
    <w:p w:rsidR="00232135" w:rsidRPr="00505434" w:rsidRDefault="00232135" w:rsidP="00232135">
      <w:pPr>
        <w:keepNext/>
        <w:spacing w:line="235" w:lineRule="auto"/>
        <w:jc w:val="both"/>
      </w:pPr>
      <w:r w:rsidRPr="00505434">
        <w:rPr>
          <w:i/>
        </w:rPr>
        <w:t xml:space="preserve">- </w:t>
      </w:r>
      <w:r w:rsidRPr="00505434">
        <w:rPr>
          <w:i/>
          <w:lang w:eastAsia="cs-CZ"/>
        </w:rPr>
        <w:t>Přehlídku organizoval KDK SKIP ČR ve spolupráci s</w:t>
      </w:r>
      <w:r>
        <w:rPr>
          <w:i/>
          <w:lang w:eastAsia="cs-CZ"/>
        </w:rPr>
        <w:t xml:space="preserve"> Knihovnou Třinec. </w:t>
      </w:r>
      <w:r w:rsidRPr="00505434">
        <w:rPr>
          <w:i/>
          <w:lang w:eastAsia="cs-CZ"/>
        </w:rPr>
        <w:t>Akci finančně podpořily SKIP ČR a Ministerstvo kultury ČR</w:t>
      </w:r>
      <w:r>
        <w:rPr>
          <w:i/>
          <w:lang w:eastAsia="cs-CZ"/>
        </w:rPr>
        <w:t xml:space="preserve"> z grantového programu Knihovna 21. století</w:t>
      </w:r>
      <w:r w:rsidRPr="00505434">
        <w:rPr>
          <w:i/>
          <w:lang w:eastAsia="cs-CZ"/>
        </w:rPr>
        <w:t xml:space="preserve">. Garantem ročníku byla Iveta Novotná (Městská knihovna Chrudim). </w:t>
      </w:r>
    </w:p>
    <w:p w:rsidR="00232135" w:rsidRDefault="00232135" w:rsidP="00232135">
      <w:pPr>
        <w:keepNext/>
        <w:rPr>
          <w:spacing w:val="-6"/>
          <w:lang w:eastAsia="cs-CZ"/>
        </w:rPr>
      </w:pPr>
    </w:p>
    <w:p w:rsidR="00232135" w:rsidRPr="00822703" w:rsidRDefault="00232135" w:rsidP="00232135">
      <w:pPr>
        <w:keepNext/>
        <w:rPr>
          <w:lang w:eastAsia="cs-CZ"/>
        </w:rPr>
      </w:pPr>
      <w:r w:rsidRPr="00822703">
        <w:rPr>
          <w:lang w:eastAsia="cs-CZ"/>
        </w:rPr>
        <w:t xml:space="preserve">     Úplné texty soutěžních besed budou zanedlouho k dispozici na</w:t>
      </w:r>
      <w:r>
        <w:rPr>
          <w:lang w:eastAsia="cs-CZ"/>
        </w:rPr>
        <w:t> </w:t>
      </w:r>
      <w:hyperlink r:id="rId17" w:history="1">
        <w:r w:rsidRPr="00822703">
          <w:rPr>
            <w:rStyle w:val="Hyperlink"/>
            <w:lang w:eastAsia="cs-CZ"/>
          </w:rPr>
          <w:t>http://www.kdk.munovapaka.cz</w:t>
        </w:r>
      </w:hyperlink>
      <w:r w:rsidRPr="00822703">
        <w:rPr>
          <w:lang w:eastAsia="cs-CZ"/>
        </w:rPr>
        <w:t xml:space="preserve"> a </w:t>
      </w:r>
      <w:r w:rsidRPr="00822703">
        <w:t xml:space="preserve">v Databance </w:t>
      </w:r>
      <w:hyperlink r:id="rId18" w:tgtFrame="_blank" w:history="1">
        <w:r w:rsidRPr="00822703">
          <w:rPr>
            <w:rStyle w:val="Hyperlink"/>
            <w:bCs/>
          </w:rPr>
          <w:t>www.knihovnici.kjm.cz</w:t>
        </w:r>
      </w:hyperlink>
      <w:r w:rsidRPr="00822703">
        <w:rPr>
          <w:lang w:eastAsia="cs-CZ"/>
        </w:rPr>
        <w:t xml:space="preserve">. </w:t>
      </w:r>
    </w:p>
    <w:p w:rsidR="00232135" w:rsidRDefault="00232135" w:rsidP="00232135">
      <w:pPr>
        <w:keepNext/>
        <w:rPr>
          <w:lang w:eastAsia="cs-CZ"/>
        </w:rPr>
      </w:pPr>
    </w:p>
    <w:p w:rsidR="00232135" w:rsidRPr="00822703" w:rsidRDefault="00232135" w:rsidP="00232135">
      <w:pPr>
        <w:keepNext/>
      </w:pPr>
      <w:r w:rsidRPr="00822703">
        <w:rPr>
          <w:lang w:eastAsia="cs-CZ"/>
        </w:rPr>
        <w:t xml:space="preserve">     Fotografie z přehlídky na </w:t>
      </w:r>
      <w:hyperlink r:id="rId19" w:history="1">
        <w:r w:rsidRPr="00822703">
          <w:rPr>
            <w:rStyle w:val="Hyperlink"/>
          </w:rPr>
          <w:t>https://www.facebook.com/knihovna.trinec</w:t>
        </w:r>
      </w:hyperlink>
      <w:r w:rsidRPr="00822703">
        <w:rPr>
          <w:lang w:eastAsia="cs-CZ"/>
        </w:rPr>
        <w:t xml:space="preserve"> </w:t>
      </w:r>
      <w:r w:rsidRPr="00822703">
        <w:t>a </w:t>
      </w:r>
      <w:hyperlink r:id="rId20" w:tgtFrame="_blank" w:history="1">
        <w:r w:rsidRPr="00822703">
          <w:rPr>
            <w:rStyle w:val="Hyperlink"/>
          </w:rPr>
          <w:t>http://gitaogg.rajce.idnes.cz/OKNA_15</w:t>
        </w:r>
      </w:hyperlink>
      <w:r w:rsidRPr="00822703">
        <w:t xml:space="preserve">. </w:t>
      </w:r>
    </w:p>
    <w:p w:rsidR="00232135" w:rsidRDefault="00232135" w:rsidP="00232135"/>
    <w:p w:rsidR="00232135" w:rsidRDefault="00232135" w:rsidP="00232135">
      <w:pPr>
        <w:rPr>
          <w:sz w:val="24"/>
          <w:szCs w:val="24"/>
        </w:rPr>
      </w:pPr>
    </w:p>
    <w:p w:rsidR="00232135" w:rsidRDefault="00232135" w:rsidP="00232135">
      <w:pPr>
        <w:rPr>
          <w:sz w:val="24"/>
          <w:szCs w:val="24"/>
        </w:rPr>
      </w:pPr>
    </w:p>
    <w:p w:rsidR="00232135" w:rsidRDefault="00232135" w:rsidP="00232135">
      <w:pPr>
        <w:rPr>
          <w:sz w:val="24"/>
          <w:szCs w:val="24"/>
        </w:rPr>
      </w:pPr>
    </w:p>
    <w:p w:rsidR="00232135" w:rsidRDefault="00232135" w:rsidP="00232135">
      <w:pPr>
        <w:rPr>
          <w:sz w:val="24"/>
          <w:szCs w:val="24"/>
        </w:rPr>
      </w:pPr>
    </w:p>
    <w:p w:rsidR="00232135" w:rsidRDefault="00232135" w:rsidP="00232135">
      <w:pPr>
        <w:rPr>
          <w:sz w:val="24"/>
          <w:szCs w:val="24"/>
        </w:rPr>
      </w:pPr>
    </w:p>
    <w:p w:rsidR="00232135" w:rsidRDefault="00232135" w:rsidP="00232135">
      <w:pPr>
        <w:rPr>
          <w:sz w:val="24"/>
          <w:szCs w:val="24"/>
        </w:rPr>
      </w:pPr>
    </w:p>
    <w:p w:rsidR="00232135" w:rsidRDefault="00232135" w:rsidP="00232135">
      <w:pPr>
        <w:rPr>
          <w:sz w:val="24"/>
          <w:szCs w:val="24"/>
        </w:rPr>
      </w:pPr>
    </w:p>
    <w:p w:rsidR="00232135" w:rsidRDefault="00232135" w:rsidP="00232135">
      <w:pPr>
        <w:rPr>
          <w:sz w:val="24"/>
          <w:szCs w:val="24"/>
        </w:rPr>
      </w:pPr>
    </w:p>
    <w:p w:rsidR="00232135" w:rsidRDefault="00232135" w:rsidP="00232135">
      <w:pPr>
        <w:rPr>
          <w:sz w:val="24"/>
          <w:szCs w:val="24"/>
        </w:rPr>
      </w:pPr>
    </w:p>
    <w:p w:rsidR="00232135" w:rsidRDefault="00232135" w:rsidP="00232135">
      <w:pPr>
        <w:rPr>
          <w:sz w:val="24"/>
          <w:szCs w:val="24"/>
        </w:rPr>
      </w:pPr>
    </w:p>
    <w:p w:rsidR="00232135" w:rsidRDefault="00232135" w:rsidP="00232135">
      <w:pPr>
        <w:rPr>
          <w:sz w:val="24"/>
          <w:szCs w:val="24"/>
        </w:rPr>
      </w:pPr>
    </w:p>
    <w:p w:rsidR="0051658D" w:rsidRDefault="0051658D" w:rsidP="00232135">
      <w:pPr>
        <w:rPr>
          <w:b/>
          <w:sz w:val="24"/>
          <w:szCs w:val="24"/>
        </w:rPr>
      </w:pPr>
    </w:p>
    <w:p w:rsidR="0051658D" w:rsidRDefault="0051658D" w:rsidP="00232135">
      <w:pPr>
        <w:rPr>
          <w:b/>
          <w:sz w:val="24"/>
          <w:szCs w:val="24"/>
        </w:rPr>
      </w:pPr>
    </w:p>
    <w:p w:rsidR="0051658D" w:rsidRDefault="0051658D" w:rsidP="00232135">
      <w:pPr>
        <w:rPr>
          <w:b/>
          <w:sz w:val="24"/>
          <w:szCs w:val="24"/>
        </w:rPr>
      </w:pPr>
    </w:p>
    <w:p w:rsidR="00232135" w:rsidRPr="0051658D" w:rsidRDefault="00232135" w:rsidP="00232135">
      <w:pPr>
        <w:rPr>
          <w:b/>
          <w:sz w:val="32"/>
          <w:szCs w:val="32"/>
        </w:rPr>
      </w:pPr>
      <w:r w:rsidRPr="0051658D">
        <w:rPr>
          <w:b/>
          <w:sz w:val="32"/>
          <w:szCs w:val="32"/>
        </w:rPr>
        <w:lastRenderedPageBreak/>
        <w:t>REGIONÁLNÍ KLUBKO SEVERNÍ ČECHY</w:t>
      </w:r>
    </w:p>
    <w:p w:rsidR="00232135" w:rsidRPr="00232135" w:rsidRDefault="00232135" w:rsidP="00232135">
      <w:pPr>
        <w:pStyle w:val="NoSpacing"/>
        <w:rPr>
          <w:sz w:val="24"/>
          <w:szCs w:val="24"/>
        </w:rPr>
      </w:pPr>
      <w:r w:rsidRPr="00232135">
        <w:rPr>
          <w:sz w:val="24"/>
          <w:szCs w:val="24"/>
        </w:rPr>
        <w:t>Klubko v sobě sdružuje dva kraje, Ústecký a Chomutovský. V letošním roce získalo grant od Ministerstva kultury na vzdělávání a uspořádání společné soutěže pro děti.</w:t>
      </w:r>
      <w:r w:rsidRPr="00232135">
        <w:rPr>
          <w:sz w:val="24"/>
          <w:szCs w:val="24"/>
        </w:rPr>
        <w:br/>
        <w:t>Klubko se poprvé sešlo 12. května v nové  knihovně v Lovosicích.  Probrala se spousta pracovních a organizačních věcí.  Na programu byla i prohlídka nově zrekonstruované historické vily, kam byla knihovna přestěhovaná. Hlavním bodem setkání byla přednáška paní Miloslavy Najmanové z knihovny ve Slaném, která již několik let vede čtenářský klub na ZŠ. Krom prezentace připravila i zajímavé ukázky ze setkání klubů, praktické rady k práci s dětmi a předvedla i pomůcky k některým lekcím. Po skončení jí kolegyně zahrnuly spoustou otázek.</w:t>
      </w:r>
    </w:p>
    <w:p w:rsidR="00232135" w:rsidRPr="00232135" w:rsidRDefault="00232135" w:rsidP="00232135">
      <w:pPr>
        <w:pStyle w:val="NoSpacing"/>
        <w:rPr>
          <w:sz w:val="24"/>
          <w:szCs w:val="24"/>
        </w:rPr>
      </w:pPr>
      <w:r w:rsidRPr="00232135">
        <w:rPr>
          <w:sz w:val="24"/>
          <w:szCs w:val="24"/>
        </w:rPr>
        <w:t>Podruhé se klubko sešlo v knihovně v Děčíně 15. června na finále druhého ročníku soutěže pro děti Klubíčko čtení. Soutěž je zaměřená na pochopení čteného textu, jeho zpracování a doplnění o ilustraci. Soutěží se ve dvou věkových kategoriích. Všechny soutěžící děti odešly s knižní cenou, díky příspěvku MK a SKIP Severočeského regionu.</w:t>
      </w:r>
    </w:p>
    <w:p w:rsidR="00232135" w:rsidRPr="00232135" w:rsidRDefault="00232135" w:rsidP="00232135">
      <w:pPr>
        <w:pStyle w:val="NoSpacing"/>
        <w:rPr>
          <w:sz w:val="24"/>
          <w:szCs w:val="24"/>
        </w:rPr>
      </w:pPr>
      <w:r w:rsidRPr="00232135">
        <w:rPr>
          <w:sz w:val="24"/>
          <w:szCs w:val="24"/>
        </w:rPr>
        <w:t>Třetí setkání proběhne 25. - 26. listopadu v Knihovně K. H. Máchy  v Litoměřicích v rámci semináře Storytelling s knihou v ruce, který proběhne také díky grantu od Ministerstva kultury. Účastníci semináře si vyzkouší základy storytellingu - hry, cvičení i vyprávění příběhů a poté se budeme věnovat přímo programům v knihovnách, využití storytellingu při nich a tedy praktickým radám a tipům. Seminář povede MgA. Barbora Schneiderová, ředitelka Storytellingo.s.</w:t>
      </w:r>
      <w:r w:rsidRPr="00232135">
        <w:rPr>
          <w:sz w:val="24"/>
          <w:szCs w:val="24"/>
        </w:rPr>
        <w:br/>
        <w:t>Tak jako každoročně se jednotlivé knihovny klubka zúčastňují celostátních akcí Knížka pro prvňáčka, Noc s Andersenem, Den pro dětskou knihu a Kamarádka knihovna. Členka klubka Jana Hrbková z knihovny v Lounech se úspěšně zúčastnila i přehlídky OKNA.</w:t>
      </w:r>
    </w:p>
    <w:p w:rsidR="00232135" w:rsidRPr="00232135" w:rsidRDefault="00232135" w:rsidP="00232135">
      <w:pPr>
        <w:pStyle w:val="NoSpacing"/>
        <w:jc w:val="right"/>
        <w:rPr>
          <w:sz w:val="24"/>
          <w:szCs w:val="24"/>
        </w:rPr>
      </w:pPr>
    </w:p>
    <w:p w:rsidR="00232135" w:rsidRDefault="00232135" w:rsidP="00232135">
      <w:pPr>
        <w:pStyle w:val="NoSpacing"/>
        <w:jc w:val="right"/>
        <w:rPr>
          <w:sz w:val="24"/>
          <w:szCs w:val="24"/>
        </w:rPr>
      </w:pPr>
      <w:r w:rsidRPr="00232135">
        <w:rPr>
          <w:sz w:val="24"/>
          <w:szCs w:val="24"/>
        </w:rPr>
        <w:t>Alena Koudelková</w:t>
      </w:r>
    </w:p>
    <w:p w:rsidR="00232135" w:rsidRDefault="00232135" w:rsidP="00232135">
      <w:pPr>
        <w:pStyle w:val="NoSpacing"/>
        <w:jc w:val="right"/>
        <w:rPr>
          <w:sz w:val="24"/>
          <w:szCs w:val="24"/>
        </w:rPr>
      </w:pPr>
    </w:p>
    <w:p w:rsidR="00232135" w:rsidRDefault="00232135" w:rsidP="00232135">
      <w:pPr>
        <w:pStyle w:val="NoSpacing"/>
        <w:jc w:val="right"/>
        <w:rPr>
          <w:sz w:val="24"/>
          <w:szCs w:val="24"/>
        </w:rPr>
      </w:pPr>
    </w:p>
    <w:p w:rsidR="00232135" w:rsidRDefault="00232135" w:rsidP="00232135">
      <w:pPr>
        <w:pStyle w:val="NoSpacing"/>
        <w:jc w:val="right"/>
        <w:rPr>
          <w:sz w:val="24"/>
          <w:szCs w:val="24"/>
        </w:rPr>
      </w:pPr>
    </w:p>
    <w:p w:rsidR="00232135" w:rsidRDefault="00232135" w:rsidP="00232135">
      <w:pPr>
        <w:pStyle w:val="NoSpacing"/>
        <w:jc w:val="right"/>
        <w:rPr>
          <w:sz w:val="24"/>
          <w:szCs w:val="24"/>
        </w:rPr>
      </w:pPr>
    </w:p>
    <w:p w:rsidR="00232135" w:rsidRDefault="00232135" w:rsidP="00232135">
      <w:pPr>
        <w:pStyle w:val="NoSpacing"/>
        <w:jc w:val="right"/>
        <w:rPr>
          <w:sz w:val="24"/>
          <w:szCs w:val="24"/>
        </w:rPr>
      </w:pPr>
    </w:p>
    <w:p w:rsidR="00232135" w:rsidRDefault="00232135" w:rsidP="00232135">
      <w:pPr>
        <w:pStyle w:val="NoSpacing"/>
        <w:jc w:val="right"/>
        <w:rPr>
          <w:sz w:val="24"/>
          <w:szCs w:val="24"/>
        </w:rPr>
      </w:pPr>
    </w:p>
    <w:p w:rsidR="00232135" w:rsidRDefault="00232135" w:rsidP="00232135">
      <w:pPr>
        <w:pStyle w:val="NoSpacing"/>
        <w:jc w:val="right"/>
        <w:rPr>
          <w:sz w:val="24"/>
          <w:szCs w:val="24"/>
        </w:rPr>
      </w:pPr>
    </w:p>
    <w:p w:rsidR="00232135" w:rsidRDefault="00232135" w:rsidP="00232135">
      <w:pPr>
        <w:pStyle w:val="NoSpacing"/>
        <w:jc w:val="right"/>
        <w:rPr>
          <w:sz w:val="24"/>
          <w:szCs w:val="24"/>
        </w:rPr>
      </w:pPr>
    </w:p>
    <w:p w:rsidR="00232135" w:rsidRDefault="00232135" w:rsidP="00232135">
      <w:pPr>
        <w:pStyle w:val="NoSpacing"/>
        <w:jc w:val="right"/>
        <w:rPr>
          <w:sz w:val="24"/>
          <w:szCs w:val="24"/>
        </w:rPr>
      </w:pPr>
    </w:p>
    <w:p w:rsidR="00232135" w:rsidRDefault="00232135" w:rsidP="00232135">
      <w:pPr>
        <w:pStyle w:val="NoSpacing"/>
        <w:jc w:val="right"/>
        <w:rPr>
          <w:sz w:val="24"/>
          <w:szCs w:val="24"/>
        </w:rPr>
      </w:pPr>
    </w:p>
    <w:p w:rsidR="00232135" w:rsidRDefault="00232135" w:rsidP="00232135">
      <w:pPr>
        <w:pStyle w:val="NoSpacing"/>
        <w:jc w:val="right"/>
        <w:rPr>
          <w:sz w:val="24"/>
          <w:szCs w:val="24"/>
        </w:rPr>
      </w:pPr>
    </w:p>
    <w:p w:rsidR="00232135" w:rsidRDefault="00232135" w:rsidP="00232135">
      <w:pPr>
        <w:pStyle w:val="NoSpacing"/>
        <w:jc w:val="right"/>
        <w:rPr>
          <w:sz w:val="24"/>
          <w:szCs w:val="24"/>
        </w:rPr>
      </w:pPr>
    </w:p>
    <w:p w:rsidR="00232135" w:rsidRDefault="00232135" w:rsidP="00232135">
      <w:pPr>
        <w:pStyle w:val="NoSpacing"/>
        <w:jc w:val="right"/>
        <w:rPr>
          <w:sz w:val="24"/>
          <w:szCs w:val="24"/>
        </w:rPr>
      </w:pPr>
    </w:p>
    <w:p w:rsidR="00232135" w:rsidRDefault="00232135" w:rsidP="00232135">
      <w:pPr>
        <w:pStyle w:val="NoSpacing"/>
        <w:jc w:val="right"/>
        <w:rPr>
          <w:sz w:val="24"/>
          <w:szCs w:val="24"/>
        </w:rPr>
      </w:pPr>
    </w:p>
    <w:p w:rsidR="00232135" w:rsidRDefault="00232135" w:rsidP="00232135">
      <w:pPr>
        <w:pStyle w:val="NoSpacing"/>
        <w:jc w:val="right"/>
        <w:rPr>
          <w:sz w:val="24"/>
          <w:szCs w:val="24"/>
        </w:rPr>
      </w:pPr>
    </w:p>
    <w:p w:rsidR="00232135" w:rsidRDefault="00232135" w:rsidP="00232135">
      <w:pPr>
        <w:pStyle w:val="NoSpacing"/>
        <w:jc w:val="right"/>
        <w:rPr>
          <w:sz w:val="24"/>
          <w:szCs w:val="24"/>
        </w:rPr>
      </w:pPr>
    </w:p>
    <w:p w:rsidR="00232135" w:rsidRDefault="00232135" w:rsidP="00232135">
      <w:pPr>
        <w:pStyle w:val="NoSpacing"/>
        <w:jc w:val="right"/>
        <w:rPr>
          <w:sz w:val="24"/>
          <w:szCs w:val="24"/>
        </w:rPr>
      </w:pPr>
    </w:p>
    <w:p w:rsidR="00232135" w:rsidRDefault="00232135" w:rsidP="00232135">
      <w:pPr>
        <w:pStyle w:val="NoSpacing"/>
        <w:jc w:val="right"/>
        <w:rPr>
          <w:sz w:val="24"/>
          <w:szCs w:val="24"/>
        </w:rPr>
      </w:pPr>
    </w:p>
    <w:p w:rsidR="00232135" w:rsidRDefault="00232135" w:rsidP="00232135">
      <w:pPr>
        <w:pStyle w:val="NoSpacing"/>
        <w:jc w:val="right"/>
        <w:rPr>
          <w:sz w:val="24"/>
          <w:szCs w:val="24"/>
        </w:rPr>
      </w:pPr>
    </w:p>
    <w:p w:rsidR="00232135" w:rsidRDefault="00232135" w:rsidP="00232135">
      <w:pPr>
        <w:pStyle w:val="NoSpacing"/>
        <w:jc w:val="right"/>
        <w:rPr>
          <w:sz w:val="24"/>
          <w:szCs w:val="24"/>
        </w:rPr>
      </w:pPr>
    </w:p>
    <w:p w:rsidR="00232135" w:rsidRDefault="00232135" w:rsidP="00232135">
      <w:pPr>
        <w:pStyle w:val="NoSpacing"/>
        <w:jc w:val="right"/>
        <w:rPr>
          <w:sz w:val="24"/>
          <w:szCs w:val="24"/>
        </w:rPr>
      </w:pPr>
    </w:p>
    <w:p w:rsidR="00232135" w:rsidRDefault="00232135" w:rsidP="00232135">
      <w:pPr>
        <w:pStyle w:val="NoSpacing"/>
        <w:jc w:val="right"/>
        <w:rPr>
          <w:sz w:val="24"/>
          <w:szCs w:val="24"/>
        </w:rPr>
      </w:pPr>
    </w:p>
    <w:p w:rsidR="00232135" w:rsidRDefault="00232135" w:rsidP="00232135">
      <w:pPr>
        <w:pStyle w:val="NoSpacing"/>
        <w:jc w:val="right"/>
        <w:rPr>
          <w:sz w:val="24"/>
          <w:szCs w:val="24"/>
        </w:rPr>
      </w:pPr>
    </w:p>
    <w:p w:rsidR="00232135" w:rsidRDefault="00232135" w:rsidP="00232135">
      <w:pPr>
        <w:pStyle w:val="NoSpacing"/>
        <w:jc w:val="right"/>
        <w:rPr>
          <w:sz w:val="24"/>
          <w:szCs w:val="24"/>
        </w:rPr>
      </w:pPr>
    </w:p>
    <w:p w:rsidR="00232135" w:rsidRPr="0051658D" w:rsidRDefault="00232135" w:rsidP="00232135">
      <w:pPr>
        <w:outlineLvl w:val="0"/>
        <w:rPr>
          <w:b/>
          <w:sz w:val="32"/>
          <w:szCs w:val="32"/>
          <w:u w:val="single"/>
        </w:rPr>
      </w:pPr>
      <w:r w:rsidRPr="0051658D">
        <w:rPr>
          <w:b/>
          <w:sz w:val="32"/>
          <w:szCs w:val="32"/>
          <w:u w:val="single"/>
        </w:rPr>
        <w:lastRenderedPageBreak/>
        <w:t>Vyhodnocení 22. ročníku ankety „Suk – čteme všichni 2014“</w:t>
      </w:r>
    </w:p>
    <w:p w:rsidR="00232135" w:rsidRDefault="00232135" w:rsidP="00232135"/>
    <w:p w:rsidR="00232135" w:rsidRPr="00C34FF7" w:rsidRDefault="00232135" w:rsidP="00232135">
      <w:r>
        <w:tab/>
        <w:t xml:space="preserve">Vyhlášení výsledků proběhlo 15. dubna 2015 v Památníku národního písemnictví na Strahově za přítomnosti spisovatelů, ilustrátorů a zástupců dětských čtenářů </w:t>
      </w:r>
      <w:r w:rsidRPr="00C34FF7">
        <w:t>z Bánova, z Čelákovic, z Davle, z Kardašovy Řečice, z Prahy a z Uherského Hradiště</w:t>
      </w:r>
      <w:r>
        <w:t>.</w:t>
      </w:r>
    </w:p>
    <w:p w:rsidR="00232135" w:rsidRDefault="00232135" w:rsidP="00232135">
      <w:pPr>
        <w:ind w:firstLine="708"/>
      </w:pPr>
      <w:r>
        <w:t xml:space="preserve">Do ankety se zapojilo téměř dva tisíce mladých čtenářů. V letošním roce bylo poprvé umožněno hlasování i prostřednictvím webového formuláře. Z celkového počtu dětí hlasovala asi čtvrtina elektronicky. Knihovnic hlasovalo celkem 202, z toho 57 prostřednictvím webového formuláře. Více na </w:t>
      </w:r>
      <w:hyperlink r:id="rId21" w:history="1">
        <w:r w:rsidRPr="00272A2F">
          <w:rPr>
            <w:rStyle w:val="Hyperlink"/>
          </w:rPr>
          <w:t>http://www.npmk.cz/node/614</w:t>
        </w:r>
      </w:hyperlink>
      <w:r>
        <w:t xml:space="preserve">, výsledky předchozích ročníků jsou na </w:t>
      </w:r>
      <w:hyperlink r:id="rId22" w:history="1">
        <w:r w:rsidRPr="00272A2F">
          <w:rPr>
            <w:rStyle w:val="Hyperlink"/>
          </w:rPr>
          <w:t>http://www.npmk.cz/knihovna/suk-vysledky-prechozich-rocniku</w:t>
        </w:r>
      </w:hyperlink>
    </w:p>
    <w:p w:rsidR="00232135" w:rsidRDefault="00232135" w:rsidP="00232135">
      <w:pPr>
        <w:jc w:val="both"/>
        <w:rPr>
          <w:b/>
        </w:rPr>
      </w:pPr>
    </w:p>
    <w:p w:rsidR="00232135" w:rsidRDefault="00232135" w:rsidP="00232135">
      <w:pPr>
        <w:jc w:val="both"/>
        <w:outlineLvl w:val="0"/>
        <w:rPr>
          <w:b/>
        </w:rPr>
      </w:pPr>
      <w:r>
        <w:rPr>
          <w:b/>
        </w:rPr>
        <w:t>Výsledky ankety za rok 2014:</w:t>
      </w:r>
    </w:p>
    <w:p w:rsidR="00232135" w:rsidRDefault="00232135" w:rsidP="00232135">
      <w:pPr>
        <w:outlineLvl w:val="0"/>
        <w:rPr>
          <w:b/>
        </w:rPr>
      </w:pPr>
      <w:r>
        <w:rPr>
          <w:b/>
        </w:rPr>
        <w:t xml:space="preserve">Cena dětí: </w:t>
      </w:r>
    </w:p>
    <w:p w:rsidR="00232135" w:rsidRDefault="00232135" w:rsidP="00232135">
      <w:pPr>
        <w:numPr>
          <w:ilvl w:val="0"/>
          <w:numId w:val="2"/>
        </w:numPr>
        <w:spacing w:after="0" w:line="240" w:lineRule="auto"/>
      </w:pPr>
      <w:r>
        <w:t>místo: Jeff Kinney: Deník malého poseroutky 8 : Fakt smůla (CooBoo)</w:t>
      </w:r>
    </w:p>
    <w:p w:rsidR="00232135" w:rsidRDefault="00232135" w:rsidP="00232135">
      <w:pPr>
        <w:numPr>
          <w:ilvl w:val="0"/>
          <w:numId w:val="2"/>
        </w:numPr>
        <w:spacing w:after="0" w:line="240" w:lineRule="auto"/>
      </w:pPr>
      <w:r>
        <w:t>místo: Jan Lebeda: Medovníček a řeka Modrávka / ilustrovala Zdeňka Študlarová (Brána)</w:t>
      </w:r>
    </w:p>
    <w:p w:rsidR="00232135" w:rsidRDefault="00232135" w:rsidP="00232135">
      <w:pPr>
        <w:numPr>
          <w:ilvl w:val="0"/>
          <w:numId w:val="2"/>
        </w:numPr>
        <w:spacing w:after="0" w:line="240" w:lineRule="auto"/>
      </w:pPr>
      <w:r>
        <w:t>místo: Zdeněk Svěrák: Tři bratři / ilustroval Václav Šlajch (Fragment)</w:t>
      </w:r>
    </w:p>
    <w:p w:rsidR="00232135" w:rsidRDefault="00232135" w:rsidP="00232135"/>
    <w:p w:rsidR="00232135" w:rsidRDefault="00232135" w:rsidP="00232135">
      <w:pPr>
        <w:outlineLvl w:val="0"/>
        <w:rPr>
          <w:b/>
        </w:rPr>
      </w:pPr>
      <w:r>
        <w:rPr>
          <w:b/>
        </w:rPr>
        <w:t>Cena knihovníků Klubu dětských knihoven SKIP:</w:t>
      </w:r>
    </w:p>
    <w:p w:rsidR="00232135" w:rsidRDefault="00232135" w:rsidP="00232135">
      <w:pPr>
        <w:numPr>
          <w:ilvl w:val="0"/>
          <w:numId w:val="3"/>
        </w:numPr>
        <w:spacing w:after="0" w:line="240" w:lineRule="auto"/>
      </w:pPr>
      <w:r>
        <w:t>místo: Miloš Kratochvíl: Prázdniny blbce číslo 13 / ilustrovala Lenka Jasanská (Mladá fronta)</w:t>
      </w:r>
    </w:p>
    <w:p w:rsidR="00232135" w:rsidRDefault="00232135" w:rsidP="00232135">
      <w:pPr>
        <w:numPr>
          <w:ilvl w:val="0"/>
          <w:numId w:val="3"/>
        </w:numPr>
        <w:spacing w:after="0" w:line="240" w:lineRule="auto"/>
      </w:pPr>
      <w:r>
        <w:t>místo: Petra Soukupová: Bertík a čmuchadlo / ilustroval Petr Korunka (Host)</w:t>
      </w:r>
    </w:p>
    <w:p w:rsidR="00232135" w:rsidRDefault="00232135" w:rsidP="00232135">
      <w:pPr>
        <w:numPr>
          <w:ilvl w:val="0"/>
          <w:numId w:val="3"/>
        </w:numPr>
        <w:spacing w:after="0" w:line="240" w:lineRule="auto"/>
      </w:pPr>
      <w:r>
        <w:t>místo: Pavel Čech: Velká knižní záhada (Petrkov)</w:t>
      </w:r>
    </w:p>
    <w:p w:rsidR="00232135" w:rsidRDefault="00232135" w:rsidP="00232135"/>
    <w:p w:rsidR="00232135" w:rsidRDefault="00232135" w:rsidP="00232135">
      <w:pPr>
        <w:outlineLvl w:val="0"/>
        <w:rPr>
          <w:b/>
        </w:rPr>
      </w:pPr>
      <w:r>
        <w:rPr>
          <w:b/>
        </w:rPr>
        <w:t xml:space="preserve">Cena učitelů za přínos k rozvoji dětského čtenářství </w:t>
      </w:r>
    </w:p>
    <w:p w:rsidR="00232135" w:rsidRDefault="00232135" w:rsidP="00232135">
      <w:r>
        <w:t>(uděluje porota učitelů bez rozlišení pořadí):</w:t>
      </w:r>
    </w:p>
    <w:p w:rsidR="00232135" w:rsidRDefault="00232135" w:rsidP="00232135">
      <w:pPr>
        <w:numPr>
          <w:ilvl w:val="0"/>
          <w:numId w:val="4"/>
        </w:numPr>
        <w:spacing w:after="0" w:line="240" w:lineRule="auto"/>
      </w:pPr>
      <w:r>
        <w:t>Ivona Březinová: Útěk Kryšpína N. / ilustrovala Barbora Kyšková (Albatros)</w:t>
      </w:r>
    </w:p>
    <w:p w:rsidR="00232135" w:rsidRDefault="00232135" w:rsidP="00232135">
      <w:pPr>
        <w:numPr>
          <w:ilvl w:val="0"/>
          <w:numId w:val="4"/>
        </w:numPr>
        <w:spacing w:after="0" w:line="240" w:lineRule="auto"/>
      </w:pPr>
      <w:r>
        <w:t>Renáta Fučíková: Jakub a hvězdy (Mladá fronta)</w:t>
      </w:r>
    </w:p>
    <w:p w:rsidR="00232135" w:rsidRDefault="00232135" w:rsidP="00232135">
      <w:pPr>
        <w:numPr>
          <w:ilvl w:val="0"/>
          <w:numId w:val="4"/>
        </w:numPr>
        <w:spacing w:after="0" w:line="240" w:lineRule="auto"/>
      </w:pPr>
      <w:r>
        <w:t>Radek Malý: Moře slané vody / ilustroval Pavel Čech (Albatros)</w:t>
      </w:r>
    </w:p>
    <w:p w:rsidR="00232135" w:rsidRDefault="00232135" w:rsidP="00232135">
      <w:pPr>
        <w:numPr>
          <w:ilvl w:val="0"/>
          <w:numId w:val="4"/>
        </w:numPr>
        <w:spacing w:after="0" w:line="240" w:lineRule="auto"/>
      </w:pPr>
      <w:r>
        <w:t>Mária Nerádová : Jak velbloud potkal ťavu (Albatros)</w:t>
      </w:r>
    </w:p>
    <w:p w:rsidR="00232135" w:rsidRDefault="00232135" w:rsidP="00232135">
      <w:pPr>
        <w:pStyle w:val="ListParagraph"/>
        <w:numPr>
          <w:ilvl w:val="0"/>
          <w:numId w:val="4"/>
        </w:numPr>
        <w:spacing w:after="0" w:line="240" w:lineRule="auto"/>
        <w:contextualSpacing w:val="0"/>
      </w:pPr>
      <w:r>
        <w:t>Petr Sís: Pilot a Malý princ (Labyrint)</w:t>
      </w:r>
    </w:p>
    <w:p w:rsidR="00232135" w:rsidRDefault="00232135" w:rsidP="00232135"/>
    <w:p w:rsidR="00232135" w:rsidRPr="00931C94" w:rsidRDefault="00232135" w:rsidP="00232135">
      <w:pPr>
        <w:outlineLvl w:val="0"/>
        <w:rPr>
          <w:b/>
        </w:rPr>
      </w:pPr>
      <w:r>
        <w:rPr>
          <w:b/>
        </w:rPr>
        <w:t xml:space="preserve">Na semináři 11. listopadu bude vyhlášen 23. ročník ankety </w:t>
      </w:r>
      <w:r w:rsidRPr="00931C94">
        <w:rPr>
          <w:b/>
        </w:rPr>
        <w:t>„Suk – čteme všichni 2015“</w:t>
      </w:r>
    </w:p>
    <w:p w:rsidR="00232135" w:rsidRDefault="00232135" w:rsidP="00232135">
      <w:r>
        <w:t>Hlasovací lístky budou k dispozici na webu Sukovy knihovny v průběhu prosince 2015,</w:t>
      </w:r>
    </w:p>
    <w:p w:rsidR="00232135" w:rsidRDefault="00232135" w:rsidP="00232135">
      <w:r>
        <w:t>Elektronické hlasování bude spuštěno během ledna 2016.</w:t>
      </w:r>
    </w:p>
    <w:p w:rsidR="00232135" w:rsidRPr="00931C94" w:rsidRDefault="00232135" w:rsidP="00232135"/>
    <w:p w:rsidR="00232135" w:rsidRPr="00931C94" w:rsidRDefault="00232135" w:rsidP="00232135">
      <w:pPr>
        <w:outlineLvl w:val="0"/>
        <w:rPr>
          <w:b/>
        </w:rPr>
      </w:pPr>
      <w:r w:rsidRPr="00931C94">
        <w:rPr>
          <w:b/>
          <w:u w:val="single"/>
        </w:rPr>
        <w:t>Projekt ČTEME SPOLU</w:t>
      </w:r>
      <w:r>
        <w:rPr>
          <w:b/>
          <w:u w:val="single"/>
        </w:rPr>
        <w:t xml:space="preserve"> </w:t>
      </w:r>
      <w:r w:rsidRPr="00931C94">
        <w:rPr>
          <w:b/>
        </w:rPr>
        <w:t xml:space="preserve">– webové stránky </w:t>
      </w:r>
      <w:hyperlink r:id="rId23" w:history="1">
        <w:r w:rsidRPr="00931C94">
          <w:rPr>
            <w:rStyle w:val="Hyperlink"/>
            <w:b/>
          </w:rPr>
          <w:t>http://cteme.npmk.cz/</w:t>
        </w:r>
      </w:hyperlink>
    </w:p>
    <w:p w:rsidR="00232135" w:rsidRPr="00931C94" w:rsidRDefault="00232135" w:rsidP="00232135">
      <w:pPr>
        <w:rPr>
          <w:b/>
          <w:u w:val="single"/>
        </w:rPr>
      </w:pPr>
    </w:p>
    <w:p w:rsidR="00232135" w:rsidRPr="00931C94" w:rsidRDefault="00232135" w:rsidP="00232135">
      <w:r w:rsidRPr="00931C94">
        <w:rPr>
          <w:color w:val="000000"/>
        </w:rPr>
        <w:t>Cílem projektu je posílení čtenářské gramotnosti dětí se speciálními vzdělávacími potřebami a podpora dalšího vzdělávání pedagogů praktických a speciálních škol.</w:t>
      </w:r>
    </w:p>
    <w:p w:rsidR="00232135" w:rsidRPr="00931C94" w:rsidRDefault="00232135" w:rsidP="00232135"/>
    <w:p w:rsidR="00232135" w:rsidRPr="00931C94" w:rsidRDefault="00232135" w:rsidP="00232135">
      <w:pPr>
        <w:jc w:val="both"/>
        <w:outlineLvl w:val="0"/>
        <w:rPr>
          <w:u w:val="single"/>
        </w:rPr>
      </w:pPr>
      <w:r w:rsidRPr="00931C94">
        <w:rPr>
          <w:u w:val="single"/>
        </w:rPr>
        <w:t>Obsahově stránky nabízejí:</w:t>
      </w:r>
    </w:p>
    <w:p w:rsidR="00232135" w:rsidRPr="00931C94" w:rsidRDefault="00232135" w:rsidP="00232135">
      <w:pPr>
        <w:numPr>
          <w:ilvl w:val="0"/>
          <w:numId w:val="5"/>
        </w:numPr>
        <w:spacing w:after="0" w:line="240" w:lineRule="auto"/>
        <w:jc w:val="both"/>
      </w:pPr>
      <w:r w:rsidRPr="00931C94">
        <w:rPr>
          <w:b/>
        </w:rPr>
        <w:t>tipy na nové knihy</w:t>
      </w:r>
      <w:r w:rsidRPr="00931C94">
        <w:t xml:space="preserve"> pro děti a mládež, </w:t>
      </w:r>
    </w:p>
    <w:p w:rsidR="00232135" w:rsidRPr="00931C94" w:rsidRDefault="00232135" w:rsidP="00232135">
      <w:pPr>
        <w:numPr>
          <w:ilvl w:val="0"/>
          <w:numId w:val="5"/>
        </w:numPr>
        <w:spacing w:after="0" w:line="240" w:lineRule="auto"/>
        <w:jc w:val="both"/>
      </w:pPr>
      <w:r w:rsidRPr="00931C94">
        <w:rPr>
          <w:b/>
        </w:rPr>
        <w:t>elektronické verze povídek a pohádek</w:t>
      </w:r>
      <w:r w:rsidRPr="00931C94">
        <w:t>, k nimž si žáci mohou sami nakreslit ilustrace nebo dopsat jejich zakončení (dvěma základními metodami projektu jsou čtení s porozuměním a čtení s předvídáním) a které tak podněcují spontánní dětskou tvořivost</w:t>
      </w:r>
    </w:p>
    <w:p w:rsidR="00232135" w:rsidRPr="00931C94" w:rsidRDefault="00232135" w:rsidP="00232135">
      <w:pPr>
        <w:numPr>
          <w:ilvl w:val="0"/>
          <w:numId w:val="5"/>
        </w:numPr>
        <w:spacing w:after="0" w:line="240" w:lineRule="auto"/>
        <w:jc w:val="both"/>
      </w:pPr>
      <w:r w:rsidRPr="00931C94">
        <w:t xml:space="preserve">v sekci Před 100 lety </w:t>
      </w:r>
      <w:r w:rsidRPr="00931C94">
        <w:rPr>
          <w:b/>
        </w:rPr>
        <w:t>dobové příběhy pro děti</w:t>
      </w:r>
      <w:r w:rsidRPr="00931C94">
        <w:t xml:space="preserve"> (nejen ve vazbě na 100. výročí 1. světové války, ale s přihlédnutím k různým výročím, ročním obdobím apod.),</w:t>
      </w:r>
    </w:p>
    <w:p w:rsidR="00232135" w:rsidRPr="00931C94" w:rsidRDefault="00232135" w:rsidP="00232135">
      <w:pPr>
        <w:pStyle w:val="ListParagraph"/>
        <w:numPr>
          <w:ilvl w:val="0"/>
          <w:numId w:val="5"/>
        </w:numPr>
        <w:spacing w:after="0" w:line="240" w:lineRule="auto"/>
        <w:contextualSpacing w:val="0"/>
        <w:jc w:val="both"/>
      </w:pPr>
      <w:r w:rsidRPr="00931C94">
        <w:t xml:space="preserve">informace a podněty </w:t>
      </w:r>
      <w:r w:rsidRPr="00931C94">
        <w:rPr>
          <w:b/>
        </w:rPr>
        <w:t>pro pedagogy, formou odborných rešerší</w:t>
      </w:r>
      <w:r w:rsidRPr="00931C94">
        <w:t xml:space="preserve"> k alternativním přístupům k výchově a vzdělávání, práci s dětmi ze sociálně znevýhodněného prostředí, práci s dětmi žijícími v neúplných nebo náhradních rodinách apod. </w:t>
      </w:r>
    </w:p>
    <w:p w:rsidR="00232135" w:rsidRDefault="00232135" w:rsidP="00232135">
      <w:pPr>
        <w:pStyle w:val="NoSpacing"/>
        <w:rPr>
          <w:sz w:val="24"/>
          <w:szCs w:val="24"/>
        </w:rPr>
      </w:pPr>
    </w:p>
    <w:p w:rsidR="00232135" w:rsidRDefault="00232135" w:rsidP="00232135">
      <w:pPr>
        <w:pStyle w:val="NoSpacing"/>
        <w:rPr>
          <w:sz w:val="24"/>
          <w:szCs w:val="24"/>
        </w:rPr>
      </w:pPr>
    </w:p>
    <w:p w:rsidR="00232135" w:rsidRDefault="00232135" w:rsidP="00232135">
      <w:pPr>
        <w:pStyle w:val="NoSpacing"/>
        <w:rPr>
          <w:sz w:val="24"/>
          <w:szCs w:val="24"/>
        </w:rPr>
      </w:pPr>
    </w:p>
    <w:p w:rsidR="00232135" w:rsidRDefault="00232135" w:rsidP="00232135">
      <w:pPr>
        <w:pStyle w:val="NoSpacing"/>
        <w:rPr>
          <w:sz w:val="24"/>
          <w:szCs w:val="24"/>
        </w:rPr>
      </w:pPr>
    </w:p>
    <w:p w:rsidR="00232135" w:rsidRDefault="00232135" w:rsidP="00232135">
      <w:pPr>
        <w:pStyle w:val="NoSpacing"/>
        <w:rPr>
          <w:sz w:val="24"/>
          <w:szCs w:val="24"/>
        </w:rPr>
      </w:pPr>
    </w:p>
    <w:p w:rsidR="00232135" w:rsidRDefault="00232135" w:rsidP="00232135">
      <w:pPr>
        <w:pStyle w:val="NoSpacing"/>
        <w:rPr>
          <w:sz w:val="24"/>
          <w:szCs w:val="24"/>
        </w:rPr>
      </w:pPr>
    </w:p>
    <w:p w:rsidR="00232135" w:rsidRDefault="00232135" w:rsidP="00232135">
      <w:pPr>
        <w:pStyle w:val="NoSpacing"/>
        <w:rPr>
          <w:sz w:val="24"/>
          <w:szCs w:val="24"/>
        </w:rPr>
      </w:pPr>
    </w:p>
    <w:p w:rsidR="00232135" w:rsidRDefault="00232135" w:rsidP="00232135">
      <w:pPr>
        <w:pStyle w:val="NoSpacing"/>
        <w:rPr>
          <w:sz w:val="24"/>
          <w:szCs w:val="24"/>
        </w:rPr>
      </w:pPr>
    </w:p>
    <w:p w:rsidR="00232135" w:rsidRDefault="00232135" w:rsidP="00232135">
      <w:pPr>
        <w:pStyle w:val="NoSpacing"/>
        <w:rPr>
          <w:sz w:val="24"/>
          <w:szCs w:val="24"/>
        </w:rPr>
      </w:pPr>
    </w:p>
    <w:p w:rsidR="00232135" w:rsidRDefault="00232135" w:rsidP="00232135">
      <w:pPr>
        <w:pStyle w:val="NoSpacing"/>
        <w:rPr>
          <w:sz w:val="24"/>
          <w:szCs w:val="24"/>
        </w:rPr>
      </w:pPr>
    </w:p>
    <w:p w:rsidR="00232135" w:rsidRDefault="00232135" w:rsidP="00232135">
      <w:pPr>
        <w:pStyle w:val="NoSpacing"/>
        <w:rPr>
          <w:sz w:val="24"/>
          <w:szCs w:val="24"/>
        </w:rPr>
      </w:pPr>
    </w:p>
    <w:p w:rsidR="00232135" w:rsidRDefault="00232135" w:rsidP="00232135">
      <w:pPr>
        <w:pStyle w:val="NoSpacing"/>
        <w:rPr>
          <w:sz w:val="24"/>
          <w:szCs w:val="24"/>
        </w:rPr>
      </w:pPr>
    </w:p>
    <w:p w:rsidR="00232135" w:rsidRDefault="00232135" w:rsidP="00232135">
      <w:pPr>
        <w:pStyle w:val="NoSpacing"/>
        <w:rPr>
          <w:sz w:val="24"/>
          <w:szCs w:val="24"/>
        </w:rPr>
      </w:pPr>
    </w:p>
    <w:p w:rsidR="00232135" w:rsidRDefault="00232135" w:rsidP="00232135">
      <w:pPr>
        <w:pStyle w:val="NoSpacing"/>
        <w:rPr>
          <w:sz w:val="24"/>
          <w:szCs w:val="24"/>
        </w:rPr>
      </w:pPr>
    </w:p>
    <w:p w:rsidR="00232135" w:rsidRDefault="00232135" w:rsidP="00232135">
      <w:pPr>
        <w:pStyle w:val="NoSpacing"/>
        <w:rPr>
          <w:sz w:val="24"/>
          <w:szCs w:val="24"/>
        </w:rPr>
      </w:pPr>
    </w:p>
    <w:p w:rsidR="00232135" w:rsidRDefault="00232135" w:rsidP="00232135">
      <w:pPr>
        <w:pStyle w:val="NoSpacing"/>
        <w:rPr>
          <w:sz w:val="24"/>
          <w:szCs w:val="24"/>
        </w:rPr>
      </w:pPr>
    </w:p>
    <w:p w:rsidR="00232135" w:rsidRDefault="00232135" w:rsidP="00232135">
      <w:pPr>
        <w:pStyle w:val="NoSpacing"/>
        <w:rPr>
          <w:sz w:val="24"/>
          <w:szCs w:val="24"/>
        </w:rPr>
      </w:pPr>
    </w:p>
    <w:p w:rsidR="00232135" w:rsidRDefault="00232135" w:rsidP="00232135">
      <w:pPr>
        <w:pStyle w:val="NoSpacing"/>
        <w:rPr>
          <w:sz w:val="24"/>
          <w:szCs w:val="24"/>
        </w:rPr>
      </w:pPr>
    </w:p>
    <w:p w:rsidR="00232135" w:rsidRDefault="00232135" w:rsidP="00232135">
      <w:pPr>
        <w:pStyle w:val="NoSpacing"/>
        <w:rPr>
          <w:sz w:val="24"/>
          <w:szCs w:val="24"/>
        </w:rPr>
      </w:pPr>
    </w:p>
    <w:p w:rsidR="00232135" w:rsidRDefault="00232135" w:rsidP="00232135">
      <w:pPr>
        <w:pStyle w:val="NoSpacing"/>
        <w:rPr>
          <w:sz w:val="24"/>
          <w:szCs w:val="24"/>
        </w:rPr>
      </w:pPr>
    </w:p>
    <w:p w:rsidR="00232135" w:rsidRDefault="00232135" w:rsidP="00232135">
      <w:pPr>
        <w:pStyle w:val="NoSpacing"/>
        <w:rPr>
          <w:sz w:val="24"/>
          <w:szCs w:val="24"/>
        </w:rPr>
      </w:pPr>
    </w:p>
    <w:p w:rsidR="00232135" w:rsidRDefault="00232135" w:rsidP="00232135">
      <w:pPr>
        <w:pStyle w:val="NoSpacing"/>
        <w:rPr>
          <w:sz w:val="24"/>
          <w:szCs w:val="24"/>
        </w:rPr>
      </w:pPr>
    </w:p>
    <w:p w:rsidR="00232135" w:rsidRDefault="00232135" w:rsidP="00232135">
      <w:pPr>
        <w:pStyle w:val="NoSpacing"/>
        <w:rPr>
          <w:sz w:val="24"/>
          <w:szCs w:val="24"/>
        </w:rPr>
      </w:pPr>
    </w:p>
    <w:p w:rsidR="00232135" w:rsidRDefault="00232135" w:rsidP="00232135">
      <w:pPr>
        <w:pStyle w:val="NoSpacing"/>
        <w:rPr>
          <w:sz w:val="24"/>
          <w:szCs w:val="24"/>
        </w:rPr>
      </w:pPr>
    </w:p>
    <w:p w:rsidR="00232135" w:rsidRDefault="00232135" w:rsidP="00232135">
      <w:pPr>
        <w:pStyle w:val="NoSpacing"/>
        <w:rPr>
          <w:sz w:val="24"/>
          <w:szCs w:val="24"/>
        </w:rPr>
      </w:pPr>
    </w:p>
    <w:p w:rsidR="00232135" w:rsidRDefault="00232135" w:rsidP="00232135">
      <w:pPr>
        <w:pStyle w:val="NoSpacing"/>
        <w:rPr>
          <w:sz w:val="24"/>
          <w:szCs w:val="24"/>
        </w:rPr>
      </w:pPr>
    </w:p>
    <w:p w:rsidR="00232135" w:rsidRDefault="00232135" w:rsidP="00232135">
      <w:pPr>
        <w:pStyle w:val="NoSpacing"/>
        <w:rPr>
          <w:sz w:val="24"/>
          <w:szCs w:val="24"/>
        </w:rPr>
      </w:pPr>
    </w:p>
    <w:p w:rsidR="00232135" w:rsidRDefault="00232135" w:rsidP="00232135">
      <w:pPr>
        <w:pStyle w:val="NoSpacing"/>
        <w:rPr>
          <w:sz w:val="24"/>
          <w:szCs w:val="24"/>
        </w:rPr>
      </w:pPr>
    </w:p>
    <w:p w:rsidR="00232135" w:rsidRDefault="00232135" w:rsidP="00232135">
      <w:pPr>
        <w:pStyle w:val="NoSpacing"/>
        <w:rPr>
          <w:sz w:val="24"/>
          <w:szCs w:val="24"/>
        </w:rPr>
      </w:pPr>
    </w:p>
    <w:p w:rsidR="00232135" w:rsidRDefault="00232135" w:rsidP="00232135">
      <w:pPr>
        <w:pStyle w:val="NoSpacing"/>
        <w:rPr>
          <w:sz w:val="24"/>
          <w:szCs w:val="24"/>
        </w:rPr>
      </w:pPr>
    </w:p>
    <w:p w:rsidR="00232135" w:rsidRDefault="00232135" w:rsidP="00232135">
      <w:pPr>
        <w:pStyle w:val="NoSpacing"/>
        <w:rPr>
          <w:sz w:val="24"/>
          <w:szCs w:val="24"/>
        </w:rPr>
      </w:pPr>
    </w:p>
    <w:p w:rsidR="00232135" w:rsidRDefault="00232135" w:rsidP="00232135">
      <w:pPr>
        <w:pStyle w:val="NoSpacing"/>
        <w:rPr>
          <w:sz w:val="24"/>
          <w:szCs w:val="24"/>
        </w:rPr>
      </w:pPr>
    </w:p>
    <w:p w:rsidR="00232135" w:rsidRDefault="00232135" w:rsidP="00232135">
      <w:pPr>
        <w:spacing w:after="0"/>
        <w:jc w:val="center"/>
        <w:rPr>
          <w:rFonts w:ascii="Times New Roman" w:hAnsi="Times New Roman" w:cs="Times New Roman"/>
          <w:b/>
          <w:sz w:val="28"/>
          <w:szCs w:val="28"/>
        </w:rPr>
      </w:pPr>
    </w:p>
    <w:p w:rsidR="00173E26" w:rsidRDefault="00173E26" w:rsidP="00232135">
      <w:pPr>
        <w:spacing w:after="0"/>
        <w:jc w:val="center"/>
        <w:rPr>
          <w:rFonts w:ascii="Times New Roman" w:hAnsi="Times New Roman" w:cs="Times New Roman"/>
          <w:b/>
          <w:sz w:val="28"/>
          <w:szCs w:val="28"/>
        </w:rPr>
      </w:pPr>
    </w:p>
    <w:p w:rsidR="00173E26" w:rsidRDefault="00173E26" w:rsidP="00232135">
      <w:pPr>
        <w:spacing w:after="0"/>
        <w:jc w:val="center"/>
        <w:rPr>
          <w:rFonts w:ascii="Times New Roman" w:hAnsi="Times New Roman" w:cs="Times New Roman"/>
          <w:b/>
          <w:sz w:val="28"/>
          <w:szCs w:val="28"/>
        </w:rPr>
      </w:pPr>
    </w:p>
    <w:p w:rsidR="00173E26" w:rsidRDefault="00173E26" w:rsidP="00232135">
      <w:pPr>
        <w:spacing w:after="0"/>
        <w:jc w:val="center"/>
        <w:rPr>
          <w:rFonts w:ascii="Times New Roman" w:hAnsi="Times New Roman" w:cs="Times New Roman"/>
          <w:b/>
          <w:sz w:val="28"/>
          <w:szCs w:val="28"/>
        </w:rPr>
      </w:pPr>
    </w:p>
    <w:p w:rsidR="00232135" w:rsidRPr="001F7713" w:rsidRDefault="00232135" w:rsidP="00232135">
      <w:pPr>
        <w:spacing w:after="0"/>
        <w:jc w:val="center"/>
        <w:rPr>
          <w:rFonts w:ascii="Times New Roman" w:hAnsi="Times New Roman" w:cs="Times New Roman"/>
          <w:b/>
          <w:sz w:val="28"/>
          <w:szCs w:val="28"/>
        </w:rPr>
      </w:pPr>
      <w:r w:rsidRPr="001F7713">
        <w:rPr>
          <w:rFonts w:ascii="Times New Roman" w:hAnsi="Times New Roman" w:cs="Times New Roman"/>
          <w:b/>
          <w:sz w:val="28"/>
          <w:szCs w:val="28"/>
        </w:rPr>
        <w:lastRenderedPageBreak/>
        <w:t>Výroční zpráva za rok 2015 KDK SKIP region 08</w:t>
      </w:r>
    </w:p>
    <w:p w:rsidR="00232135" w:rsidRDefault="00232135" w:rsidP="00232135">
      <w:pPr>
        <w:spacing w:after="0"/>
        <w:jc w:val="center"/>
        <w:rPr>
          <w:rFonts w:ascii="Times New Roman" w:hAnsi="Times New Roman" w:cs="Times New Roman"/>
          <w:b/>
          <w:sz w:val="28"/>
          <w:szCs w:val="28"/>
        </w:rPr>
      </w:pPr>
      <w:r w:rsidRPr="001F7713">
        <w:rPr>
          <w:rFonts w:ascii="Times New Roman" w:hAnsi="Times New Roman" w:cs="Times New Roman"/>
          <w:b/>
          <w:sz w:val="28"/>
          <w:szCs w:val="28"/>
        </w:rPr>
        <w:t>Královéhradecký a Pardubický kraj</w:t>
      </w:r>
    </w:p>
    <w:p w:rsidR="00232135" w:rsidRPr="001F7713" w:rsidRDefault="00232135" w:rsidP="00232135">
      <w:pPr>
        <w:spacing w:after="0"/>
        <w:jc w:val="center"/>
        <w:rPr>
          <w:rFonts w:ascii="Times New Roman" w:hAnsi="Times New Roman" w:cs="Times New Roman"/>
          <w:sz w:val="28"/>
          <w:szCs w:val="28"/>
        </w:rPr>
      </w:pPr>
      <w:r w:rsidRPr="001F7713">
        <w:rPr>
          <w:rFonts w:ascii="Times New Roman" w:hAnsi="Times New Roman" w:cs="Times New Roman"/>
          <w:sz w:val="28"/>
          <w:szCs w:val="28"/>
        </w:rPr>
        <w:t>(registrováno 48 knihoven)</w:t>
      </w:r>
    </w:p>
    <w:p w:rsidR="00232135" w:rsidRPr="001F7713" w:rsidRDefault="00232135" w:rsidP="00232135">
      <w:pPr>
        <w:spacing w:after="0"/>
        <w:rPr>
          <w:rFonts w:ascii="Times New Roman" w:hAnsi="Times New Roman" w:cs="Times New Roman"/>
          <w:sz w:val="28"/>
          <w:szCs w:val="28"/>
        </w:rPr>
      </w:pPr>
    </w:p>
    <w:p w:rsidR="00232135" w:rsidRDefault="00232135" w:rsidP="00232135">
      <w:pPr>
        <w:spacing w:after="0"/>
        <w:rPr>
          <w:rFonts w:ascii="Times New Roman" w:hAnsi="Times New Roman" w:cs="Times New Roman"/>
          <w:b/>
          <w:sz w:val="24"/>
          <w:szCs w:val="24"/>
        </w:rPr>
      </w:pPr>
    </w:p>
    <w:p w:rsidR="00232135" w:rsidRPr="00416C5B" w:rsidRDefault="00232135" w:rsidP="00232135">
      <w:pPr>
        <w:spacing w:after="0"/>
        <w:rPr>
          <w:rFonts w:ascii="Times New Roman" w:hAnsi="Times New Roman" w:cs="Times New Roman"/>
          <w:b/>
          <w:sz w:val="24"/>
          <w:szCs w:val="24"/>
        </w:rPr>
      </w:pPr>
      <w:r w:rsidRPr="00416C5B">
        <w:rPr>
          <w:rFonts w:ascii="Times New Roman" w:hAnsi="Times New Roman" w:cs="Times New Roman"/>
          <w:b/>
          <w:sz w:val="24"/>
          <w:szCs w:val="24"/>
        </w:rPr>
        <w:t xml:space="preserve">25. 2 . 2015 Setkání v Městské knihovně Slavoj ve Dvoře Králové nad Labem </w:t>
      </w:r>
    </w:p>
    <w:p w:rsidR="00232135" w:rsidRPr="00B04DFF" w:rsidRDefault="00232135" w:rsidP="00232135">
      <w:pPr>
        <w:spacing w:after="0"/>
        <w:rPr>
          <w:rFonts w:ascii="Times New Roman" w:hAnsi="Times New Roman" w:cs="Times New Roman"/>
          <w:sz w:val="24"/>
          <w:szCs w:val="24"/>
        </w:rPr>
      </w:pPr>
      <w:r>
        <w:rPr>
          <w:rFonts w:ascii="Times New Roman" w:hAnsi="Times New Roman" w:cs="Times New Roman"/>
          <w:sz w:val="24"/>
          <w:szCs w:val="24"/>
        </w:rPr>
        <w:t xml:space="preserve">Po jednání klubka proběhl seminář </w:t>
      </w:r>
      <w:r w:rsidRPr="00B04DFF">
        <w:rPr>
          <w:rFonts w:ascii="Times New Roman" w:hAnsi="Times New Roman" w:cs="Times New Roman"/>
          <w:sz w:val="24"/>
          <w:szCs w:val="24"/>
        </w:rPr>
        <w:t>Biblioterapie</w:t>
      </w:r>
      <w:r>
        <w:rPr>
          <w:rFonts w:ascii="Times New Roman" w:hAnsi="Times New Roman" w:cs="Times New Roman"/>
          <w:sz w:val="24"/>
          <w:szCs w:val="24"/>
        </w:rPr>
        <w:t xml:space="preserve"> s lektorkou Marcelou Kořínkovou z Knihovny Kroměřížska. </w:t>
      </w:r>
    </w:p>
    <w:p w:rsidR="00232135" w:rsidRPr="00B04DFF" w:rsidRDefault="00232135" w:rsidP="00232135">
      <w:pPr>
        <w:spacing w:after="0"/>
        <w:jc w:val="both"/>
        <w:rPr>
          <w:rFonts w:ascii="Times New Roman" w:hAnsi="Times New Roman" w:cs="Times New Roman"/>
          <w:b/>
          <w:sz w:val="24"/>
          <w:szCs w:val="24"/>
        </w:rPr>
      </w:pPr>
    </w:p>
    <w:p w:rsidR="00232135" w:rsidRDefault="00232135" w:rsidP="00232135">
      <w:pPr>
        <w:spacing w:after="0"/>
        <w:jc w:val="both"/>
        <w:rPr>
          <w:rFonts w:ascii="Times New Roman" w:hAnsi="Times New Roman" w:cs="Times New Roman"/>
          <w:b/>
          <w:sz w:val="24"/>
          <w:szCs w:val="24"/>
        </w:rPr>
      </w:pPr>
    </w:p>
    <w:p w:rsidR="00232135" w:rsidRDefault="00232135" w:rsidP="00232135">
      <w:pPr>
        <w:spacing w:after="0"/>
        <w:jc w:val="both"/>
        <w:rPr>
          <w:rFonts w:ascii="Times New Roman" w:hAnsi="Times New Roman" w:cs="Times New Roman"/>
          <w:b/>
          <w:sz w:val="24"/>
          <w:szCs w:val="24"/>
        </w:rPr>
      </w:pPr>
      <w:r w:rsidRPr="00B04DFF">
        <w:rPr>
          <w:rFonts w:ascii="Times New Roman" w:hAnsi="Times New Roman" w:cs="Times New Roman"/>
          <w:b/>
          <w:sz w:val="24"/>
          <w:szCs w:val="24"/>
        </w:rPr>
        <w:t>22. – 23. 5. 2015 My všichni jsme Východočeši (3. ročník)</w:t>
      </w:r>
    </w:p>
    <w:p w:rsidR="00232135" w:rsidRPr="001F7713" w:rsidRDefault="00232135" w:rsidP="00232135">
      <w:pPr>
        <w:pStyle w:val="ListParagraph"/>
        <w:numPr>
          <w:ilvl w:val="0"/>
          <w:numId w:val="6"/>
        </w:numPr>
        <w:spacing w:after="0" w:line="276" w:lineRule="auto"/>
        <w:jc w:val="both"/>
        <w:rPr>
          <w:rFonts w:ascii="Times New Roman" w:hAnsi="Times New Roman" w:cs="Times New Roman"/>
          <w:sz w:val="24"/>
          <w:szCs w:val="24"/>
        </w:rPr>
      </w:pPr>
      <w:r w:rsidRPr="001F7713">
        <w:rPr>
          <w:rFonts w:ascii="Times New Roman" w:hAnsi="Times New Roman" w:cs="Times New Roman"/>
          <w:sz w:val="24"/>
          <w:szCs w:val="24"/>
        </w:rPr>
        <w:t>Tříměsíční projekt, jehož cílem je</w:t>
      </w:r>
    </w:p>
    <w:p w:rsidR="00232135" w:rsidRPr="009819A0" w:rsidRDefault="00232135" w:rsidP="00232135">
      <w:pPr>
        <w:pStyle w:val="ListParagraph"/>
        <w:numPr>
          <w:ilvl w:val="1"/>
          <w:numId w:val="6"/>
        </w:numPr>
        <w:spacing w:after="0" w:line="276" w:lineRule="auto"/>
        <w:jc w:val="both"/>
        <w:rPr>
          <w:rFonts w:ascii="Times New Roman" w:hAnsi="Times New Roman" w:cs="Times New Roman"/>
          <w:sz w:val="24"/>
          <w:szCs w:val="24"/>
        </w:rPr>
      </w:pPr>
      <w:r w:rsidRPr="009819A0">
        <w:rPr>
          <w:rFonts w:ascii="Times New Roman" w:hAnsi="Times New Roman" w:cs="Times New Roman"/>
          <w:sz w:val="24"/>
          <w:szCs w:val="24"/>
        </w:rPr>
        <w:t>Seznámení se s</w:t>
      </w:r>
      <w:r>
        <w:rPr>
          <w:rFonts w:ascii="Times New Roman" w:hAnsi="Times New Roman" w:cs="Times New Roman"/>
          <w:sz w:val="24"/>
          <w:szCs w:val="24"/>
        </w:rPr>
        <w:t>ousedními regiony (Královéhradecký, Pardubický, Vysočina), vzájemné poznávání přírodních, zeměpisných a turistických zajímavostí, známých osobností atd.</w:t>
      </w:r>
    </w:p>
    <w:p w:rsidR="00232135" w:rsidRPr="00B04DFF" w:rsidRDefault="00232135" w:rsidP="00232135">
      <w:pPr>
        <w:numPr>
          <w:ilvl w:val="0"/>
          <w:numId w:val="6"/>
        </w:numPr>
        <w:spacing w:after="0" w:line="276" w:lineRule="auto"/>
        <w:jc w:val="both"/>
        <w:rPr>
          <w:rFonts w:ascii="Times New Roman" w:hAnsi="Times New Roman" w:cs="Times New Roman"/>
          <w:sz w:val="24"/>
          <w:szCs w:val="24"/>
        </w:rPr>
      </w:pPr>
      <w:r w:rsidRPr="00B04DFF">
        <w:rPr>
          <w:rFonts w:ascii="Times New Roman" w:hAnsi="Times New Roman" w:cs="Times New Roman"/>
          <w:sz w:val="24"/>
          <w:szCs w:val="24"/>
        </w:rPr>
        <w:t>Soutěžního klání se v MěK Slavoj ve Dvoře Králové nad Labem zúčastnilo 6 družstev (Přelouč, Dvůr Králové, Hradec Králové, Náchod, Nový Bydžov, Chrudim).</w:t>
      </w:r>
    </w:p>
    <w:p w:rsidR="00232135" w:rsidRPr="00B04DFF" w:rsidRDefault="00232135" w:rsidP="00232135">
      <w:pPr>
        <w:numPr>
          <w:ilvl w:val="0"/>
          <w:numId w:val="6"/>
        </w:numPr>
        <w:spacing w:after="0" w:line="276" w:lineRule="auto"/>
        <w:jc w:val="both"/>
        <w:rPr>
          <w:rFonts w:ascii="Times New Roman" w:hAnsi="Times New Roman" w:cs="Times New Roman"/>
          <w:sz w:val="24"/>
          <w:szCs w:val="24"/>
        </w:rPr>
      </w:pPr>
      <w:r w:rsidRPr="00B04DFF">
        <w:rPr>
          <w:rFonts w:ascii="Times New Roman" w:hAnsi="Times New Roman" w:cs="Times New Roman"/>
          <w:sz w:val="24"/>
          <w:szCs w:val="24"/>
        </w:rPr>
        <w:t>Putovní pohár vysoutěžila opět MěK Přelouč.</w:t>
      </w:r>
    </w:p>
    <w:p w:rsidR="00232135" w:rsidRPr="009819A0" w:rsidRDefault="00232135" w:rsidP="00232135">
      <w:pPr>
        <w:numPr>
          <w:ilvl w:val="0"/>
          <w:numId w:val="6"/>
        </w:numPr>
        <w:spacing w:after="0" w:line="276" w:lineRule="auto"/>
        <w:jc w:val="both"/>
        <w:rPr>
          <w:rFonts w:ascii="Times New Roman" w:hAnsi="Times New Roman" w:cs="Times New Roman"/>
          <w:sz w:val="24"/>
          <w:szCs w:val="24"/>
        </w:rPr>
      </w:pPr>
      <w:r w:rsidRPr="00B04DFF">
        <w:rPr>
          <w:rFonts w:ascii="Times New Roman" w:hAnsi="Times New Roman" w:cs="Times New Roman"/>
          <w:sz w:val="24"/>
          <w:szCs w:val="24"/>
        </w:rPr>
        <w:t>4. ročník bude vyhlášený v lednu 2017</w:t>
      </w:r>
      <w:r>
        <w:rPr>
          <w:rFonts w:ascii="Times New Roman" w:hAnsi="Times New Roman" w:cs="Times New Roman"/>
          <w:sz w:val="24"/>
          <w:szCs w:val="24"/>
        </w:rPr>
        <w:t xml:space="preserve"> a bude určen</w:t>
      </w:r>
      <w:r w:rsidRPr="009819A0">
        <w:rPr>
          <w:rFonts w:ascii="Times New Roman" w:hAnsi="Times New Roman" w:cs="Times New Roman"/>
          <w:sz w:val="24"/>
          <w:szCs w:val="24"/>
        </w:rPr>
        <w:t xml:space="preserve"> pro soutěžící 7. – 9. tříd.</w:t>
      </w:r>
    </w:p>
    <w:p w:rsidR="00232135" w:rsidRPr="00B04DFF" w:rsidRDefault="00232135" w:rsidP="00232135">
      <w:pPr>
        <w:numPr>
          <w:ilvl w:val="0"/>
          <w:numId w:val="6"/>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Knihovny, které umístily</w:t>
      </w:r>
      <w:r w:rsidRPr="00B04DFF">
        <w:rPr>
          <w:rFonts w:ascii="Times New Roman" w:hAnsi="Times New Roman" w:cs="Times New Roman"/>
          <w:sz w:val="24"/>
          <w:szCs w:val="24"/>
        </w:rPr>
        <w:t xml:space="preserve"> informace o svém městě na své webové stránky zajist</w:t>
      </w:r>
      <w:r>
        <w:rPr>
          <w:rFonts w:ascii="Times New Roman" w:hAnsi="Times New Roman" w:cs="Times New Roman"/>
          <w:sz w:val="24"/>
          <w:szCs w:val="24"/>
        </w:rPr>
        <w:t>ily</w:t>
      </w:r>
      <w:r w:rsidRPr="00B04DFF">
        <w:rPr>
          <w:rFonts w:ascii="Times New Roman" w:hAnsi="Times New Roman" w:cs="Times New Roman"/>
          <w:sz w:val="24"/>
          <w:szCs w:val="24"/>
        </w:rPr>
        <w:t xml:space="preserve"> také propagační materiály </w:t>
      </w:r>
      <w:r>
        <w:rPr>
          <w:rFonts w:ascii="Times New Roman" w:hAnsi="Times New Roman" w:cs="Times New Roman"/>
          <w:sz w:val="24"/>
          <w:szCs w:val="24"/>
        </w:rPr>
        <w:t xml:space="preserve">a ceny </w:t>
      </w:r>
      <w:r w:rsidRPr="00B04DFF">
        <w:rPr>
          <w:rFonts w:ascii="Times New Roman" w:hAnsi="Times New Roman" w:cs="Times New Roman"/>
          <w:sz w:val="24"/>
          <w:szCs w:val="24"/>
        </w:rPr>
        <w:t>pro soutěžící.</w:t>
      </w:r>
    </w:p>
    <w:p w:rsidR="00232135" w:rsidRPr="00B04DFF"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b/>
          <w:sz w:val="24"/>
          <w:szCs w:val="24"/>
        </w:rPr>
      </w:pPr>
    </w:p>
    <w:p w:rsidR="00232135" w:rsidRPr="00780C4A" w:rsidRDefault="00232135" w:rsidP="00232135">
      <w:pPr>
        <w:spacing w:after="0"/>
        <w:rPr>
          <w:rFonts w:ascii="Times New Roman" w:hAnsi="Times New Roman" w:cs="Times New Roman"/>
          <w:b/>
          <w:sz w:val="24"/>
          <w:szCs w:val="24"/>
        </w:rPr>
      </w:pPr>
      <w:r w:rsidRPr="00780C4A">
        <w:rPr>
          <w:rFonts w:ascii="Times New Roman" w:hAnsi="Times New Roman" w:cs="Times New Roman"/>
          <w:b/>
          <w:sz w:val="24"/>
          <w:szCs w:val="24"/>
        </w:rPr>
        <w:t>2. – 4. 6. 2015 Vydrová tour</w:t>
      </w:r>
    </w:p>
    <w:p w:rsidR="00232135" w:rsidRDefault="00232135" w:rsidP="00232135">
      <w:pPr>
        <w:spacing w:after="0"/>
        <w:rPr>
          <w:rFonts w:ascii="Times New Roman" w:hAnsi="Times New Roman" w:cs="Times New Roman"/>
          <w:sz w:val="24"/>
          <w:szCs w:val="24"/>
        </w:rPr>
      </w:pPr>
      <w:r w:rsidRPr="00B04DFF">
        <w:rPr>
          <w:rFonts w:ascii="Times New Roman" w:hAnsi="Times New Roman" w:cs="Times New Roman"/>
          <w:sz w:val="24"/>
          <w:szCs w:val="24"/>
        </w:rPr>
        <w:t>Markéta Vydrová</w:t>
      </w:r>
      <w:r>
        <w:rPr>
          <w:rFonts w:ascii="Times New Roman" w:hAnsi="Times New Roman" w:cs="Times New Roman"/>
          <w:sz w:val="24"/>
          <w:szCs w:val="24"/>
        </w:rPr>
        <w:t xml:space="preserve"> navštívila v průběhu 3 dní sedm východočeských knihoven (Jičín, Hořice, Nová Paka, Stará Paka, Dvůr Králové, Rtyně v Podkrkonoší, Batňovice).</w:t>
      </w:r>
    </w:p>
    <w:p w:rsidR="00232135" w:rsidRPr="009819A0" w:rsidRDefault="00232135" w:rsidP="00232135">
      <w:pPr>
        <w:pStyle w:val="ListParagraph"/>
        <w:numPr>
          <w:ilvl w:val="0"/>
          <w:numId w:val="12"/>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Proběhly besedy s dětmi 1. stupně ZŠ, pro 2. stupeň ZŠ byl připraven komiksový workshop. </w:t>
      </w:r>
    </w:p>
    <w:p w:rsidR="00232135" w:rsidRPr="00B04DFF" w:rsidRDefault="00232135" w:rsidP="00232135">
      <w:pPr>
        <w:spacing w:after="0"/>
        <w:rPr>
          <w:rFonts w:ascii="Times New Roman" w:hAnsi="Times New Roman" w:cs="Times New Roman"/>
          <w:b/>
          <w:sz w:val="24"/>
          <w:szCs w:val="24"/>
        </w:rPr>
      </w:pPr>
    </w:p>
    <w:p w:rsidR="00232135" w:rsidRDefault="00232135" w:rsidP="00232135">
      <w:pPr>
        <w:spacing w:after="0"/>
        <w:rPr>
          <w:rFonts w:ascii="Times New Roman" w:hAnsi="Times New Roman" w:cs="Times New Roman"/>
          <w:b/>
          <w:sz w:val="24"/>
          <w:szCs w:val="24"/>
        </w:rPr>
      </w:pPr>
    </w:p>
    <w:p w:rsidR="00232135" w:rsidRPr="00B04DFF" w:rsidRDefault="00232135" w:rsidP="00232135">
      <w:pPr>
        <w:spacing w:after="0"/>
        <w:rPr>
          <w:rFonts w:ascii="Times New Roman" w:hAnsi="Times New Roman" w:cs="Times New Roman"/>
          <w:b/>
          <w:sz w:val="24"/>
          <w:szCs w:val="24"/>
        </w:rPr>
      </w:pPr>
      <w:r w:rsidRPr="00B04DFF">
        <w:rPr>
          <w:rFonts w:ascii="Times New Roman" w:hAnsi="Times New Roman" w:cs="Times New Roman"/>
          <w:b/>
          <w:sz w:val="24"/>
          <w:szCs w:val="24"/>
        </w:rPr>
        <w:t>9. 9. 2015 – Setkání v Knihovně Václava Čtvrtka v Jičíně (přítomno 22 členů)</w:t>
      </w:r>
    </w:p>
    <w:p w:rsidR="00232135" w:rsidRPr="00B04DFF" w:rsidRDefault="00232135" w:rsidP="00232135">
      <w:pPr>
        <w:spacing w:after="0"/>
        <w:rPr>
          <w:rFonts w:ascii="Times New Roman" w:hAnsi="Times New Roman" w:cs="Times New Roman"/>
          <w:sz w:val="24"/>
          <w:szCs w:val="24"/>
        </w:rPr>
      </w:pPr>
      <w:r w:rsidRPr="00B04DFF">
        <w:rPr>
          <w:rFonts w:ascii="Times New Roman" w:hAnsi="Times New Roman" w:cs="Times New Roman"/>
          <w:sz w:val="24"/>
          <w:szCs w:val="24"/>
        </w:rPr>
        <w:t>Program:</w:t>
      </w:r>
    </w:p>
    <w:p w:rsidR="00232135" w:rsidRPr="00B04DFF" w:rsidRDefault="00232135" w:rsidP="00232135">
      <w:pPr>
        <w:pStyle w:val="ListParagraph"/>
        <w:numPr>
          <w:ilvl w:val="0"/>
          <w:numId w:val="7"/>
        </w:numPr>
        <w:spacing w:after="0" w:line="276" w:lineRule="auto"/>
        <w:rPr>
          <w:rFonts w:ascii="Times New Roman" w:hAnsi="Times New Roman" w:cs="Times New Roman"/>
          <w:sz w:val="24"/>
          <w:szCs w:val="24"/>
        </w:rPr>
      </w:pPr>
      <w:r w:rsidRPr="00B04DFF">
        <w:rPr>
          <w:rFonts w:ascii="Times New Roman" w:hAnsi="Times New Roman" w:cs="Times New Roman"/>
          <w:sz w:val="24"/>
          <w:szCs w:val="24"/>
        </w:rPr>
        <w:t>Cesty ke čtenářství – seminář Doc. PhDr. Květuše Lepilové</w:t>
      </w:r>
      <w:r>
        <w:rPr>
          <w:rFonts w:ascii="Times New Roman" w:hAnsi="Times New Roman" w:cs="Times New Roman"/>
          <w:sz w:val="24"/>
          <w:szCs w:val="24"/>
        </w:rPr>
        <w:t>.</w:t>
      </w:r>
    </w:p>
    <w:p w:rsidR="00232135" w:rsidRPr="00B04DFF" w:rsidRDefault="00232135" w:rsidP="00232135">
      <w:pPr>
        <w:pStyle w:val="ListParagraph"/>
        <w:numPr>
          <w:ilvl w:val="0"/>
          <w:numId w:val="7"/>
        </w:numPr>
        <w:spacing w:after="0" w:line="276" w:lineRule="auto"/>
        <w:rPr>
          <w:rFonts w:ascii="Times New Roman" w:hAnsi="Times New Roman" w:cs="Times New Roman"/>
          <w:sz w:val="24"/>
          <w:szCs w:val="24"/>
        </w:rPr>
      </w:pPr>
      <w:r w:rsidRPr="00B04DFF">
        <w:rPr>
          <w:rFonts w:ascii="Times New Roman" w:hAnsi="Times New Roman" w:cs="Times New Roman"/>
          <w:sz w:val="24"/>
          <w:szCs w:val="24"/>
        </w:rPr>
        <w:t>Jednání Klubka</w:t>
      </w:r>
      <w:r>
        <w:rPr>
          <w:rFonts w:ascii="Times New Roman" w:hAnsi="Times New Roman" w:cs="Times New Roman"/>
          <w:sz w:val="24"/>
          <w:szCs w:val="24"/>
        </w:rPr>
        <w:t>.</w:t>
      </w:r>
    </w:p>
    <w:p w:rsidR="00232135" w:rsidRPr="00B04DFF" w:rsidRDefault="00232135" w:rsidP="00232135">
      <w:pPr>
        <w:pStyle w:val="ListParagraph"/>
        <w:numPr>
          <w:ilvl w:val="0"/>
          <w:numId w:val="7"/>
        </w:numPr>
        <w:spacing w:after="0" w:line="276" w:lineRule="auto"/>
        <w:rPr>
          <w:rFonts w:ascii="Times New Roman" w:hAnsi="Times New Roman" w:cs="Times New Roman"/>
          <w:sz w:val="24"/>
          <w:szCs w:val="24"/>
        </w:rPr>
      </w:pPr>
      <w:r w:rsidRPr="00B04DFF">
        <w:rPr>
          <w:rFonts w:ascii="Times New Roman" w:hAnsi="Times New Roman" w:cs="Times New Roman"/>
          <w:sz w:val="24"/>
          <w:szCs w:val="24"/>
        </w:rPr>
        <w:t>Rozvoj dětského čtenářství prostřednictvím dramatických dílen – seminář MgA. Lucie Mecové</w:t>
      </w:r>
      <w:r>
        <w:rPr>
          <w:rFonts w:ascii="Times New Roman" w:hAnsi="Times New Roman" w:cs="Times New Roman"/>
          <w:sz w:val="24"/>
          <w:szCs w:val="24"/>
        </w:rPr>
        <w:t>.</w:t>
      </w:r>
    </w:p>
    <w:p w:rsidR="00232135" w:rsidRPr="00B04DFF" w:rsidRDefault="00232135" w:rsidP="00232135">
      <w:pPr>
        <w:spacing w:after="0"/>
        <w:rPr>
          <w:rFonts w:ascii="Times New Roman" w:hAnsi="Times New Roman" w:cs="Times New Roman"/>
          <w:sz w:val="24"/>
          <w:szCs w:val="24"/>
        </w:rPr>
      </w:pPr>
    </w:p>
    <w:p w:rsidR="00232135" w:rsidRDefault="00232135" w:rsidP="00232135">
      <w:pPr>
        <w:spacing w:after="0"/>
        <w:jc w:val="both"/>
        <w:rPr>
          <w:rFonts w:ascii="Times New Roman" w:hAnsi="Times New Roman" w:cs="Times New Roman"/>
          <w:b/>
          <w:sz w:val="24"/>
          <w:szCs w:val="24"/>
        </w:rPr>
      </w:pPr>
    </w:p>
    <w:p w:rsidR="00232135" w:rsidRPr="00B04DFF" w:rsidRDefault="00232135" w:rsidP="00232135">
      <w:pPr>
        <w:spacing w:after="0"/>
        <w:jc w:val="both"/>
        <w:rPr>
          <w:rFonts w:ascii="Times New Roman" w:hAnsi="Times New Roman" w:cs="Times New Roman"/>
          <w:b/>
          <w:sz w:val="24"/>
          <w:szCs w:val="24"/>
        </w:rPr>
      </w:pPr>
      <w:r w:rsidRPr="00B04DFF">
        <w:rPr>
          <w:rFonts w:ascii="Times New Roman" w:hAnsi="Times New Roman" w:cs="Times New Roman"/>
          <w:b/>
          <w:sz w:val="24"/>
          <w:szCs w:val="24"/>
        </w:rPr>
        <w:t>Kde končí svět 2015-2016, Jak je to s králem?</w:t>
      </w:r>
    </w:p>
    <w:p w:rsidR="00232135" w:rsidRPr="00B04DFF" w:rsidRDefault="00232135" w:rsidP="00232135">
      <w:pPr>
        <w:numPr>
          <w:ilvl w:val="0"/>
          <w:numId w:val="10"/>
        </w:numPr>
        <w:spacing w:after="0" w:line="276" w:lineRule="auto"/>
        <w:jc w:val="both"/>
        <w:rPr>
          <w:rFonts w:ascii="Times New Roman" w:hAnsi="Times New Roman" w:cs="Times New Roman"/>
          <w:sz w:val="24"/>
          <w:szCs w:val="24"/>
        </w:rPr>
      </w:pPr>
      <w:r w:rsidRPr="00B04DFF">
        <w:rPr>
          <w:rFonts w:ascii="Times New Roman" w:hAnsi="Times New Roman" w:cs="Times New Roman"/>
          <w:sz w:val="24"/>
          <w:szCs w:val="24"/>
        </w:rPr>
        <w:t>Do projektu se zapojilo 18 knihoven.</w:t>
      </w:r>
    </w:p>
    <w:p w:rsidR="00232135" w:rsidRPr="00B04DFF" w:rsidRDefault="00232135" w:rsidP="00232135">
      <w:pPr>
        <w:pStyle w:val="ListParagraph"/>
        <w:numPr>
          <w:ilvl w:val="0"/>
          <w:numId w:val="10"/>
        </w:numPr>
        <w:spacing w:after="0" w:line="276" w:lineRule="auto"/>
        <w:jc w:val="both"/>
        <w:rPr>
          <w:rFonts w:ascii="Times New Roman" w:hAnsi="Times New Roman" w:cs="Times New Roman"/>
          <w:sz w:val="24"/>
          <w:szCs w:val="24"/>
        </w:rPr>
      </w:pPr>
      <w:r w:rsidRPr="00B04DFF">
        <w:rPr>
          <w:rFonts w:ascii="Times New Roman" w:hAnsi="Times New Roman" w:cs="Times New Roman"/>
          <w:sz w:val="24"/>
          <w:szCs w:val="24"/>
        </w:rPr>
        <w:t xml:space="preserve">Slavnostní vyhlášení literárních vítězů a hodnocení výtvarných prací našeho regionu proběhne v průběhu května </w:t>
      </w:r>
      <w:r w:rsidRPr="00B04DFF">
        <w:rPr>
          <w:rFonts w:ascii="Times New Roman" w:hAnsi="Times New Roman" w:cs="Times New Roman"/>
          <w:b/>
          <w:sz w:val="24"/>
          <w:szCs w:val="24"/>
        </w:rPr>
        <w:t>v MěK v Nové Pace</w:t>
      </w:r>
      <w:r w:rsidRPr="00B04DFF">
        <w:rPr>
          <w:rFonts w:ascii="Times New Roman" w:hAnsi="Times New Roman" w:cs="Times New Roman"/>
          <w:sz w:val="24"/>
          <w:szCs w:val="24"/>
        </w:rPr>
        <w:t>. – Tyto termíny budou upřesněny na setkání Klubka 8. 12. 2015 v Novém Bydžově.</w:t>
      </w:r>
    </w:p>
    <w:p w:rsidR="00232135" w:rsidRPr="00B04DFF" w:rsidRDefault="00232135" w:rsidP="00232135">
      <w:pPr>
        <w:spacing w:after="0"/>
        <w:jc w:val="both"/>
        <w:rPr>
          <w:rFonts w:ascii="Times New Roman" w:hAnsi="Times New Roman" w:cs="Times New Roman"/>
          <w:b/>
          <w:sz w:val="24"/>
          <w:szCs w:val="24"/>
        </w:rPr>
      </w:pPr>
    </w:p>
    <w:p w:rsidR="00232135" w:rsidRDefault="00232135" w:rsidP="00232135">
      <w:pPr>
        <w:spacing w:after="0"/>
        <w:jc w:val="both"/>
        <w:rPr>
          <w:rFonts w:ascii="Times New Roman" w:hAnsi="Times New Roman" w:cs="Times New Roman"/>
          <w:b/>
          <w:sz w:val="24"/>
          <w:szCs w:val="24"/>
        </w:rPr>
      </w:pPr>
    </w:p>
    <w:p w:rsidR="00232135" w:rsidRPr="00B04DFF" w:rsidRDefault="00232135" w:rsidP="00232135">
      <w:pPr>
        <w:spacing w:after="0"/>
        <w:jc w:val="both"/>
        <w:rPr>
          <w:rFonts w:ascii="Times New Roman" w:hAnsi="Times New Roman" w:cs="Times New Roman"/>
          <w:b/>
          <w:sz w:val="24"/>
          <w:szCs w:val="24"/>
        </w:rPr>
      </w:pPr>
      <w:r w:rsidRPr="00B04DFF">
        <w:rPr>
          <w:rFonts w:ascii="Times New Roman" w:hAnsi="Times New Roman" w:cs="Times New Roman"/>
          <w:b/>
          <w:sz w:val="24"/>
          <w:szCs w:val="24"/>
        </w:rPr>
        <w:t>Kamarádka knihovna</w:t>
      </w:r>
    </w:p>
    <w:p w:rsidR="00232135" w:rsidRPr="00B04DFF" w:rsidRDefault="00232135" w:rsidP="00232135">
      <w:pPr>
        <w:pStyle w:val="ListParagraph"/>
        <w:numPr>
          <w:ilvl w:val="0"/>
          <w:numId w:val="9"/>
        </w:numPr>
        <w:spacing w:after="0" w:line="276" w:lineRule="auto"/>
        <w:jc w:val="both"/>
        <w:rPr>
          <w:rFonts w:ascii="Times New Roman" w:hAnsi="Times New Roman" w:cs="Times New Roman"/>
          <w:sz w:val="24"/>
          <w:szCs w:val="24"/>
        </w:rPr>
      </w:pPr>
      <w:r w:rsidRPr="00B04DFF">
        <w:rPr>
          <w:rFonts w:ascii="Times New Roman" w:hAnsi="Times New Roman" w:cs="Times New Roman"/>
          <w:sz w:val="24"/>
          <w:szCs w:val="24"/>
        </w:rPr>
        <w:t xml:space="preserve">Z našeho regionu se zúčastnilo 15 knihoven. </w:t>
      </w:r>
    </w:p>
    <w:p w:rsidR="00232135" w:rsidRPr="00B04DFF" w:rsidRDefault="00232135" w:rsidP="00232135">
      <w:pPr>
        <w:pStyle w:val="ListParagraph"/>
        <w:numPr>
          <w:ilvl w:val="0"/>
          <w:numId w:val="9"/>
        </w:numPr>
        <w:spacing w:after="0" w:line="276" w:lineRule="auto"/>
        <w:jc w:val="both"/>
        <w:rPr>
          <w:rFonts w:ascii="Times New Roman" w:hAnsi="Times New Roman" w:cs="Times New Roman"/>
          <w:sz w:val="24"/>
          <w:szCs w:val="24"/>
        </w:rPr>
      </w:pPr>
      <w:r w:rsidRPr="00B04DFF">
        <w:rPr>
          <w:rFonts w:ascii="Times New Roman" w:hAnsi="Times New Roman" w:cs="Times New Roman"/>
          <w:sz w:val="24"/>
          <w:szCs w:val="24"/>
        </w:rPr>
        <w:lastRenderedPageBreak/>
        <w:t xml:space="preserve">1. místo ve své kategorii obsadila MěK Nové Město nad Metují </w:t>
      </w:r>
    </w:p>
    <w:p w:rsidR="00232135" w:rsidRPr="00B04DFF" w:rsidRDefault="00232135" w:rsidP="00232135">
      <w:pPr>
        <w:pStyle w:val="ListParagraph"/>
        <w:numPr>
          <w:ilvl w:val="0"/>
          <w:numId w:val="9"/>
        </w:numPr>
        <w:spacing w:after="0" w:line="276" w:lineRule="auto"/>
        <w:jc w:val="both"/>
        <w:rPr>
          <w:rFonts w:ascii="Times New Roman" w:hAnsi="Times New Roman" w:cs="Times New Roman"/>
          <w:sz w:val="24"/>
          <w:szCs w:val="24"/>
        </w:rPr>
      </w:pPr>
      <w:r w:rsidRPr="00B04DFF">
        <w:rPr>
          <w:rFonts w:ascii="Times New Roman" w:hAnsi="Times New Roman" w:cs="Times New Roman"/>
          <w:sz w:val="24"/>
          <w:szCs w:val="24"/>
        </w:rPr>
        <w:t>2. místa ve své kategorii obsadila MěK Litomyšl a KVČ v Jičíně</w:t>
      </w:r>
    </w:p>
    <w:p w:rsidR="00232135" w:rsidRPr="00B04DFF" w:rsidRDefault="00232135" w:rsidP="00232135">
      <w:pPr>
        <w:pStyle w:val="ListParagraph"/>
        <w:numPr>
          <w:ilvl w:val="0"/>
          <w:numId w:val="9"/>
        </w:numPr>
        <w:spacing w:after="0" w:line="276" w:lineRule="auto"/>
        <w:jc w:val="both"/>
        <w:rPr>
          <w:rFonts w:ascii="Times New Roman" w:hAnsi="Times New Roman" w:cs="Times New Roman"/>
          <w:sz w:val="24"/>
          <w:szCs w:val="24"/>
        </w:rPr>
      </w:pPr>
      <w:r w:rsidRPr="00B04DFF">
        <w:rPr>
          <w:rFonts w:ascii="Times New Roman" w:hAnsi="Times New Roman" w:cs="Times New Roman"/>
          <w:sz w:val="24"/>
          <w:szCs w:val="24"/>
        </w:rPr>
        <w:t xml:space="preserve">3. místa ve své kategorii obsadila MěK Nová Paka a MěK Rtyně v Podkrkonoší </w:t>
      </w:r>
    </w:p>
    <w:p w:rsidR="00232135" w:rsidRPr="00B04DFF" w:rsidRDefault="00232135" w:rsidP="00232135">
      <w:pPr>
        <w:spacing w:after="0"/>
        <w:jc w:val="both"/>
        <w:rPr>
          <w:rFonts w:ascii="Times New Roman" w:hAnsi="Times New Roman" w:cs="Times New Roman"/>
          <w:sz w:val="24"/>
          <w:szCs w:val="24"/>
        </w:rPr>
      </w:pPr>
    </w:p>
    <w:p w:rsidR="00232135" w:rsidRDefault="00232135" w:rsidP="00232135">
      <w:pPr>
        <w:spacing w:after="0"/>
        <w:jc w:val="both"/>
        <w:outlineLvl w:val="0"/>
        <w:rPr>
          <w:rFonts w:ascii="Times New Roman" w:hAnsi="Times New Roman" w:cs="Times New Roman"/>
          <w:b/>
          <w:spacing w:val="-4"/>
          <w:sz w:val="24"/>
          <w:szCs w:val="24"/>
        </w:rPr>
      </w:pPr>
      <w:r w:rsidRPr="00B04DFF">
        <w:rPr>
          <w:rFonts w:ascii="Times New Roman" w:hAnsi="Times New Roman" w:cs="Times New Roman"/>
          <w:b/>
          <w:spacing w:val="-4"/>
          <w:sz w:val="24"/>
          <w:szCs w:val="24"/>
        </w:rPr>
        <w:t>Lovci perel</w:t>
      </w:r>
      <w:r>
        <w:rPr>
          <w:rFonts w:ascii="Times New Roman" w:hAnsi="Times New Roman" w:cs="Times New Roman"/>
          <w:b/>
          <w:spacing w:val="-4"/>
          <w:sz w:val="24"/>
          <w:szCs w:val="24"/>
        </w:rPr>
        <w:t xml:space="preserve"> a Seznamy literatury</w:t>
      </w:r>
    </w:p>
    <w:p w:rsidR="00232135" w:rsidRPr="00780C4A" w:rsidRDefault="00232135" w:rsidP="00232135">
      <w:pPr>
        <w:pStyle w:val="ListParagraph"/>
        <w:numPr>
          <w:ilvl w:val="0"/>
          <w:numId w:val="11"/>
        </w:numPr>
        <w:spacing w:after="0" w:line="276" w:lineRule="auto"/>
        <w:jc w:val="both"/>
        <w:outlineLvl w:val="0"/>
        <w:rPr>
          <w:rFonts w:ascii="Times New Roman" w:hAnsi="Times New Roman" w:cs="Times New Roman"/>
          <w:spacing w:val="-4"/>
          <w:sz w:val="24"/>
          <w:szCs w:val="24"/>
        </w:rPr>
      </w:pPr>
      <w:r w:rsidRPr="00780C4A">
        <w:rPr>
          <w:rFonts w:ascii="Times New Roman" w:hAnsi="Times New Roman" w:cs="Times New Roman"/>
          <w:spacing w:val="-4"/>
          <w:sz w:val="24"/>
          <w:szCs w:val="24"/>
        </w:rPr>
        <w:t xml:space="preserve">Umístěno na webu </w:t>
      </w:r>
      <w:r>
        <w:rPr>
          <w:rFonts w:ascii="Times New Roman" w:hAnsi="Times New Roman" w:cs="Times New Roman"/>
          <w:spacing w:val="-4"/>
          <w:sz w:val="24"/>
          <w:szCs w:val="24"/>
        </w:rPr>
        <w:t>KMHK.</w:t>
      </w:r>
    </w:p>
    <w:p w:rsidR="00232135" w:rsidRDefault="00232135" w:rsidP="00232135">
      <w:pPr>
        <w:numPr>
          <w:ilvl w:val="0"/>
          <w:numId w:val="8"/>
        </w:numPr>
        <w:spacing w:after="0" w:line="276" w:lineRule="auto"/>
        <w:jc w:val="both"/>
        <w:outlineLvl w:val="0"/>
        <w:rPr>
          <w:rFonts w:ascii="Times New Roman" w:hAnsi="Times New Roman" w:cs="Times New Roman"/>
          <w:spacing w:val="-4"/>
          <w:sz w:val="24"/>
          <w:szCs w:val="24"/>
        </w:rPr>
      </w:pPr>
      <w:r w:rsidRPr="001F7713">
        <w:rPr>
          <w:rFonts w:ascii="Times New Roman" w:hAnsi="Times New Roman" w:cs="Times New Roman"/>
          <w:spacing w:val="-4"/>
          <w:sz w:val="24"/>
          <w:szCs w:val="24"/>
        </w:rPr>
        <w:t>Nově je u</w:t>
      </w:r>
      <w:r>
        <w:rPr>
          <w:rFonts w:ascii="Times New Roman" w:hAnsi="Times New Roman" w:cs="Times New Roman"/>
          <w:spacing w:val="-4"/>
          <w:sz w:val="24"/>
          <w:szCs w:val="24"/>
        </w:rPr>
        <w:t>možněna registrace přímo školám.</w:t>
      </w:r>
    </w:p>
    <w:p w:rsidR="00232135" w:rsidRPr="001F7713" w:rsidRDefault="00232135" w:rsidP="00232135">
      <w:pPr>
        <w:spacing w:after="0"/>
        <w:ind w:left="720"/>
        <w:jc w:val="both"/>
        <w:outlineLvl w:val="0"/>
        <w:rPr>
          <w:rFonts w:ascii="Times New Roman" w:hAnsi="Times New Roman" w:cs="Times New Roman"/>
          <w:spacing w:val="-4"/>
          <w:sz w:val="24"/>
          <w:szCs w:val="24"/>
        </w:rPr>
      </w:pPr>
    </w:p>
    <w:p w:rsidR="00232135" w:rsidRPr="00780C4A" w:rsidRDefault="00232135" w:rsidP="00232135">
      <w:pPr>
        <w:spacing w:after="0"/>
        <w:jc w:val="both"/>
        <w:outlineLvl w:val="0"/>
        <w:rPr>
          <w:rFonts w:ascii="Times New Roman" w:hAnsi="Times New Roman" w:cs="Times New Roman"/>
          <w:b/>
          <w:spacing w:val="-4"/>
          <w:sz w:val="24"/>
          <w:szCs w:val="24"/>
        </w:rPr>
      </w:pPr>
      <w:r w:rsidRPr="00780C4A">
        <w:rPr>
          <w:rFonts w:ascii="Times New Roman" w:hAnsi="Times New Roman" w:cs="Times New Roman"/>
          <w:b/>
          <w:spacing w:val="-4"/>
          <w:sz w:val="24"/>
          <w:szCs w:val="24"/>
        </w:rPr>
        <w:t>Plán na prosinec 2015 -  2016:</w:t>
      </w:r>
    </w:p>
    <w:p w:rsidR="00232135" w:rsidRPr="001F7713" w:rsidRDefault="00232135" w:rsidP="00232135">
      <w:pPr>
        <w:pStyle w:val="ListParagraph"/>
        <w:numPr>
          <w:ilvl w:val="0"/>
          <w:numId w:val="8"/>
        </w:numPr>
        <w:spacing w:after="0" w:line="276" w:lineRule="auto"/>
        <w:jc w:val="both"/>
        <w:outlineLvl w:val="0"/>
        <w:rPr>
          <w:rFonts w:ascii="Times New Roman" w:hAnsi="Times New Roman" w:cs="Times New Roman"/>
          <w:spacing w:val="-4"/>
          <w:sz w:val="24"/>
          <w:szCs w:val="24"/>
        </w:rPr>
      </w:pPr>
      <w:r w:rsidRPr="001F7713">
        <w:rPr>
          <w:rFonts w:ascii="Times New Roman" w:hAnsi="Times New Roman" w:cs="Times New Roman"/>
          <w:spacing w:val="-4"/>
          <w:sz w:val="24"/>
          <w:szCs w:val="24"/>
        </w:rPr>
        <w:t>8. 12. 2015 Setkání KDK SKIP 08 v MěK Nový Bydžov</w:t>
      </w:r>
    </w:p>
    <w:p w:rsidR="00232135" w:rsidRPr="001F7713" w:rsidRDefault="00232135" w:rsidP="00232135">
      <w:pPr>
        <w:pStyle w:val="ListParagraph"/>
        <w:numPr>
          <w:ilvl w:val="0"/>
          <w:numId w:val="8"/>
        </w:numPr>
        <w:spacing w:after="0" w:line="276" w:lineRule="auto"/>
        <w:jc w:val="both"/>
        <w:outlineLvl w:val="0"/>
        <w:rPr>
          <w:rFonts w:ascii="Times New Roman" w:hAnsi="Times New Roman" w:cs="Times New Roman"/>
          <w:spacing w:val="-4"/>
          <w:sz w:val="24"/>
          <w:szCs w:val="24"/>
        </w:rPr>
      </w:pPr>
      <w:r w:rsidRPr="001F7713">
        <w:rPr>
          <w:rFonts w:ascii="Times New Roman" w:hAnsi="Times New Roman" w:cs="Times New Roman"/>
          <w:spacing w:val="-4"/>
          <w:sz w:val="24"/>
          <w:szCs w:val="24"/>
        </w:rPr>
        <w:t>Květen 2015 – Kde končí svět MěK Nová Paka</w:t>
      </w:r>
    </w:p>
    <w:p w:rsidR="00232135" w:rsidRPr="001F7713" w:rsidRDefault="00232135" w:rsidP="00232135">
      <w:pPr>
        <w:pStyle w:val="ListParagraph"/>
        <w:numPr>
          <w:ilvl w:val="0"/>
          <w:numId w:val="8"/>
        </w:numPr>
        <w:spacing w:after="0" w:line="276" w:lineRule="auto"/>
        <w:jc w:val="both"/>
        <w:outlineLvl w:val="0"/>
        <w:rPr>
          <w:rFonts w:ascii="Times New Roman" w:hAnsi="Times New Roman" w:cs="Times New Roman"/>
          <w:spacing w:val="-4"/>
          <w:sz w:val="24"/>
          <w:szCs w:val="24"/>
        </w:rPr>
      </w:pPr>
      <w:r w:rsidRPr="001F7713">
        <w:rPr>
          <w:rFonts w:ascii="Times New Roman" w:hAnsi="Times New Roman" w:cs="Times New Roman"/>
          <w:spacing w:val="-4"/>
          <w:sz w:val="24"/>
          <w:szCs w:val="24"/>
        </w:rPr>
        <w:t>21. 9. 2016 Seminář o tendencích české literatury s Radkem Malým</w:t>
      </w:r>
    </w:p>
    <w:p w:rsidR="00232135" w:rsidRPr="00B04DFF" w:rsidRDefault="00232135" w:rsidP="00232135">
      <w:pPr>
        <w:spacing w:after="0"/>
        <w:ind w:left="720"/>
        <w:jc w:val="both"/>
        <w:outlineLvl w:val="0"/>
        <w:rPr>
          <w:rFonts w:ascii="Times New Roman" w:hAnsi="Times New Roman" w:cs="Times New Roman"/>
          <w:b/>
          <w:spacing w:val="-4"/>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r>
        <w:rPr>
          <w:rFonts w:ascii="Times New Roman" w:hAnsi="Times New Roman" w:cs="Times New Roman"/>
          <w:sz w:val="24"/>
          <w:szCs w:val="24"/>
        </w:rPr>
        <w:t>Za KDK SKIP 08 zpracovala Marta Staníková</w:t>
      </w: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jc w:val="center"/>
        <w:rPr>
          <w:rFonts w:ascii="Times New Roman" w:hAnsi="Times New Roman" w:cs="Times New Roman"/>
          <w:b/>
          <w:sz w:val="48"/>
          <w:szCs w:val="48"/>
          <w:u w:val="single"/>
        </w:rPr>
      </w:pPr>
    </w:p>
    <w:p w:rsidR="00232135" w:rsidRPr="00C94815" w:rsidRDefault="00232135" w:rsidP="00232135">
      <w:pPr>
        <w:jc w:val="center"/>
        <w:rPr>
          <w:rFonts w:ascii="Times New Roman" w:hAnsi="Times New Roman" w:cs="Times New Roman"/>
          <w:b/>
          <w:sz w:val="48"/>
          <w:szCs w:val="48"/>
          <w:u w:val="single"/>
        </w:rPr>
      </w:pPr>
      <w:r w:rsidRPr="00C94815">
        <w:rPr>
          <w:rFonts w:ascii="Times New Roman" w:hAnsi="Times New Roman" w:cs="Times New Roman"/>
          <w:b/>
          <w:sz w:val="48"/>
          <w:szCs w:val="48"/>
          <w:u w:val="single"/>
        </w:rPr>
        <w:lastRenderedPageBreak/>
        <w:t xml:space="preserve">Výroční zpráva o činnosti </w:t>
      </w:r>
    </w:p>
    <w:p w:rsidR="00232135" w:rsidRDefault="00232135" w:rsidP="00232135">
      <w:pPr>
        <w:jc w:val="center"/>
        <w:rPr>
          <w:rFonts w:ascii="Times New Roman" w:hAnsi="Times New Roman" w:cs="Times New Roman"/>
          <w:b/>
          <w:sz w:val="36"/>
          <w:szCs w:val="36"/>
        </w:rPr>
      </w:pPr>
      <w:r>
        <w:rPr>
          <w:rFonts w:ascii="Times New Roman" w:hAnsi="Times New Roman" w:cs="Times New Roman"/>
          <w:b/>
          <w:sz w:val="36"/>
          <w:szCs w:val="36"/>
        </w:rPr>
        <w:t>KDK SKIP 02 – Střední Čechy 2015</w:t>
      </w:r>
    </w:p>
    <w:p w:rsidR="00232135" w:rsidRPr="00C94815" w:rsidRDefault="00232135" w:rsidP="00232135">
      <w:pPr>
        <w:jc w:val="center"/>
        <w:rPr>
          <w:rFonts w:ascii="Times New Roman" w:hAnsi="Times New Roman" w:cs="Times New Roman"/>
          <w:b/>
          <w:sz w:val="36"/>
          <w:szCs w:val="36"/>
        </w:rPr>
      </w:pPr>
    </w:p>
    <w:p w:rsidR="00232135" w:rsidRDefault="00232135" w:rsidP="00232135">
      <w:pPr>
        <w:ind w:firstLine="708"/>
        <w:rPr>
          <w:rFonts w:ascii="Times New Roman" w:hAnsi="Times New Roman" w:cs="Times New Roman"/>
          <w:sz w:val="24"/>
          <w:szCs w:val="24"/>
        </w:rPr>
      </w:pPr>
      <w:r>
        <w:rPr>
          <w:rFonts w:ascii="Times New Roman" w:hAnsi="Times New Roman" w:cs="Times New Roman"/>
          <w:sz w:val="24"/>
          <w:szCs w:val="24"/>
        </w:rPr>
        <w:t xml:space="preserve">Klub dětských knihoven SKIP Střední Čechy v roce 2015 uskutečnil opět dvě pracovní setkání, jedno s odborným seminářem. Součástí setkání jsou buď odborné semináře či besedy a současně nesmí chybět ani vzájemná výměna </w:t>
      </w:r>
      <w:r w:rsidRPr="00C94815">
        <w:rPr>
          <w:rFonts w:ascii="Times New Roman" w:hAnsi="Times New Roman" w:cs="Times New Roman"/>
          <w:sz w:val="24"/>
          <w:szCs w:val="24"/>
        </w:rPr>
        <w:t>zkušeností</w:t>
      </w:r>
      <w:r>
        <w:rPr>
          <w:rFonts w:ascii="Times New Roman" w:hAnsi="Times New Roman" w:cs="Times New Roman"/>
          <w:sz w:val="24"/>
          <w:szCs w:val="24"/>
        </w:rPr>
        <w:t xml:space="preserve"> jednotlivých knihovnic s prací s dětským čtenářem</w:t>
      </w:r>
      <w:r w:rsidRPr="00C94815">
        <w:rPr>
          <w:rFonts w:ascii="Times New Roman" w:hAnsi="Times New Roman" w:cs="Times New Roman"/>
          <w:sz w:val="24"/>
          <w:szCs w:val="24"/>
        </w:rPr>
        <w:t xml:space="preserve">. V letošním roce KDK SKIP 02- Střední Čechy uskutečnil </w:t>
      </w:r>
      <w:r>
        <w:rPr>
          <w:rFonts w:ascii="Times New Roman" w:hAnsi="Times New Roman" w:cs="Times New Roman"/>
          <w:sz w:val="24"/>
          <w:szCs w:val="24"/>
        </w:rPr>
        <w:t xml:space="preserve">jarní </w:t>
      </w:r>
      <w:r w:rsidRPr="00C94815">
        <w:rPr>
          <w:rFonts w:ascii="Times New Roman" w:hAnsi="Times New Roman" w:cs="Times New Roman"/>
          <w:sz w:val="24"/>
          <w:szCs w:val="24"/>
        </w:rPr>
        <w:t xml:space="preserve">setkání knihovnic </w:t>
      </w:r>
      <w:r>
        <w:rPr>
          <w:rFonts w:ascii="Times New Roman" w:hAnsi="Times New Roman" w:cs="Times New Roman"/>
          <w:sz w:val="24"/>
          <w:szCs w:val="24"/>
        </w:rPr>
        <w:t xml:space="preserve">z dětských oddělení </w:t>
      </w:r>
      <w:r w:rsidRPr="00C94815">
        <w:rPr>
          <w:rFonts w:ascii="Times New Roman" w:hAnsi="Times New Roman" w:cs="Times New Roman"/>
          <w:sz w:val="24"/>
          <w:szCs w:val="24"/>
        </w:rPr>
        <w:t>v</w:t>
      </w:r>
      <w:r>
        <w:rPr>
          <w:rFonts w:ascii="Times New Roman" w:hAnsi="Times New Roman" w:cs="Times New Roman"/>
          <w:sz w:val="24"/>
          <w:szCs w:val="24"/>
        </w:rPr>
        <w:t>e</w:t>
      </w:r>
      <w:r w:rsidRPr="00C94815">
        <w:rPr>
          <w:rFonts w:ascii="Times New Roman" w:hAnsi="Times New Roman" w:cs="Times New Roman"/>
          <w:sz w:val="24"/>
          <w:szCs w:val="24"/>
        </w:rPr>
        <w:t> </w:t>
      </w:r>
      <w:r>
        <w:rPr>
          <w:rFonts w:ascii="Times New Roman" w:hAnsi="Times New Roman" w:cs="Times New Roman"/>
          <w:sz w:val="24"/>
          <w:szCs w:val="24"/>
        </w:rPr>
        <w:t>Víceúčelovém kulturním zařízení v Milovicích, jehož součástí je i knihovna. Díky příjemné spolupráci a ochotě paní ředitelky Mgr. Veroniky Brynychové jsme si mohli prohlédnout milovickou knihovnu, která se do nových prostor stěhovala na sklonku roku 2011.Mgr.Veronika Brynychová je ředitelkou teprve od 1.5. 2014, ale již v letošním roce se knihovna stala novým členem SKIP a KDK SKIP 02 – Střední Čechy. V říjnu následovalo podzimní klubové setkání v Knihovně Eduarda Petišky v Brandýse nad Labem – Staré Boleslavi.</w:t>
      </w:r>
    </w:p>
    <w:p w:rsidR="00232135" w:rsidRPr="00202B40" w:rsidRDefault="00232135" w:rsidP="00232135">
      <w:pPr>
        <w:pStyle w:val="NormalWeb"/>
        <w:spacing w:line="276" w:lineRule="auto"/>
        <w:ind w:firstLine="708"/>
      </w:pPr>
      <w:r>
        <w:t>První letošní setkání proběhlo 27. května 2015 v Milovicích. S</w:t>
      </w:r>
      <w:r w:rsidRPr="00202B40">
        <w:t xml:space="preserve">polečně </w:t>
      </w:r>
      <w:r>
        <w:t xml:space="preserve">byla </w:t>
      </w:r>
      <w:r w:rsidRPr="00202B40">
        <w:t>upřesněna a zajištěna účast knihoven na klubových akcích.Jednalo se o akce v rámci celorepubl</w:t>
      </w:r>
      <w:r>
        <w:t>ikových aktivit KDK SKIP – ať už se</w:t>
      </w:r>
      <w:r w:rsidRPr="00202B40">
        <w:t xml:space="preserve"> jednalo o zapojení jednotlivých středočeských knihoven do takových projektů jako je Noc s Andersenem, Kamarádka knihovna, Knížka pro prvňáčka či Den pro dětskou knihu, Kde končí svět nebo soutěžní přehlídku OKNA.</w:t>
      </w:r>
    </w:p>
    <w:p w:rsidR="00232135" w:rsidRDefault="00232135" w:rsidP="00232135">
      <w:pPr>
        <w:pStyle w:val="NormalWeb"/>
        <w:spacing w:line="276" w:lineRule="auto"/>
        <w:ind w:firstLine="708"/>
      </w:pPr>
      <w:r>
        <w:t xml:space="preserve">Součástí programu byla </w:t>
      </w:r>
      <w:r w:rsidRPr="00525D67">
        <w:t xml:space="preserve">i prohlídka </w:t>
      </w:r>
      <w:r>
        <w:t>Mezinárodního vojenského hřbitova</w:t>
      </w:r>
      <w:r w:rsidRPr="00525D67">
        <w:t xml:space="preserve">. </w:t>
      </w:r>
      <w:r>
        <w:t>Jehovznik</w:t>
      </w:r>
      <w:r w:rsidRPr="00943E77">
        <w:t xml:space="preserve"> souvisí se začátkem I. světové války v roce 1914</w:t>
      </w:r>
      <w:r>
        <w:t>.P</w:t>
      </w:r>
      <w:r w:rsidRPr="00943E77">
        <w:t xml:space="preserve">ochováno </w:t>
      </w:r>
      <w:r>
        <w:t xml:space="preserve">je zde </w:t>
      </w:r>
      <w:r w:rsidRPr="00943E77">
        <w:t xml:space="preserve">na šest tisíc vojáků, kteří zemřeli jako váleční zajatci. </w:t>
      </w:r>
      <w:r>
        <w:t>Během II. světové války zde byly uloženy ještě ostatky příslušníků Wehrmachtu, které však byly později exhumovány a převezeny na německý hřbitov v Mariánských Lázních. Dnes má hřbitov ve své péči italské ministerstvo obrany.</w:t>
      </w:r>
    </w:p>
    <w:p w:rsidR="00232135" w:rsidRDefault="00232135" w:rsidP="00232135">
      <w:pPr>
        <w:pStyle w:val="NormalWeb"/>
        <w:spacing w:line="276" w:lineRule="auto"/>
        <w:ind w:firstLine="708"/>
      </w:pPr>
      <w:r>
        <w:t>Odpolední program zakončila výtvarná dílna – práce s ovčím rounem.</w:t>
      </w:r>
    </w:p>
    <w:p w:rsidR="00232135" w:rsidRPr="00930603" w:rsidRDefault="00232135" w:rsidP="00232135">
      <w:pPr>
        <w:pStyle w:val="NormalWeb"/>
        <w:spacing w:line="276" w:lineRule="auto"/>
        <w:ind w:firstLine="708"/>
      </w:pPr>
      <w:r w:rsidRPr="00C94815">
        <w:t xml:space="preserve">Následovala </w:t>
      </w:r>
      <w:r>
        <w:t xml:space="preserve">stále velmi užitečná, </w:t>
      </w:r>
      <w:r w:rsidRPr="00C94815">
        <w:t>přínosná</w:t>
      </w:r>
      <w:r>
        <w:t xml:space="preserve"> a kladně oceňovanádiskuse s </w:t>
      </w:r>
      <w:r w:rsidRPr="00C94815">
        <w:t>vý</w:t>
      </w:r>
      <w:r>
        <w:t>měnou</w:t>
      </w:r>
      <w:r w:rsidRPr="00C94815">
        <w:t xml:space="preserve"> nápadů a zkušeností, které mají v jednotlivých knihovnách při práci s</w:t>
      </w:r>
      <w:r>
        <w:t> našimi malými čtenáři</w:t>
      </w:r>
      <w:r w:rsidRPr="00C94815">
        <w:t xml:space="preserve">. Všechny zúčastněné </w:t>
      </w:r>
      <w:r>
        <w:t xml:space="preserve">knihovnice </w:t>
      </w:r>
      <w:r w:rsidRPr="00C94815">
        <w:t xml:space="preserve">se podělily s kolegyněmi o </w:t>
      </w:r>
      <w:r>
        <w:t>postřehy ze svých knihovnických</w:t>
      </w:r>
      <w:r w:rsidRPr="00C94815">
        <w:t xml:space="preserve"> a informační</w:t>
      </w:r>
      <w:r>
        <w:t>ch lekcí</w:t>
      </w:r>
      <w:r w:rsidRPr="00C94815">
        <w:t xml:space="preserve"> včetně zkušeností s</w:t>
      </w:r>
      <w:r>
        <w:t> besedami a interaktivními programy jednotlivých spisovatelů</w:t>
      </w:r>
      <w:r w:rsidRPr="00C94815">
        <w:t>, ilust</w:t>
      </w:r>
      <w:r>
        <w:t>rátorů či básníků</w:t>
      </w:r>
      <w:r w:rsidRPr="00C94815">
        <w:t>, kteří zavítali</w:t>
      </w:r>
      <w:r>
        <w:t xml:space="preserve"> právě do jejich knihovny. </w:t>
      </w:r>
      <w:r w:rsidRPr="00C94815">
        <w:t xml:space="preserve">Na programu bylo i jednání o </w:t>
      </w:r>
      <w:r>
        <w:t xml:space="preserve">plánu činnosti Klubka do dalších let a </w:t>
      </w:r>
      <w:r w:rsidRPr="00C94815">
        <w:t>příprava podzim</w:t>
      </w:r>
      <w:r>
        <w:t>ního setkání v Knihovně Eduarda Petišky v Brandýse nad Labem – Staré Boleslavi.</w:t>
      </w:r>
    </w:p>
    <w:p w:rsidR="00232135" w:rsidRDefault="00232135" w:rsidP="00232135">
      <w:pPr>
        <w:pStyle w:val="Default"/>
        <w:ind w:firstLine="708"/>
      </w:pPr>
      <w:r w:rsidRPr="00877184">
        <w:t>V týdnu od 19. října proběhlo, zásluhou Marie Lebduškové z Městské knihovny v Nymburku, v několika středočeských knihovnách turné spisovatele a výtvarníka Pavla Čecha v rámci akce Maraton čtení 2015.</w:t>
      </w:r>
      <w:r>
        <w:t xml:space="preserve"> Jeho neopakovatelné kresby uchvátily jak dětské, tak dospělé posluchače.</w:t>
      </w:r>
    </w:p>
    <w:p w:rsidR="00232135" w:rsidRPr="00877184" w:rsidRDefault="00232135" w:rsidP="00232135">
      <w:pPr>
        <w:pStyle w:val="Default"/>
      </w:pPr>
    </w:p>
    <w:p w:rsidR="00232135" w:rsidRDefault="00232135" w:rsidP="00232135">
      <w:pPr>
        <w:pStyle w:val="Default"/>
        <w:ind w:firstLine="708"/>
      </w:pPr>
      <w:r w:rsidRPr="00C94815">
        <w:t xml:space="preserve">Ve </w:t>
      </w:r>
      <w:r>
        <w:t>čtvrtek 22. října 2015 proběhlopodzimní klubové setkání v již zmiňované Knihovně Eduarda Petišky. Plánované setkání v Městské knihovně v Poděbradech muselo být odloženo z důvodu stále nedokončené rekonstrukce – snad se dočkáme již na podzim 2016.</w:t>
      </w:r>
    </w:p>
    <w:p w:rsidR="00232135" w:rsidRDefault="00232135" w:rsidP="00232135">
      <w:pPr>
        <w:pStyle w:val="Default"/>
        <w:ind w:firstLine="708"/>
      </w:pPr>
    </w:p>
    <w:p w:rsidR="00232135" w:rsidRDefault="00232135" w:rsidP="00232135">
      <w:pPr>
        <w:pStyle w:val="Default"/>
        <w:ind w:firstLine="708"/>
      </w:pPr>
      <w:r>
        <w:lastRenderedPageBreak/>
        <w:t>Na podzimním setkání se pro účastníky uskutečnil seminář „Public relations v malých knihovnách“, který mohl proběhnout díky Krajskému knihovnickému centru Středočeské vědecké knihovny v Kladně.  Lektorkou byla vedoucí střediska volného času Labyrint Mgr. Eva Bezoušková. V příštím roce se pokusíme navázat na tuto spolupráci a zorganizovat spolu s Bc. Evou Šenfeldovou další vzdělávací akci pro knihovnice z dětských oddělení středočeských knihoven.</w:t>
      </w:r>
    </w:p>
    <w:p w:rsidR="00232135" w:rsidRDefault="00232135" w:rsidP="00232135">
      <w:pPr>
        <w:pStyle w:val="Default"/>
        <w:ind w:firstLine="708"/>
      </w:pPr>
    </w:p>
    <w:p w:rsidR="00232135" w:rsidRDefault="00232135" w:rsidP="00232135">
      <w:pPr>
        <w:pStyle w:val="Default"/>
        <w:ind w:firstLine="708"/>
      </w:pPr>
      <w:r>
        <w:t xml:space="preserve">Po obědě byl na programu přesun na pobočku </w:t>
      </w:r>
      <w:r w:rsidRPr="00877184">
        <w:t>knihovny Eduarda Petišky</w:t>
      </w:r>
      <w:r>
        <w:t xml:space="preserve"> – do Staré Boleslavi. Po krátké prohlídce prostor jsme prodiskutovali další směřování činnosti KDK SKIP v dalším období. </w:t>
      </w:r>
    </w:p>
    <w:p w:rsidR="00232135" w:rsidRDefault="00232135" w:rsidP="00232135">
      <w:pPr>
        <w:pStyle w:val="Default"/>
        <w:ind w:firstLine="708"/>
      </w:pPr>
    </w:p>
    <w:p w:rsidR="00232135" w:rsidRDefault="00232135" w:rsidP="00232135">
      <w:pPr>
        <w:pStyle w:val="Default"/>
        <w:ind w:firstLine="708"/>
      </w:pPr>
      <w:r>
        <w:t>Kromě knihovny v Milovicích se během roku přihlásily do KDK SKIP 02- Střední Čechy i Městská knihovna v Neratovicích a Městská knihovna Mělník. Máme velkou radost, že se řady našeho klubu opět rozšířily, ale stále máme před sebou úkol oslovovat další knihovny v regionu, které by měly zájem se zapojit do činnosti KDK SKIP.</w:t>
      </w:r>
    </w:p>
    <w:p w:rsidR="00232135" w:rsidRDefault="00232135" w:rsidP="00232135">
      <w:pPr>
        <w:pStyle w:val="Default"/>
        <w:ind w:firstLine="708"/>
      </w:pPr>
    </w:p>
    <w:p w:rsidR="00232135" w:rsidRPr="00C94815" w:rsidRDefault="00232135" w:rsidP="00232135">
      <w:pPr>
        <w:pStyle w:val="Default"/>
        <w:ind w:firstLine="708"/>
      </w:pPr>
    </w:p>
    <w:p w:rsidR="00232135" w:rsidRPr="00C94815" w:rsidRDefault="00232135" w:rsidP="00232135">
      <w:pPr>
        <w:rPr>
          <w:rFonts w:ascii="Times New Roman" w:hAnsi="Times New Roman" w:cs="Times New Roman"/>
          <w:sz w:val="24"/>
          <w:szCs w:val="24"/>
        </w:rPr>
      </w:pPr>
      <w:r w:rsidRPr="00C94815">
        <w:rPr>
          <w:rFonts w:ascii="Times New Roman" w:hAnsi="Times New Roman" w:cs="Times New Roman"/>
          <w:sz w:val="24"/>
          <w:szCs w:val="24"/>
        </w:rPr>
        <w:tab/>
      </w:r>
      <w:r>
        <w:rPr>
          <w:rFonts w:ascii="Times New Roman" w:hAnsi="Times New Roman" w:cs="Times New Roman"/>
          <w:sz w:val="24"/>
          <w:szCs w:val="24"/>
        </w:rPr>
        <w:t>Závěrem několik čísel. V roce 2015</w:t>
      </w:r>
      <w:r w:rsidRPr="00C94815">
        <w:rPr>
          <w:rFonts w:ascii="Times New Roman" w:hAnsi="Times New Roman" w:cs="Times New Roman"/>
          <w:sz w:val="24"/>
          <w:szCs w:val="24"/>
        </w:rPr>
        <w:t xml:space="preserve"> sepracovních seminářů a klubových setká</w:t>
      </w:r>
      <w:r>
        <w:rPr>
          <w:rFonts w:ascii="Times New Roman" w:hAnsi="Times New Roman" w:cs="Times New Roman"/>
          <w:sz w:val="24"/>
          <w:szCs w:val="24"/>
        </w:rPr>
        <w:t>ní KDK SKIP zúčastnili knihovníci z více jak 15</w:t>
      </w:r>
      <w:r w:rsidRPr="00C94815">
        <w:rPr>
          <w:rFonts w:ascii="Times New Roman" w:hAnsi="Times New Roman" w:cs="Times New Roman"/>
          <w:sz w:val="24"/>
          <w:szCs w:val="24"/>
        </w:rPr>
        <w:t xml:space="preserve">knihoven ve středočeském regionu, které jsou institucionálními členy SKIP. Průměrná účast na těchto aktivitách </w:t>
      </w:r>
      <w:r>
        <w:rPr>
          <w:rFonts w:ascii="Times New Roman" w:hAnsi="Times New Roman" w:cs="Times New Roman"/>
          <w:sz w:val="24"/>
          <w:szCs w:val="24"/>
        </w:rPr>
        <w:t xml:space="preserve">pořádaných KDK SKIP 02- Střední Čechy </w:t>
      </w:r>
      <w:r w:rsidRPr="00C94815">
        <w:rPr>
          <w:rFonts w:ascii="Times New Roman" w:hAnsi="Times New Roman" w:cs="Times New Roman"/>
          <w:sz w:val="24"/>
          <w:szCs w:val="24"/>
        </w:rPr>
        <w:t xml:space="preserve">je </w:t>
      </w:r>
      <w:r>
        <w:rPr>
          <w:rFonts w:ascii="Times New Roman" w:hAnsi="Times New Roman" w:cs="Times New Roman"/>
          <w:sz w:val="24"/>
          <w:szCs w:val="24"/>
        </w:rPr>
        <w:t>kolem 60 %. Na jarním setkání se sešlo 19  a na podzimním semináři 21 kolegů a kolegyň.</w:t>
      </w:r>
    </w:p>
    <w:p w:rsidR="00232135" w:rsidRPr="00C94815" w:rsidRDefault="00232135" w:rsidP="00232135">
      <w:pPr>
        <w:ind w:firstLine="708"/>
        <w:rPr>
          <w:rFonts w:ascii="Times New Roman" w:hAnsi="Times New Roman" w:cs="Times New Roman"/>
          <w:sz w:val="24"/>
          <w:szCs w:val="24"/>
        </w:rPr>
      </w:pPr>
      <w:r>
        <w:rPr>
          <w:rFonts w:ascii="Times New Roman" w:hAnsi="Times New Roman" w:cs="Times New Roman"/>
          <w:sz w:val="24"/>
          <w:szCs w:val="24"/>
        </w:rPr>
        <w:t>Pro r</w:t>
      </w:r>
      <w:r w:rsidRPr="00C94815">
        <w:rPr>
          <w:rFonts w:ascii="Times New Roman" w:hAnsi="Times New Roman" w:cs="Times New Roman"/>
          <w:sz w:val="24"/>
          <w:szCs w:val="24"/>
        </w:rPr>
        <w:t>ok</w:t>
      </w:r>
      <w:r>
        <w:rPr>
          <w:rFonts w:ascii="Times New Roman" w:hAnsi="Times New Roman" w:cs="Times New Roman"/>
          <w:sz w:val="24"/>
          <w:szCs w:val="24"/>
        </w:rPr>
        <w:t xml:space="preserve"> 2016se budeme snažit o rozvoj spolupráce s Krajským knihovnickým centremv Kladně a také se „spřáteleným“ příbramským Klubkem, se kterým již některé projekty v roce 2016 chystáme. Po oslovení nabídneme potencionálním novým členům možnost účasti na našich pracovních setkáních či seminářích a je již na nich, zda usoudí, že námi nabízená spolupráce je pro ně přínosem. </w:t>
      </w:r>
      <w:r w:rsidRPr="00C94815">
        <w:rPr>
          <w:rFonts w:ascii="Times New Roman" w:hAnsi="Times New Roman" w:cs="Times New Roman"/>
          <w:sz w:val="24"/>
          <w:szCs w:val="24"/>
        </w:rPr>
        <w:t xml:space="preserve">U </w:t>
      </w:r>
      <w:r>
        <w:rPr>
          <w:rFonts w:ascii="Times New Roman" w:hAnsi="Times New Roman" w:cs="Times New Roman"/>
          <w:sz w:val="24"/>
          <w:szCs w:val="24"/>
        </w:rPr>
        <w:t>těchto knihoven preferujeme takzvaný status pozorovatele. K</w:t>
      </w:r>
      <w:r w:rsidRPr="00C94815">
        <w:rPr>
          <w:rFonts w:ascii="Times New Roman" w:hAnsi="Times New Roman" w:cs="Times New Roman"/>
          <w:sz w:val="24"/>
          <w:szCs w:val="24"/>
        </w:rPr>
        <w:t>nihovna, která má zájem</w:t>
      </w:r>
      <w:r>
        <w:rPr>
          <w:rFonts w:ascii="Times New Roman" w:hAnsi="Times New Roman" w:cs="Times New Roman"/>
          <w:sz w:val="24"/>
          <w:szCs w:val="24"/>
        </w:rPr>
        <w:t xml:space="preserve">,se po absolvování programu </w:t>
      </w:r>
      <w:r w:rsidRPr="00C94815">
        <w:rPr>
          <w:rFonts w:ascii="Times New Roman" w:hAnsi="Times New Roman" w:cs="Times New Roman"/>
          <w:sz w:val="24"/>
          <w:szCs w:val="24"/>
        </w:rPr>
        <w:t>může rozhodnout, zda bude pravidelně využívat všech výhod KDK SKIP a stane s</w:t>
      </w:r>
      <w:r>
        <w:rPr>
          <w:rFonts w:ascii="Times New Roman" w:hAnsi="Times New Roman" w:cs="Times New Roman"/>
          <w:sz w:val="24"/>
          <w:szCs w:val="24"/>
        </w:rPr>
        <w:t xml:space="preserve">e jeho právoplatným členem </w:t>
      </w:r>
      <w:r w:rsidRPr="00C94815">
        <w:rPr>
          <w:rFonts w:ascii="Times New Roman" w:hAnsi="Times New Roman" w:cs="Times New Roman"/>
          <w:sz w:val="24"/>
          <w:szCs w:val="24"/>
        </w:rPr>
        <w:t>v rovině institucionální</w:t>
      </w:r>
      <w:r>
        <w:rPr>
          <w:rFonts w:ascii="Times New Roman" w:hAnsi="Times New Roman" w:cs="Times New Roman"/>
          <w:sz w:val="24"/>
          <w:szCs w:val="24"/>
        </w:rPr>
        <w:t>,případně</w:t>
      </w:r>
      <w:r w:rsidRPr="00C94815">
        <w:rPr>
          <w:rFonts w:ascii="Times New Roman" w:hAnsi="Times New Roman" w:cs="Times New Roman"/>
          <w:sz w:val="24"/>
          <w:szCs w:val="24"/>
        </w:rPr>
        <w:t xml:space="preserve"> formou individuálního členství. </w:t>
      </w:r>
    </w:p>
    <w:p w:rsidR="00232135" w:rsidRDefault="00232135" w:rsidP="00232135">
      <w:pPr>
        <w:ind w:firstLine="708"/>
        <w:rPr>
          <w:rFonts w:ascii="Times New Roman" w:hAnsi="Times New Roman" w:cs="Times New Roman"/>
          <w:sz w:val="24"/>
          <w:szCs w:val="24"/>
        </w:rPr>
      </w:pPr>
      <w:r>
        <w:rPr>
          <w:rFonts w:ascii="Times New Roman" w:hAnsi="Times New Roman" w:cs="Times New Roman"/>
          <w:sz w:val="24"/>
          <w:szCs w:val="24"/>
        </w:rPr>
        <w:t>Stálým</w:t>
      </w:r>
      <w:r w:rsidRPr="00C94815">
        <w:rPr>
          <w:rFonts w:ascii="Times New Roman" w:hAnsi="Times New Roman" w:cs="Times New Roman"/>
          <w:sz w:val="24"/>
          <w:szCs w:val="24"/>
        </w:rPr>
        <w:t xml:space="preserve"> problém</w:t>
      </w:r>
      <w:r>
        <w:rPr>
          <w:rFonts w:ascii="Times New Roman" w:hAnsi="Times New Roman" w:cs="Times New Roman"/>
          <w:sz w:val="24"/>
          <w:szCs w:val="24"/>
        </w:rPr>
        <w:t>em je malá či nulováúčast</w:t>
      </w:r>
      <w:r w:rsidRPr="00C94815">
        <w:rPr>
          <w:rFonts w:ascii="Times New Roman" w:hAnsi="Times New Roman" w:cs="Times New Roman"/>
          <w:sz w:val="24"/>
          <w:szCs w:val="24"/>
        </w:rPr>
        <w:t xml:space="preserve">knihovnic </w:t>
      </w:r>
      <w:r>
        <w:rPr>
          <w:rFonts w:ascii="Times New Roman" w:hAnsi="Times New Roman" w:cs="Times New Roman"/>
          <w:sz w:val="24"/>
          <w:szCs w:val="24"/>
        </w:rPr>
        <w:t>z malých (obecních) knihoven. Víme, že knihovnice by o nabízené</w:t>
      </w:r>
      <w:r w:rsidRPr="00C94815">
        <w:rPr>
          <w:rFonts w:ascii="Times New Roman" w:hAnsi="Times New Roman" w:cs="Times New Roman"/>
          <w:sz w:val="24"/>
          <w:szCs w:val="24"/>
        </w:rPr>
        <w:t xml:space="preserve"> vzdělávací</w:t>
      </w:r>
      <w:r>
        <w:rPr>
          <w:rFonts w:ascii="Times New Roman" w:hAnsi="Times New Roman" w:cs="Times New Roman"/>
          <w:sz w:val="24"/>
          <w:szCs w:val="24"/>
        </w:rPr>
        <w:t xml:space="preserve"> akce</w:t>
      </w:r>
      <w:r w:rsidRPr="00C94815">
        <w:rPr>
          <w:rFonts w:ascii="Times New Roman" w:hAnsi="Times New Roman" w:cs="Times New Roman"/>
          <w:sz w:val="24"/>
          <w:szCs w:val="24"/>
        </w:rPr>
        <w:t xml:space="preserve"> všeho druhu </w:t>
      </w:r>
      <w:r>
        <w:rPr>
          <w:rFonts w:ascii="Times New Roman" w:hAnsi="Times New Roman" w:cs="Times New Roman"/>
          <w:sz w:val="24"/>
          <w:szCs w:val="24"/>
        </w:rPr>
        <w:t>měly zájem, ale velkou překážkou je ned</w:t>
      </w:r>
      <w:r w:rsidRPr="00C94815">
        <w:rPr>
          <w:rFonts w:ascii="Times New Roman" w:hAnsi="Times New Roman" w:cs="Times New Roman"/>
          <w:sz w:val="24"/>
          <w:szCs w:val="24"/>
        </w:rPr>
        <w:t xml:space="preserve">ostatečné personální obsazení malých knihoven a v neposlední řadě i finanční situace. Musí se najít personální náhrada po dobu nepřítomnosti knihovnice na svém pracovišti a mnozí nadřízení </w:t>
      </w:r>
      <w:r>
        <w:rPr>
          <w:rFonts w:ascii="Times New Roman" w:hAnsi="Times New Roman" w:cs="Times New Roman"/>
          <w:sz w:val="24"/>
          <w:szCs w:val="24"/>
        </w:rPr>
        <w:t xml:space="preserve">(malé obce) </w:t>
      </w:r>
      <w:r w:rsidRPr="00C94815">
        <w:rPr>
          <w:rFonts w:ascii="Times New Roman" w:hAnsi="Times New Roman" w:cs="Times New Roman"/>
          <w:sz w:val="24"/>
          <w:szCs w:val="24"/>
        </w:rPr>
        <w:t>ne</w:t>
      </w:r>
      <w:r>
        <w:rPr>
          <w:rFonts w:ascii="Times New Roman" w:hAnsi="Times New Roman" w:cs="Times New Roman"/>
          <w:sz w:val="24"/>
          <w:szCs w:val="24"/>
        </w:rPr>
        <w:t>disponují</w:t>
      </w:r>
      <w:r w:rsidRPr="00C94815">
        <w:rPr>
          <w:rFonts w:ascii="Times New Roman" w:hAnsi="Times New Roman" w:cs="Times New Roman"/>
          <w:sz w:val="24"/>
          <w:szCs w:val="24"/>
        </w:rPr>
        <w:t xml:space="preserve"> ani finance</w:t>
      </w:r>
      <w:r>
        <w:rPr>
          <w:rFonts w:ascii="Times New Roman" w:hAnsi="Times New Roman" w:cs="Times New Roman"/>
          <w:sz w:val="24"/>
          <w:szCs w:val="24"/>
        </w:rPr>
        <w:t>mi</w:t>
      </w:r>
      <w:r w:rsidRPr="00C94815">
        <w:rPr>
          <w:rFonts w:ascii="Times New Roman" w:hAnsi="Times New Roman" w:cs="Times New Roman"/>
          <w:sz w:val="24"/>
          <w:szCs w:val="24"/>
        </w:rPr>
        <w:t xml:space="preserve"> na proplacení cestovních výdajů.</w:t>
      </w:r>
    </w:p>
    <w:p w:rsidR="00232135" w:rsidRPr="00C94815" w:rsidRDefault="00232135" w:rsidP="00232135">
      <w:pPr>
        <w:ind w:firstLine="708"/>
        <w:rPr>
          <w:rFonts w:ascii="Times New Roman" w:hAnsi="Times New Roman" w:cs="Times New Roman"/>
          <w:sz w:val="24"/>
          <w:szCs w:val="24"/>
        </w:rPr>
      </w:pPr>
      <w:r>
        <w:rPr>
          <w:rFonts w:ascii="Times New Roman" w:hAnsi="Times New Roman" w:cs="Times New Roman"/>
          <w:sz w:val="24"/>
          <w:szCs w:val="24"/>
        </w:rPr>
        <w:t>Současně jsme se shodli, že knihovnických akcí rok co rok přibývá a účast na všech je z časových, personálních i finančních důvodů nemožná. Dochází i k časté kumulaci či časovému překryvu těchto aktivit. Najít termín pro další knihovnickou „akci“ nebývá vždy lehké.</w:t>
      </w:r>
    </w:p>
    <w:p w:rsidR="00232135" w:rsidRDefault="00232135" w:rsidP="00232135">
      <w:pPr>
        <w:ind w:firstLine="708"/>
        <w:rPr>
          <w:rFonts w:ascii="Times New Roman" w:hAnsi="Times New Roman" w:cs="Times New Roman"/>
          <w:sz w:val="24"/>
          <w:szCs w:val="24"/>
        </w:rPr>
      </w:pPr>
      <w:r w:rsidRPr="00C94815">
        <w:rPr>
          <w:rFonts w:ascii="Times New Roman" w:hAnsi="Times New Roman" w:cs="Times New Roman"/>
          <w:sz w:val="24"/>
          <w:szCs w:val="24"/>
        </w:rPr>
        <w:t xml:space="preserve">V současné době nastavený systém jednoho </w:t>
      </w:r>
      <w:r>
        <w:rPr>
          <w:rFonts w:ascii="Times New Roman" w:hAnsi="Times New Roman" w:cs="Times New Roman"/>
          <w:sz w:val="24"/>
          <w:szCs w:val="24"/>
        </w:rPr>
        <w:t xml:space="preserve">dvoudenního pracovního semináře většinou včetně workshopu </w:t>
      </w:r>
      <w:r w:rsidRPr="00C94815">
        <w:rPr>
          <w:rFonts w:ascii="Times New Roman" w:hAnsi="Times New Roman" w:cs="Times New Roman"/>
          <w:sz w:val="24"/>
          <w:szCs w:val="24"/>
        </w:rPr>
        <w:t xml:space="preserve">v jarním období a jednoho pracovního setkání na podzim se jeví jako osvědčený a </w:t>
      </w:r>
      <w:r>
        <w:rPr>
          <w:rFonts w:ascii="Times New Roman" w:hAnsi="Times New Roman" w:cs="Times New Roman"/>
          <w:sz w:val="24"/>
          <w:szCs w:val="24"/>
        </w:rPr>
        <w:t xml:space="preserve">prozatím zcela </w:t>
      </w:r>
      <w:r w:rsidRPr="00C94815">
        <w:rPr>
          <w:rFonts w:ascii="Times New Roman" w:hAnsi="Times New Roman" w:cs="Times New Roman"/>
          <w:sz w:val="24"/>
          <w:szCs w:val="24"/>
        </w:rPr>
        <w:t xml:space="preserve">dostatečný pro vzájemné předávání našich získaných </w:t>
      </w:r>
      <w:r>
        <w:rPr>
          <w:rFonts w:ascii="Times New Roman" w:hAnsi="Times New Roman" w:cs="Times New Roman"/>
          <w:sz w:val="24"/>
          <w:szCs w:val="24"/>
        </w:rPr>
        <w:t xml:space="preserve">odborných poznatků a </w:t>
      </w:r>
      <w:r w:rsidRPr="00C94815">
        <w:rPr>
          <w:rFonts w:ascii="Times New Roman" w:hAnsi="Times New Roman" w:cs="Times New Roman"/>
          <w:sz w:val="24"/>
          <w:szCs w:val="24"/>
        </w:rPr>
        <w:t>zkušeností</w:t>
      </w:r>
      <w:r>
        <w:rPr>
          <w:rFonts w:ascii="Times New Roman" w:hAnsi="Times New Roman" w:cs="Times New Roman"/>
          <w:sz w:val="24"/>
          <w:szCs w:val="24"/>
        </w:rPr>
        <w:t>. Samozřejmostí je, že</w:t>
      </w:r>
      <w:r w:rsidRPr="00C94815">
        <w:rPr>
          <w:rFonts w:ascii="Times New Roman" w:hAnsi="Times New Roman" w:cs="Times New Roman"/>
          <w:sz w:val="24"/>
          <w:szCs w:val="24"/>
        </w:rPr>
        <w:t xml:space="preserve"> prostřednictvím e-mailů či telefonů jsme spolu v pracovním i osobním kontaktu po celý rok. </w:t>
      </w:r>
    </w:p>
    <w:p w:rsidR="00232135" w:rsidRDefault="00232135" w:rsidP="00232135">
      <w:pPr>
        <w:ind w:firstLine="708"/>
        <w:rPr>
          <w:rFonts w:ascii="Times New Roman" w:hAnsi="Times New Roman" w:cs="Times New Roman"/>
          <w:sz w:val="24"/>
          <w:szCs w:val="24"/>
        </w:rPr>
      </w:pPr>
      <w:r w:rsidRPr="00FD588B">
        <w:rPr>
          <w:rFonts w:ascii="Times New Roman" w:hAnsi="Times New Roman" w:cs="Times New Roman"/>
          <w:sz w:val="24"/>
          <w:szCs w:val="24"/>
        </w:rPr>
        <w:t>V roce 2016 je prozatím naplánováno květnové dvoudenní setkání v Městské knihovně ve Štětí.</w:t>
      </w:r>
    </w:p>
    <w:p w:rsidR="00232135" w:rsidRPr="00C94815" w:rsidRDefault="00232135" w:rsidP="00232135">
      <w:pPr>
        <w:ind w:firstLine="708"/>
        <w:rPr>
          <w:rFonts w:ascii="Times New Roman" w:hAnsi="Times New Roman" w:cs="Times New Roman"/>
          <w:sz w:val="24"/>
          <w:szCs w:val="24"/>
        </w:rPr>
      </w:pPr>
    </w:p>
    <w:p w:rsidR="00232135" w:rsidRPr="00C94815" w:rsidRDefault="00232135" w:rsidP="00232135">
      <w:pPr>
        <w:rPr>
          <w:rFonts w:ascii="Times New Roman" w:hAnsi="Times New Roman" w:cs="Times New Roman"/>
          <w:b/>
          <w:i/>
        </w:rPr>
      </w:pPr>
      <w:r w:rsidRPr="00C94815">
        <w:rPr>
          <w:rFonts w:ascii="Times New Roman" w:hAnsi="Times New Roman" w:cs="Times New Roman"/>
          <w:b/>
          <w:i/>
        </w:rPr>
        <w:t>Michaela Baštecká</w:t>
      </w:r>
    </w:p>
    <w:p w:rsidR="00232135" w:rsidRDefault="00232135" w:rsidP="00232135">
      <w:pPr>
        <w:rPr>
          <w:rFonts w:ascii="Times New Roman" w:hAnsi="Times New Roman" w:cs="Times New Roman"/>
          <w:b/>
          <w:i/>
        </w:rPr>
      </w:pPr>
      <w:r w:rsidRPr="00C94815">
        <w:rPr>
          <w:rFonts w:ascii="Times New Roman" w:hAnsi="Times New Roman" w:cs="Times New Roman"/>
          <w:b/>
          <w:i/>
        </w:rPr>
        <w:t>K</w:t>
      </w:r>
      <w:r>
        <w:rPr>
          <w:rFonts w:ascii="Times New Roman" w:hAnsi="Times New Roman" w:cs="Times New Roman"/>
          <w:b/>
          <w:i/>
        </w:rPr>
        <w:t>DK SKIP 02 – Střední Čechy</w:t>
      </w:r>
      <w:r>
        <w:rPr>
          <w:rFonts w:ascii="Times New Roman" w:hAnsi="Times New Roman" w:cs="Times New Roman"/>
          <w:b/>
          <w:i/>
        </w:rPr>
        <w:br/>
        <w:t>listopad 2015</w:t>
      </w:r>
    </w:p>
    <w:p w:rsidR="00232135" w:rsidRDefault="00232135" w:rsidP="00232135">
      <w:pPr>
        <w:rPr>
          <w:rFonts w:ascii="Times New Roman" w:hAnsi="Times New Roman" w:cs="Times New Roman"/>
          <w:b/>
          <w:i/>
          <w:sz w:val="24"/>
          <w:szCs w:val="24"/>
        </w:rPr>
      </w:pPr>
      <w:r w:rsidRPr="00C94815">
        <w:rPr>
          <w:rFonts w:ascii="Times New Roman" w:hAnsi="Times New Roman" w:cs="Times New Roman"/>
          <w:b/>
          <w:i/>
          <w:sz w:val="24"/>
          <w:szCs w:val="24"/>
        </w:rPr>
        <w:lastRenderedPageBreak/>
        <w:t>FOTO příloha</w:t>
      </w:r>
      <w:r>
        <w:rPr>
          <w:rFonts w:ascii="Times New Roman" w:hAnsi="Times New Roman" w:cs="Times New Roman"/>
          <w:b/>
          <w:i/>
          <w:sz w:val="24"/>
          <w:szCs w:val="24"/>
        </w:rPr>
        <w:t>:</w:t>
      </w:r>
    </w:p>
    <w:p w:rsidR="00232135" w:rsidRDefault="00232135" w:rsidP="00232135">
      <w:pPr>
        <w:rPr>
          <w:rFonts w:ascii="Times New Roman" w:hAnsi="Times New Roman" w:cs="Times New Roman"/>
          <w:noProof/>
          <w:sz w:val="24"/>
          <w:szCs w:val="24"/>
        </w:rPr>
      </w:pPr>
      <w:r>
        <w:rPr>
          <w:rFonts w:ascii="Times New Roman" w:hAnsi="Times New Roman" w:cs="Times New Roman"/>
          <w:noProof/>
          <w:sz w:val="24"/>
          <w:szCs w:val="24"/>
          <w:lang w:eastAsia="cs-CZ"/>
        </w:rPr>
        <w:drawing>
          <wp:inline distT="0" distB="0" distL="0" distR="0">
            <wp:extent cx="6434919" cy="4294490"/>
            <wp:effectExtent l="0" t="0" r="0" b="0"/>
            <wp:docPr id="3" name="Obrázek 3" descr="C:\Users\pujcovna\Desktop\Výroční zpráva KDK SKIP_2015\P102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jcovna\Desktop\Výroční zpráva KDK SKIP_2015\P1020272.JPG"/>
                    <pic:cNvPicPr>
                      <a:picLocks noChangeAspect="1" noChangeArrowheads="1"/>
                    </pic:cNvPicPr>
                  </pic:nvPicPr>
                  <pic:blipFill>
                    <a:blip r:embed="rId2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4595" cy="4294274"/>
                    </a:xfrm>
                    <a:prstGeom prst="rect">
                      <a:avLst/>
                    </a:prstGeom>
                    <a:noFill/>
                    <a:ln>
                      <a:noFill/>
                    </a:ln>
                    <a:effectLst>
                      <a:softEdge rad="127000"/>
                    </a:effectLst>
                  </pic:spPr>
                </pic:pic>
              </a:graphicData>
            </a:graphic>
          </wp:inline>
        </w:drawing>
      </w:r>
    </w:p>
    <w:p w:rsidR="00232135" w:rsidRPr="005829AD" w:rsidRDefault="00232135" w:rsidP="00232135">
      <w:pPr>
        <w:rPr>
          <w:rFonts w:ascii="Times New Roman" w:hAnsi="Times New Roman" w:cs="Times New Roman"/>
          <w:noProof/>
          <w:sz w:val="24"/>
          <w:szCs w:val="24"/>
        </w:rPr>
      </w:pPr>
    </w:p>
    <w:p w:rsidR="00232135" w:rsidRDefault="00232135" w:rsidP="00232135">
      <w:pP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6503094" cy="4339988"/>
            <wp:effectExtent l="0" t="0" r="0" b="0"/>
            <wp:docPr id="1" name="Obrázek 4" descr="C:\Users\pujcovna\Desktop\Výroční zpráva KDK SKIP_2015\P102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jcovna\Desktop\Výroční zpráva KDK SKIP_2015\P1020299.JPG"/>
                    <pic:cNvPicPr>
                      <a:picLocks noChangeAspect="1" noChangeArrowheads="1"/>
                    </pic:cNvPicPr>
                  </pic:nvPicPr>
                  <pic:blipFill>
                    <a:blip r:embed="rId2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02769" cy="4339771"/>
                    </a:xfrm>
                    <a:prstGeom prst="rect">
                      <a:avLst/>
                    </a:prstGeom>
                    <a:noFill/>
                    <a:ln>
                      <a:noFill/>
                    </a:ln>
                    <a:effectLst>
                      <a:softEdge rad="127000"/>
                    </a:effectLst>
                  </pic:spPr>
                </pic:pic>
              </a:graphicData>
            </a:graphic>
          </wp:inline>
        </w:drawing>
      </w:r>
    </w:p>
    <w:p w:rsidR="00232135" w:rsidRDefault="00232135" w:rsidP="00232135">
      <w:pPr>
        <w:rPr>
          <w:rFonts w:ascii="Times New Roman" w:hAnsi="Times New Roman" w:cs="Times New Roman"/>
          <w:sz w:val="24"/>
          <w:szCs w:val="24"/>
        </w:rPr>
      </w:pPr>
    </w:p>
    <w:p w:rsidR="00232135" w:rsidRDefault="00232135" w:rsidP="00232135">
      <w:pP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6577263" cy="4715396"/>
            <wp:effectExtent l="0" t="0" r="0" b="0"/>
            <wp:docPr id="9" name="Obrázek 9" descr="C:\Users\pujcovna\Desktop\Výroční zpráva KDK SKIP_2015\DSCN1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jcovna\Desktop\Výroční zpráva KDK SKIP_2015\DSCN1468.JPG"/>
                    <pic:cNvPicPr>
                      <a:picLocks noChangeAspect="1" noChangeArrowheads="1"/>
                    </pic:cNvPicPr>
                  </pic:nvPicPr>
                  <pic:blipFill>
                    <a:blip r:embed="rId2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8634" cy="4716379"/>
                    </a:xfrm>
                    <a:prstGeom prst="rect">
                      <a:avLst/>
                    </a:prstGeom>
                    <a:noFill/>
                    <a:ln>
                      <a:noFill/>
                    </a:ln>
                    <a:effectLst>
                      <a:softEdge rad="127000"/>
                    </a:effectLst>
                  </pic:spPr>
                </pic:pic>
              </a:graphicData>
            </a:graphic>
          </wp:inline>
        </w:drawing>
      </w:r>
    </w:p>
    <w:p w:rsidR="00232135" w:rsidRPr="00C94815" w:rsidRDefault="00232135" w:rsidP="00232135">
      <w:pP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6577263" cy="4475747"/>
            <wp:effectExtent l="0" t="0" r="0" b="0"/>
            <wp:docPr id="5" name="Obrázek 5" descr="C:\Users\pujcovna\Desktop\Výroční zpráva KDK SKIP_2015\DSCN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jcovna\Desktop\Výroční zpráva KDK SKIP_2015\DSCN1453.JPG"/>
                    <pic:cNvPicPr>
                      <a:picLocks noChangeAspect="1" noChangeArrowheads="1"/>
                    </pic:cNvPicPr>
                  </pic:nvPicPr>
                  <pic:blipFill>
                    <a:blip r:embed="rId2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95031" cy="4487838"/>
                    </a:xfrm>
                    <a:prstGeom prst="rect">
                      <a:avLst/>
                    </a:prstGeom>
                    <a:noFill/>
                    <a:ln>
                      <a:noFill/>
                    </a:ln>
                    <a:effectLst>
                      <a:softEdge rad="127000"/>
                    </a:effectLst>
                  </pic:spPr>
                </pic:pic>
              </a:graphicData>
            </a:graphic>
          </wp:inline>
        </w:drawing>
      </w: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after="0"/>
        <w:rPr>
          <w:rFonts w:ascii="Times New Roman" w:hAnsi="Times New Roman" w:cs="Times New Roman"/>
          <w:sz w:val="24"/>
          <w:szCs w:val="24"/>
        </w:rPr>
      </w:pPr>
    </w:p>
    <w:p w:rsidR="00232135" w:rsidRDefault="00232135" w:rsidP="00232135">
      <w:pPr>
        <w:spacing w:before="49"/>
        <w:ind w:left="2718" w:right="417"/>
        <w:rPr>
          <w:rFonts w:ascii="Tw Cen MT" w:eastAsia="Tw Cen MT" w:hAnsi="Tw Cen MT" w:cs="Tw Cen MT"/>
          <w:sz w:val="72"/>
          <w:szCs w:val="72"/>
        </w:rPr>
      </w:pPr>
      <w:r>
        <w:rPr>
          <w:rFonts w:ascii="Tw Cen MT" w:hAnsi="Tw Cen MT"/>
          <w:color w:val="775F54"/>
          <w:sz w:val="72"/>
        </w:rPr>
        <w:lastRenderedPageBreak/>
        <w:t>VÝROČNÍ ZPRÁ</w:t>
      </w:r>
      <w:r>
        <w:rPr>
          <w:rFonts w:ascii="Tw Cen MT" w:hAnsi="Tw Cen MT"/>
          <w:color w:val="775F54"/>
          <w:spacing w:val="-52"/>
          <w:sz w:val="72"/>
        </w:rPr>
        <w:t>V</w:t>
      </w:r>
      <w:r>
        <w:rPr>
          <w:rFonts w:ascii="Tw Cen MT" w:hAnsi="Tw Cen MT"/>
          <w:color w:val="775F54"/>
          <w:sz w:val="72"/>
        </w:rPr>
        <w:t>A KDK SKIP</w:t>
      </w:r>
      <w:r>
        <w:rPr>
          <w:rFonts w:ascii="Tw Cen MT" w:hAnsi="Tw Cen MT"/>
          <w:color w:val="775F54"/>
          <w:spacing w:val="-2"/>
          <w:sz w:val="72"/>
        </w:rPr>
        <w:t xml:space="preserve"> </w:t>
      </w:r>
      <w:r>
        <w:rPr>
          <w:rFonts w:ascii="Tw Cen MT" w:hAnsi="Tw Cen MT"/>
          <w:color w:val="775F54"/>
          <w:spacing w:val="-1"/>
          <w:sz w:val="72"/>
        </w:rPr>
        <w:t>LIBERECKÉHO</w:t>
      </w:r>
      <w:r>
        <w:rPr>
          <w:rFonts w:ascii="Tw Cen MT" w:hAnsi="Tw Cen MT"/>
          <w:color w:val="775F54"/>
          <w:spacing w:val="-3"/>
          <w:sz w:val="72"/>
        </w:rPr>
        <w:t xml:space="preserve"> </w:t>
      </w:r>
      <w:r>
        <w:rPr>
          <w:rFonts w:ascii="Tw Cen MT" w:hAnsi="Tw Cen MT"/>
          <w:color w:val="775F54"/>
          <w:sz w:val="72"/>
        </w:rPr>
        <w:t>KRAJE</w:t>
      </w:r>
      <w:r>
        <w:rPr>
          <w:rFonts w:ascii="Tw Cen MT" w:hAnsi="Tw Cen MT"/>
          <w:color w:val="775F54"/>
          <w:spacing w:val="28"/>
          <w:w w:val="99"/>
          <w:sz w:val="72"/>
        </w:rPr>
        <w:t xml:space="preserve"> </w:t>
      </w:r>
      <w:r>
        <w:rPr>
          <w:rFonts w:ascii="Tw Cen MT" w:hAnsi="Tw Cen MT"/>
          <w:color w:val="775F54"/>
          <w:sz w:val="72"/>
        </w:rPr>
        <w:t>ZA</w:t>
      </w:r>
      <w:r>
        <w:rPr>
          <w:rFonts w:ascii="Tw Cen MT" w:hAnsi="Tw Cen MT"/>
          <w:color w:val="775F54"/>
          <w:spacing w:val="-15"/>
          <w:sz w:val="72"/>
        </w:rPr>
        <w:t xml:space="preserve"> </w:t>
      </w:r>
      <w:r>
        <w:rPr>
          <w:rFonts w:ascii="Tw Cen MT" w:hAnsi="Tw Cen MT"/>
          <w:color w:val="775F54"/>
          <w:sz w:val="72"/>
        </w:rPr>
        <w:t>ROK</w:t>
      </w:r>
      <w:r>
        <w:rPr>
          <w:rFonts w:ascii="Tw Cen MT" w:hAnsi="Tw Cen MT"/>
          <w:color w:val="775F54"/>
          <w:spacing w:val="-15"/>
          <w:sz w:val="72"/>
        </w:rPr>
        <w:t xml:space="preserve"> </w:t>
      </w:r>
      <w:r>
        <w:rPr>
          <w:rFonts w:ascii="Tw Cen MT" w:hAnsi="Tw Cen MT"/>
          <w:color w:val="775F54"/>
          <w:sz w:val="72"/>
        </w:rPr>
        <w:t>2015</w:t>
      </w:r>
    </w:p>
    <w:p w:rsidR="00232135" w:rsidRDefault="00232135" w:rsidP="00232135">
      <w:pPr>
        <w:spacing w:before="8"/>
        <w:rPr>
          <w:rFonts w:ascii="Tw Cen MT" w:eastAsia="Tw Cen MT" w:hAnsi="Tw Cen MT" w:cs="Tw Cen MT"/>
          <w:sz w:val="10"/>
          <w:szCs w:val="10"/>
        </w:rPr>
      </w:pPr>
    </w:p>
    <w:p w:rsidR="00232135" w:rsidRDefault="00232135" w:rsidP="00232135">
      <w:pPr>
        <w:spacing w:line="200" w:lineRule="atLeast"/>
        <w:ind w:left="2675"/>
        <w:rPr>
          <w:rFonts w:ascii="Tw Cen MT" w:eastAsia="Tw Cen MT" w:hAnsi="Tw Cen MT" w:cs="Tw Cen MT"/>
          <w:sz w:val="20"/>
          <w:szCs w:val="20"/>
        </w:rPr>
      </w:pPr>
      <w:r>
        <w:rPr>
          <w:rFonts w:ascii="Tw Cen MT" w:eastAsia="Tw Cen MT" w:hAnsi="Tw Cen MT" w:cs="Tw Cen MT"/>
          <w:noProof/>
          <w:sz w:val="20"/>
          <w:szCs w:val="20"/>
          <w:lang w:eastAsia="cs-CZ"/>
        </w:rPr>
        <w:drawing>
          <wp:inline distT="0" distB="0" distL="0" distR="0">
            <wp:extent cx="4953635" cy="3300095"/>
            <wp:effectExtent l="19050" t="0" r="0" b="0"/>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8"/>
                    <a:srcRect/>
                    <a:stretch>
                      <a:fillRect/>
                    </a:stretch>
                  </pic:blipFill>
                  <pic:spPr bwMode="auto">
                    <a:xfrm>
                      <a:off x="0" y="0"/>
                      <a:ext cx="4953635" cy="3300095"/>
                    </a:xfrm>
                    <a:prstGeom prst="rect">
                      <a:avLst/>
                    </a:prstGeom>
                    <a:noFill/>
                    <a:ln w="9525">
                      <a:noFill/>
                      <a:miter lim="800000"/>
                      <a:headEnd/>
                      <a:tailEnd/>
                    </a:ln>
                  </pic:spPr>
                </pic:pic>
              </a:graphicData>
            </a:graphic>
          </wp:inline>
        </w:drawing>
      </w:r>
    </w:p>
    <w:p w:rsidR="00232135" w:rsidRDefault="00232135" w:rsidP="00232135">
      <w:pPr>
        <w:rPr>
          <w:rFonts w:ascii="Tw Cen MT" w:eastAsia="Tw Cen MT" w:hAnsi="Tw Cen MT" w:cs="Tw Cen MT"/>
          <w:sz w:val="20"/>
          <w:szCs w:val="20"/>
        </w:rPr>
      </w:pPr>
    </w:p>
    <w:p w:rsidR="00232135" w:rsidRDefault="00232135" w:rsidP="00232135">
      <w:pPr>
        <w:spacing w:before="11"/>
        <w:rPr>
          <w:rFonts w:ascii="Tw Cen MT" w:eastAsia="Tw Cen MT" w:hAnsi="Tw Cen MT" w:cs="Tw Cen MT"/>
          <w:sz w:val="14"/>
          <w:szCs w:val="14"/>
        </w:rPr>
      </w:pPr>
    </w:p>
    <w:p w:rsidR="00232135" w:rsidRDefault="000A72C6" w:rsidP="00232135">
      <w:pPr>
        <w:pStyle w:val="Heading6"/>
        <w:tabs>
          <w:tab w:val="left" w:pos="2663"/>
        </w:tabs>
        <w:spacing w:line="200" w:lineRule="atLeast"/>
        <w:ind w:left="104"/>
        <w:rPr>
          <w:rFonts w:ascii="Tw Cen MT" w:eastAsia="Tw Cen MT" w:hAnsi="Tw Cen MT" w:cs="Tw Cen MT"/>
        </w:rPr>
      </w:pPr>
      <w:r w:rsidRPr="000A72C6">
        <w:rPr>
          <w:rFonts w:ascii="Tw Cen MT"/>
        </w:rPr>
      </w:r>
      <w:r w:rsidRPr="000A72C6">
        <w:rPr>
          <w:rFonts w:ascii="Tw Cen MT"/>
        </w:rPr>
        <w:pict>
          <v:group id="_x0000_s1057" style="width:121.95pt;height:43.25pt;mso-position-horizontal-relative:char;mso-position-vertical-relative:line" coordsize="2439,865">
            <v:group id="_x0000_s1058" style="position:absolute;width:2439;height:865" coordsize="2439,865">
              <v:shape id="_x0000_s1059" style="position:absolute;width:2439;height:865" coordsize="2439,865" path="m,864r2439,l2439,,,,,864xe" fillcolor="#dd8046" stroked="f">
                <v:path arrowok="t"/>
              </v:shape>
            </v:group>
            <v:group id="_x0000_s1060" style="position:absolute;left:115;top:259;width:2269;height:349" coordorigin="115,259" coordsize="2269,349">
              <v:shape id="_x0000_s1061" style="position:absolute;left:115;top:259;width:2269;height:349" coordorigin="115,259" coordsize="2269,349" path="m115,608r2269,l2384,259r-2269,l115,608xe" fillcolor="#dd8046" stroked="f">
                <v:path arrowok="t"/>
              </v:shape>
            </v:group>
            <w10:wrap type="none"/>
            <w10:anchorlock/>
          </v:group>
        </w:pict>
      </w:r>
      <w:r w:rsidR="00232135">
        <w:rPr>
          <w:rFonts w:ascii="Tw Cen MT"/>
        </w:rPr>
        <w:tab/>
      </w:r>
      <w:r w:rsidRPr="000A72C6">
        <w:rPr>
          <w:rFonts w:ascii="Tw Cen MT"/>
        </w:rPr>
      </w:r>
      <w:r>
        <w:rPr>
          <w:rFonts w:ascii="Tw Cen MT"/>
        </w:rPr>
        <w:pict>
          <v:shapetype id="_x0000_t202" coordsize="21600,21600" o:spt="202" path="m,l,21600r21600,l21600,xe">
            <v:stroke joinstyle="miter"/>
            <v:path gradientshapeok="t" o:connecttype="rect"/>
          </v:shapetype>
          <v:shape id="_x0000_s1132" type="#_x0000_t202" style="width:387.7pt;height:43.25pt;mso-position-horizontal-relative:char;mso-position-vertical-relative:line" fillcolor="#93b6d2" stroked="f">
            <v:textbox style="mso-next-textbox:#_x0000_s1132" inset="0,0,0,0">
              <w:txbxContent>
                <w:p w:rsidR="00232135" w:rsidRDefault="00232135" w:rsidP="00232135">
                  <w:pPr>
                    <w:spacing w:before="215"/>
                    <w:ind w:left="155"/>
                    <w:rPr>
                      <w:rFonts w:ascii="Tw Cen MT" w:eastAsia="Tw Cen MT" w:hAnsi="Tw Cen MT" w:cs="Tw Cen MT"/>
                      <w:sz w:val="40"/>
                      <w:szCs w:val="40"/>
                    </w:rPr>
                  </w:pPr>
                  <w:r>
                    <w:rPr>
                      <w:rFonts w:ascii="Tw Cen MT" w:hAnsi="Tw Cen MT"/>
                      <w:color w:val="FFFFFF"/>
                      <w:spacing w:val="-2"/>
                      <w:sz w:val="40"/>
                    </w:rPr>
                    <w:t>Zpracovala</w:t>
                  </w:r>
                  <w:r>
                    <w:rPr>
                      <w:rFonts w:ascii="Tw Cen MT" w:hAnsi="Tw Cen MT"/>
                      <w:color w:val="FFFFFF"/>
                      <w:sz w:val="40"/>
                    </w:rPr>
                    <w:t xml:space="preserve"> </w:t>
                  </w:r>
                  <w:r>
                    <w:rPr>
                      <w:rFonts w:ascii="Tw Cen MT" w:hAnsi="Tw Cen MT"/>
                      <w:color w:val="FFFFFF"/>
                      <w:spacing w:val="-5"/>
                      <w:sz w:val="40"/>
                    </w:rPr>
                    <w:t>Eva</w:t>
                  </w:r>
                  <w:r>
                    <w:rPr>
                      <w:rFonts w:ascii="Tw Cen MT" w:hAnsi="Tw Cen MT"/>
                      <w:color w:val="FFFFFF"/>
                      <w:sz w:val="40"/>
                    </w:rPr>
                    <w:t xml:space="preserve"> </w:t>
                  </w:r>
                  <w:r>
                    <w:rPr>
                      <w:rFonts w:ascii="Tw Cen MT" w:hAnsi="Tw Cen MT"/>
                      <w:color w:val="FFFFFF"/>
                      <w:spacing w:val="-2"/>
                      <w:sz w:val="40"/>
                    </w:rPr>
                    <w:t>Kordová,</w:t>
                  </w:r>
                  <w:r>
                    <w:rPr>
                      <w:rFonts w:ascii="Tw Cen MT" w:hAnsi="Tw Cen MT"/>
                      <w:color w:val="FFFFFF"/>
                      <w:sz w:val="40"/>
                    </w:rPr>
                    <w:t xml:space="preserve"> </w:t>
                  </w:r>
                  <w:r>
                    <w:rPr>
                      <w:rFonts w:ascii="Tw Cen MT" w:hAnsi="Tw Cen MT"/>
                      <w:color w:val="FFFFFF"/>
                      <w:spacing w:val="-1"/>
                      <w:sz w:val="40"/>
                    </w:rPr>
                    <w:t>předsedkyně</w:t>
                  </w:r>
                  <w:r>
                    <w:rPr>
                      <w:rFonts w:ascii="Tw Cen MT" w:hAnsi="Tw Cen MT"/>
                      <w:color w:val="FFFFFF"/>
                      <w:sz w:val="40"/>
                    </w:rPr>
                    <w:t xml:space="preserve"> </w:t>
                  </w:r>
                  <w:r>
                    <w:rPr>
                      <w:rFonts w:ascii="Tw Cen MT" w:hAnsi="Tw Cen MT"/>
                      <w:color w:val="FFFFFF"/>
                      <w:spacing w:val="-1"/>
                      <w:sz w:val="40"/>
                    </w:rPr>
                    <w:t>klubu</w:t>
                  </w:r>
                </w:p>
              </w:txbxContent>
            </v:textbox>
          </v:shape>
        </w:pict>
      </w:r>
    </w:p>
    <w:p w:rsidR="00232135" w:rsidRDefault="00232135" w:rsidP="00232135">
      <w:pPr>
        <w:spacing w:line="200" w:lineRule="atLeast"/>
        <w:rPr>
          <w:rFonts w:ascii="Tw Cen MT" w:eastAsia="Tw Cen MT" w:hAnsi="Tw Cen MT" w:cs="Tw Cen MT"/>
        </w:rPr>
        <w:sectPr w:rsidR="00232135" w:rsidSect="00232135">
          <w:pgSz w:w="12240" w:h="15840"/>
          <w:pgMar w:top="1500" w:right="860" w:bottom="280" w:left="860" w:header="708" w:footer="708" w:gutter="0"/>
          <w:cols w:space="708"/>
        </w:sectPr>
      </w:pPr>
    </w:p>
    <w:p w:rsidR="00232135" w:rsidRDefault="000A72C6" w:rsidP="00232135">
      <w:pPr>
        <w:spacing w:line="20" w:lineRule="atLeast"/>
        <w:ind w:left="105"/>
        <w:rPr>
          <w:rFonts w:ascii="Tw Cen MT" w:eastAsia="Tw Cen MT" w:hAnsi="Tw Cen MT" w:cs="Tw Cen MT"/>
          <w:sz w:val="2"/>
          <w:szCs w:val="2"/>
        </w:rPr>
      </w:pPr>
      <w:r>
        <w:rPr>
          <w:rFonts w:ascii="Tw Cen MT" w:eastAsia="Tw Cen MT" w:hAnsi="Tw Cen MT" w:cs="Tw Cen MT"/>
          <w:sz w:val="2"/>
          <w:szCs w:val="2"/>
        </w:rPr>
      </w:r>
      <w:r>
        <w:rPr>
          <w:rFonts w:ascii="Tw Cen MT" w:eastAsia="Tw Cen MT" w:hAnsi="Tw Cen MT" w:cs="Tw Cen MT"/>
          <w:sz w:val="2"/>
          <w:szCs w:val="2"/>
        </w:rPr>
        <w:pict>
          <v:group id="_x0000_s1053" style="width:507.6pt;height:.6pt;mso-position-horizontal-relative:char;mso-position-vertical-relative:line" coordsize="10152,12">
            <v:group id="_x0000_s1054" style="position:absolute;left:6;top:6;width:10140;height:2" coordorigin="6,6" coordsize="10140,2">
              <v:shape id="_x0000_s1055" style="position:absolute;left:6;top:6;width:10140;height:2" coordorigin="6,6" coordsize="10140,0" path="m6,6r10139,e" filled="f" strokecolor="#93b6d2" strokeweight=".58pt">
                <v:path arrowok="t"/>
              </v:shape>
            </v:group>
            <w10:wrap type="none"/>
            <w10:anchorlock/>
          </v:group>
        </w:pict>
      </w:r>
    </w:p>
    <w:p w:rsidR="00232135" w:rsidRDefault="00232135" w:rsidP="00232135">
      <w:pPr>
        <w:spacing w:before="115"/>
        <w:ind w:left="140" w:right="1321"/>
        <w:rPr>
          <w:rFonts w:ascii="Tw Cen MT" w:eastAsia="Tw Cen MT" w:hAnsi="Tw Cen MT" w:cs="Tw Cen MT"/>
          <w:sz w:val="72"/>
          <w:szCs w:val="72"/>
        </w:rPr>
      </w:pPr>
      <w:r>
        <w:rPr>
          <w:rFonts w:ascii="Tw Cen MT" w:hAnsi="Tw Cen MT"/>
          <w:color w:val="775F54"/>
          <w:spacing w:val="-3"/>
          <w:sz w:val="72"/>
        </w:rPr>
        <w:t>Výroční</w:t>
      </w:r>
      <w:r>
        <w:rPr>
          <w:rFonts w:ascii="Tw Cen MT" w:hAnsi="Tw Cen MT"/>
          <w:color w:val="775F54"/>
          <w:spacing w:val="2"/>
          <w:sz w:val="72"/>
        </w:rPr>
        <w:t xml:space="preserve"> </w:t>
      </w:r>
      <w:r>
        <w:rPr>
          <w:rFonts w:ascii="Tw Cen MT" w:hAnsi="Tw Cen MT"/>
          <w:color w:val="775F54"/>
          <w:spacing w:val="-3"/>
          <w:sz w:val="72"/>
        </w:rPr>
        <w:t>zpráva</w:t>
      </w:r>
      <w:r>
        <w:rPr>
          <w:rFonts w:ascii="Tw Cen MT" w:hAnsi="Tw Cen MT"/>
          <w:color w:val="775F54"/>
          <w:sz w:val="72"/>
        </w:rPr>
        <w:t xml:space="preserve"> KDK SKIP</w:t>
      </w:r>
      <w:r>
        <w:rPr>
          <w:rFonts w:ascii="Tw Cen MT" w:hAnsi="Tw Cen MT"/>
          <w:color w:val="775F54"/>
          <w:spacing w:val="26"/>
          <w:sz w:val="72"/>
        </w:rPr>
        <w:t xml:space="preserve"> </w:t>
      </w:r>
      <w:r>
        <w:rPr>
          <w:rFonts w:ascii="Tw Cen MT" w:hAnsi="Tw Cen MT"/>
          <w:color w:val="775F54"/>
          <w:spacing w:val="1"/>
          <w:sz w:val="72"/>
        </w:rPr>
        <w:t>Libereckého</w:t>
      </w:r>
      <w:r>
        <w:rPr>
          <w:rFonts w:ascii="Tw Cen MT" w:hAnsi="Tw Cen MT"/>
          <w:color w:val="775F54"/>
          <w:sz w:val="72"/>
        </w:rPr>
        <w:t xml:space="preserve"> </w:t>
      </w:r>
      <w:r>
        <w:rPr>
          <w:rFonts w:ascii="Tw Cen MT" w:hAnsi="Tw Cen MT"/>
          <w:color w:val="775F54"/>
          <w:spacing w:val="-2"/>
          <w:sz w:val="72"/>
        </w:rPr>
        <w:t>kraje</w:t>
      </w:r>
      <w:r>
        <w:rPr>
          <w:rFonts w:ascii="Tw Cen MT" w:hAnsi="Tw Cen MT"/>
          <w:color w:val="775F54"/>
          <w:spacing w:val="1"/>
          <w:sz w:val="72"/>
        </w:rPr>
        <w:t xml:space="preserve"> </w:t>
      </w:r>
      <w:r>
        <w:rPr>
          <w:rFonts w:ascii="Tw Cen MT" w:hAnsi="Tw Cen MT"/>
          <w:color w:val="775F54"/>
          <w:sz w:val="72"/>
        </w:rPr>
        <w:t xml:space="preserve">za </w:t>
      </w:r>
      <w:r>
        <w:rPr>
          <w:rFonts w:ascii="Tw Cen MT" w:hAnsi="Tw Cen MT"/>
          <w:color w:val="775F54"/>
          <w:spacing w:val="-5"/>
          <w:sz w:val="72"/>
        </w:rPr>
        <w:t>rok</w:t>
      </w:r>
      <w:r>
        <w:rPr>
          <w:rFonts w:ascii="Tw Cen MT" w:hAnsi="Tw Cen MT"/>
          <w:color w:val="775F54"/>
          <w:sz w:val="72"/>
        </w:rPr>
        <w:t xml:space="preserve"> 2015</w:t>
      </w:r>
    </w:p>
    <w:p w:rsidR="00232135" w:rsidRDefault="00232135" w:rsidP="00232135">
      <w:pPr>
        <w:pStyle w:val="Heading3"/>
        <w:spacing w:before="260"/>
        <w:ind w:left="140"/>
        <w:rPr>
          <w:b w:val="0"/>
          <w:bCs w:val="0"/>
        </w:rPr>
      </w:pPr>
      <w:r>
        <w:rPr>
          <w:color w:val="DD8046"/>
        </w:rPr>
        <w:t>Z</w:t>
      </w:r>
      <w:r>
        <w:rPr>
          <w:color w:val="DD8046"/>
          <w:spacing w:val="-16"/>
        </w:rPr>
        <w:t xml:space="preserve"> </w:t>
      </w:r>
      <w:r>
        <w:rPr>
          <w:color w:val="DD8046"/>
        </w:rPr>
        <w:t>P</w:t>
      </w:r>
      <w:r>
        <w:rPr>
          <w:color w:val="DD8046"/>
          <w:spacing w:val="-14"/>
        </w:rPr>
        <w:t xml:space="preserve"> </w:t>
      </w:r>
      <w:r>
        <w:rPr>
          <w:color w:val="DD8046"/>
        </w:rPr>
        <w:t>R</w:t>
      </w:r>
      <w:r>
        <w:rPr>
          <w:color w:val="DD8046"/>
          <w:spacing w:val="-15"/>
        </w:rPr>
        <w:t xml:space="preserve"> </w:t>
      </w:r>
      <w:r>
        <w:rPr>
          <w:color w:val="DD8046"/>
        </w:rPr>
        <w:t>A</w:t>
      </w:r>
      <w:r>
        <w:rPr>
          <w:color w:val="DD8046"/>
          <w:spacing w:val="-26"/>
        </w:rPr>
        <w:t xml:space="preserve"> </w:t>
      </w:r>
      <w:r>
        <w:rPr>
          <w:color w:val="DD8046"/>
        </w:rPr>
        <w:t>C</w:t>
      </w:r>
      <w:r>
        <w:rPr>
          <w:color w:val="DD8046"/>
          <w:spacing w:val="-15"/>
        </w:rPr>
        <w:t xml:space="preserve"> </w:t>
      </w:r>
      <w:r>
        <w:rPr>
          <w:color w:val="DD8046"/>
        </w:rPr>
        <w:t>O</w:t>
      </w:r>
      <w:r>
        <w:rPr>
          <w:color w:val="DD8046"/>
          <w:spacing w:val="-22"/>
        </w:rPr>
        <w:t xml:space="preserve"> </w:t>
      </w:r>
      <w:r>
        <w:rPr>
          <w:color w:val="DD8046"/>
          <w:spacing w:val="14"/>
        </w:rPr>
        <w:t>VA</w:t>
      </w:r>
      <w:r>
        <w:rPr>
          <w:color w:val="DD8046"/>
          <w:spacing w:val="-14"/>
        </w:rPr>
        <w:t xml:space="preserve"> </w:t>
      </w:r>
      <w:r>
        <w:rPr>
          <w:color w:val="DD8046"/>
        </w:rPr>
        <w:t>L</w:t>
      </w:r>
      <w:r>
        <w:rPr>
          <w:color w:val="DD8046"/>
          <w:spacing w:val="-13"/>
        </w:rPr>
        <w:t xml:space="preserve"> </w:t>
      </w:r>
      <w:r>
        <w:rPr>
          <w:color w:val="DD8046"/>
        </w:rPr>
        <w:t xml:space="preserve">A </w:t>
      </w:r>
      <w:r>
        <w:rPr>
          <w:color w:val="DD8046"/>
          <w:spacing w:val="37"/>
        </w:rPr>
        <w:t xml:space="preserve"> </w:t>
      </w:r>
      <w:r>
        <w:rPr>
          <w:color w:val="DD8046"/>
        </w:rPr>
        <w:t>E</w:t>
      </w:r>
      <w:r>
        <w:rPr>
          <w:color w:val="DD8046"/>
          <w:spacing w:val="-14"/>
        </w:rPr>
        <w:t xml:space="preserve"> </w:t>
      </w:r>
      <w:r>
        <w:rPr>
          <w:color w:val="DD8046"/>
          <w:spacing w:val="13"/>
        </w:rPr>
        <w:t>VA</w:t>
      </w:r>
      <w:r>
        <w:rPr>
          <w:color w:val="DD8046"/>
        </w:rPr>
        <w:t xml:space="preserve"> </w:t>
      </w:r>
      <w:r>
        <w:rPr>
          <w:color w:val="DD8046"/>
          <w:spacing w:val="37"/>
        </w:rPr>
        <w:t xml:space="preserve"> </w:t>
      </w:r>
      <w:r>
        <w:rPr>
          <w:color w:val="DD8046"/>
        </w:rPr>
        <w:t>K</w:t>
      </w:r>
      <w:r>
        <w:rPr>
          <w:color w:val="DD8046"/>
          <w:spacing w:val="-30"/>
        </w:rPr>
        <w:t xml:space="preserve"> </w:t>
      </w:r>
      <w:r>
        <w:rPr>
          <w:color w:val="DD8046"/>
        </w:rPr>
        <w:t>O</w:t>
      </w:r>
      <w:r>
        <w:rPr>
          <w:color w:val="DD8046"/>
          <w:spacing w:val="-14"/>
        </w:rPr>
        <w:t xml:space="preserve"> </w:t>
      </w:r>
      <w:r>
        <w:rPr>
          <w:color w:val="DD8046"/>
        </w:rPr>
        <w:t>R</w:t>
      </w:r>
      <w:r>
        <w:rPr>
          <w:color w:val="DD8046"/>
          <w:spacing w:val="-16"/>
        </w:rPr>
        <w:t xml:space="preserve"> </w:t>
      </w:r>
      <w:r>
        <w:rPr>
          <w:color w:val="DD8046"/>
        </w:rPr>
        <w:t>D</w:t>
      </w:r>
      <w:r>
        <w:rPr>
          <w:color w:val="DD8046"/>
          <w:spacing w:val="-15"/>
        </w:rPr>
        <w:t xml:space="preserve"> </w:t>
      </w:r>
      <w:r>
        <w:rPr>
          <w:color w:val="DD8046"/>
        </w:rPr>
        <w:t>O</w:t>
      </w:r>
      <w:r>
        <w:rPr>
          <w:color w:val="DD8046"/>
          <w:spacing w:val="-21"/>
        </w:rPr>
        <w:t xml:space="preserve"> </w:t>
      </w:r>
      <w:r>
        <w:rPr>
          <w:color w:val="DD8046"/>
        </w:rPr>
        <w:t>V</w:t>
      </w:r>
      <w:r>
        <w:rPr>
          <w:color w:val="DD8046"/>
          <w:spacing w:val="-15"/>
        </w:rPr>
        <w:t xml:space="preserve"> </w:t>
      </w:r>
      <w:r>
        <w:rPr>
          <w:color w:val="DD8046"/>
        </w:rPr>
        <w:t>Á</w:t>
      </w:r>
      <w:r>
        <w:rPr>
          <w:color w:val="DD8046"/>
          <w:spacing w:val="-14"/>
        </w:rPr>
        <w:t xml:space="preserve"> </w:t>
      </w:r>
      <w:r>
        <w:rPr>
          <w:color w:val="DD8046"/>
        </w:rPr>
        <w:t xml:space="preserve">, </w:t>
      </w:r>
      <w:r>
        <w:rPr>
          <w:color w:val="DD8046"/>
          <w:spacing w:val="36"/>
        </w:rPr>
        <w:t xml:space="preserve"> </w:t>
      </w:r>
      <w:r>
        <w:rPr>
          <w:color w:val="DD8046"/>
        </w:rPr>
        <w:t>P</w:t>
      </w:r>
      <w:r>
        <w:rPr>
          <w:color w:val="DD8046"/>
          <w:spacing w:val="-14"/>
        </w:rPr>
        <w:t xml:space="preserve"> </w:t>
      </w:r>
      <w:r>
        <w:rPr>
          <w:color w:val="DD8046"/>
        </w:rPr>
        <w:t>Ř</w:t>
      </w:r>
      <w:r>
        <w:rPr>
          <w:color w:val="DD8046"/>
          <w:spacing w:val="-18"/>
        </w:rPr>
        <w:t xml:space="preserve"> </w:t>
      </w:r>
      <w:r>
        <w:rPr>
          <w:color w:val="DD8046"/>
        </w:rPr>
        <w:t>E</w:t>
      </w:r>
      <w:r>
        <w:rPr>
          <w:color w:val="DD8046"/>
          <w:spacing w:val="-14"/>
        </w:rPr>
        <w:t xml:space="preserve"> </w:t>
      </w:r>
      <w:r>
        <w:rPr>
          <w:color w:val="DD8046"/>
        </w:rPr>
        <w:t>D</w:t>
      </w:r>
      <w:r>
        <w:rPr>
          <w:color w:val="DD8046"/>
          <w:spacing w:val="-15"/>
        </w:rPr>
        <w:t xml:space="preserve"> </w:t>
      </w:r>
      <w:r>
        <w:rPr>
          <w:color w:val="DD8046"/>
        </w:rPr>
        <w:t>S</w:t>
      </w:r>
      <w:r>
        <w:rPr>
          <w:color w:val="DD8046"/>
          <w:spacing w:val="-13"/>
        </w:rPr>
        <w:t xml:space="preserve"> </w:t>
      </w:r>
      <w:r>
        <w:rPr>
          <w:color w:val="DD8046"/>
        </w:rPr>
        <w:t>E</w:t>
      </w:r>
      <w:r>
        <w:rPr>
          <w:color w:val="DD8046"/>
          <w:spacing w:val="-14"/>
        </w:rPr>
        <w:t xml:space="preserve"> </w:t>
      </w:r>
      <w:r>
        <w:rPr>
          <w:color w:val="DD8046"/>
        </w:rPr>
        <w:t>D</w:t>
      </w:r>
      <w:r>
        <w:rPr>
          <w:color w:val="DD8046"/>
          <w:spacing w:val="-11"/>
        </w:rPr>
        <w:t xml:space="preserve"> </w:t>
      </w:r>
      <w:r>
        <w:rPr>
          <w:color w:val="DD8046"/>
        </w:rPr>
        <w:t>K</w:t>
      </w:r>
      <w:r>
        <w:rPr>
          <w:color w:val="DD8046"/>
          <w:spacing w:val="-15"/>
        </w:rPr>
        <w:t xml:space="preserve"> </w:t>
      </w:r>
      <w:r>
        <w:rPr>
          <w:color w:val="DD8046"/>
        </w:rPr>
        <w:t>Y</w:t>
      </w:r>
      <w:r>
        <w:rPr>
          <w:color w:val="DD8046"/>
          <w:spacing w:val="-15"/>
        </w:rPr>
        <w:t xml:space="preserve"> </w:t>
      </w:r>
      <w:r>
        <w:rPr>
          <w:color w:val="DD8046"/>
        </w:rPr>
        <w:t>N</w:t>
      </w:r>
      <w:r>
        <w:rPr>
          <w:color w:val="DD8046"/>
          <w:spacing w:val="-14"/>
        </w:rPr>
        <w:t xml:space="preserve"> </w:t>
      </w:r>
      <w:r>
        <w:rPr>
          <w:color w:val="DD8046"/>
        </w:rPr>
        <w:t xml:space="preserve">Ě </w:t>
      </w:r>
      <w:r>
        <w:rPr>
          <w:color w:val="DD8046"/>
          <w:spacing w:val="36"/>
        </w:rPr>
        <w:t xml:space="preserve"> </w:t>
      </w:r>
      <w:r>
        <w:rPr>
          <w:color w:val="DD8046"/>
        </w:rPr>
        <w:t>K</w:t>
      </w:r>
      <w:r>
        <w:rPr>
          <w:color w:val="DD8046"/>
          <w:spacing w:val="-15"/>
        </w:rPr>
        <w:t xml:space="preserve"> </w:t>
      </w:r>
      <w:r>
        <w:rPr>
          <w:color w:val="DD8046"/>
        </w:rPr>
        <w:t>L</w:t>
      </w:r>
      <w:r>
        <w:rPr>
          <w:color w:val="DD8046"/>
          <w:spacing w:val="-13"/>
        </w:rPr>
        <w:t xml:space="preserve"> </w:t>
      </w:r>
      <w:r>
        <w:rPr>
          <w:color w:val="DD8046"/>
        </w:rPr>
        <w:t>U</w:t>
      </w:r>
      <w:r>
        <w:rPr>
          <w:color w:val="DD8046"/>
          <w:spacing w:val="-19"/>
        </w:rPr>
        <w:t xml:space="preserve"> </w:t>
      </w:r>
      <w:r>
        <w:rPr>
          <w:color w:val="DD8046"/>
        </w:rPr>
        <w:t>B</w:t>
      </w:r>
      <w:r>
        <w:rPr>
          <w:color w:val="DD8046"/>
          <w:spacing w:val="-14"/>
        </w:rPr>
        <w:t xml:space="preserve"> </w:t>
      </w:r>
      <w:r>
        <w:rPr>
          <w:color w:val="DD8046"/>
        </w:rPr>
        <w:t>U</w:t>
      </w:r>
    </w:p>
    <w:p w:rsidR="00232135" w:rsidRDefault="00232135" w:rsidP="00232135">
      <w:pPr>
        <w:rPr>
          <w:rFonts w:ascii="Tw Cen MT" w:eastAsia="Tw Cen MT" w:hAnsi="Tw Cen MT" w:cs="Tw Cen MT"/>
          <w:b/>
          <w:bCs/>
          <w:sz w:val="24"/>
          <w:szCs w:val="24"/>
        </w:rPr>
      </w:pPr>
    </w:p>
    <w:p w:rsidR="00232135" w:rsidRDefault="00232135" w:rsidP="00232135">
      <w:pPr>
        <w:rPr>
          <w:rFonts w:ascii="Tw Cen MT" w:eastAsia="Tw Cen MT" w:hAnsi="Tw Cen MT" w:cs="Tw Cen MT"/>
          <w:b/>
          <w:bCs/>
          <w:sz w:val="24"/>
          <w:szCs w:val="24"/>
        </w:rPr>
      </w:pPr>
    </w:p>
    <w:p w:rsidR="00232135" w:rsidRDefault="00232135" w:rsidP="00232135">
      <w:pPr>
        <w:spacing w:before="198"/>
        <w:ind w:left="140"/>
        <w:rPr>
          <w:rFonts w:ascii="Tw Cen MT" w:eastAsia="Tw Cen MT" w:hAnsi="Tw Cen MT" w:cs="Tw Cen MT"/>
          <w:sz w:val="32"/>
          <w:szCs w:val="32"/>
        </w:rPr>
      </w:pPr>
      <w:r>
        <w:rPr>
          <w:rFonts w:ascii="Tw Cen MT" w:hAnsi="Tw Cen MT"/>
          <w:color w:val="775F54"/>
          <w:sz w:val="32"/>
        </w:rPr>
        <w:t>ÚČAST</w:t>
      </w:r>
      <w:r>
        <w:rPr>
          <w:rFonts w:ascii="Tw Cen MT" w:hAnsi="Tw Cen MT"/>
          <w:color w:val="775F54"/>
          <w:spacing w:val="-10"/>
          <w:sz w:val="32"/>
        </w:rPr>
        <w:t xml:space="preserve"> </w:t>
      </w:r>
      <w:r>
        <w:rPr>
          <w:rFonts w:ascii="Tw Cen MT" w:hAnsi="Tw Cen MT"/>
          <w:color w:val="775F54"/>
          <w:sz w:val="32"/>
        </w:rPr>
        <w:t>NA</w:t>
      </w:r>
      <w:r>
        <w:rPr>
          <w:rFonts w:ascii="Tw Cen MT" w:hAnsi="Tw Cen MT"/>
          <w:color w:val="775F54"/>
          <w:spacing w:val="-10"/>
          <w:sz w:val="32"/>
        </w:rPr>
        <w:t xml:space="preserve"> </w:t>
      </w:r>
      <w:r>
        <w:rPr>
          <w:rFonts w:ascii="Tw Cen MT" w:hAnsi="Tw Cen MT"/>
          <w:color w:val="775F54"/>
          <w:sz w:val="32"/>
        </w:rPr>
        <w:t>VŠECH</w:t>
      </w:r>
      <w:r>
        <w:rPr>
          <w:rFonts w:ascii="Tw Cen MT" w:hAnsi="Tw Cen MT"/>
          <w:color w:val="775F54"/>
          <w:spacing w:val="-8"/>
          <w:sz w:val="32"/>
        </w:rPr>
        <w:t xml:space="preserve"> </w:t>
      </w:r>
      <w:r>
        <w:rPr>
          <w:rFonts w:ascii="Tw Cen MT" w:hAnsi="Tw Cen MT"/>
          <w:color w:val="775F54"/>
          <w:sz w:val="32"/>
        </w:rPr>
        <w:t>PROJEKTECH</w:t>
      </w:r>
      <w:r>
        <w:rPr>
          <w:rFonts w:ascii="Tw Cen MT" w:hAnsi="Tw Cen MT"/>
          <w:color w:val="775F54"/>
          <w:spacing w:val="-8"/>
          <w:sz w:val="32"/>
        </w:rPr>
        <w:t xml:space="preserve"> </w:t>
      </w:r>
      <w:r>
        <w:rPr>
          <w:rFonts w:ascii="Tw Cen MT" w:hAnsi="Tw Cen MT"/>
          <w:color w:val="775F54"/>
          <w:sz w:val="32"/>
        </w:rPr>
        <w:t>A</w:t>
      </w:r>
      <w:r>
        <w:rPr>
          <w:rFonts w:ascii="Tw Cen MT" w:hAnsi="Tw Cen MT"/>
          <w:color w:val="775F54"/>
          <w:spacing w:val="-10"/>
          <w:sz w:val="32"/>
        </w:rPr>
        <w:t xml:space="preserve"> </w:t>
      </w:r>
      <w:r>
        <w:rPr>
          <w:rFonts w:ascii="Tw Cen MT" w:hAnsi="Tw Cen MT"/>
          <w:color w:val="775F54"/>
          <w:sz w:val="32"/>
        </w:rPr>
        <w:t>AKTIVITÁCH</w:t>
      </w:r>
      <w:r>
        <w:rPr>
          <w:rFonts w:ascii="Tw Cen MT" w:hAnsi="Tw Cen MT"/>
          <w:color w:val="775F54"/>
          <w:spacing w:val="-8"/>
          <w:sz w:val="32"/>
        </w:rPr>
        <w:t xml:space="preserve"> </w:t>
      </w:r>
      <w:r>
        <w:rPr>
          <w:rFonts w:ascii="Tw Cen MT" w:hAnsi="Tw Cen MT"/>
          <w:color w:val="775F54"/>
          <w:sz w:val="32"/>
        </w:rPr>
        <w:t>KDK</w:t>
      </w:r>
      <w:r>
        <w:rPr>
          <w:rFonts w:ascii="Tw Cen MT" w:hAnsi="Tw Cen MT"/>
          <w:color w:val="775F54"/>
          <w:spacing w:val="-10"/>
          <w:sz w:val="32"/>
        </w:rPr>
        <w:t xml:space="preserve"> </w:t>
      </w:r>
      <w:r>
        <w:rPr>
          <w:rFonts w:ascii="Tw Cen MT" w:hAnsi="Tw Cen MT"/>
          <w:color w:val="775F54"/>
          <w:sz w:val="32"/>
        </w:rPr>
        <w:t>SKIP</w:t>
      </w:r>
      <w:r>
        <w:rPr>
          <w:rFonts w:ascii="Tw Cen MT" w:hAnsi="Tw Cen MT"/>
          <w:color w:val="775F54"/>
          <w:spacing w:val="-9"/>
          <w:sz w:val="32"/>
        </w:rPr>
        <w:t xml:space="preserve"> </w:t>
      </w:r>
      <w:r>
        <w:rPr>
          <w:rFonts w:ascii="Tw Cen MT" w:hAnsi="Tw Cen MT"/>
          <w:color w:val="775F54"/>
          <w:sz w:val="32"/>
        </w:rPr>
        <w:t>ČR</w:t>
      </w:r>
    </w:p>
    <w:p w:rsidR="00232135" w:rsidRDefault="00232135" w:rsidP="00232135">
      <w:pPr>
        <w:widowControl w:val="0"/>
        <w:numPr>
          <w:ilvl w:val="0"/>
          <w:numId w:val="25"/>
        </w:numPr>
        <w:tabs>
          <w:tab w:val="left" w:pos="861"/>
        </w:tabs>
        <w:spacing w:before="200" w:after="0" w:line="240" w:lineRule="auto"/>
        <w:rPr>
          <w:rFonts w:ascii="Tw Cen MT" w:eastAsia="Tw Cen MT" w:hAnsi="Tw Cen MT" w:cs="Tw Cen MT"/>
          <w:sz w:val="23"/>
          <w:szCs w:val="23"/>
        </w:rPr>
      </w:pPr>
      <w:r>
        <w:rPr>
          <w:rFonts w:ascii="Tw Cen MT"/>
          <w:sz w:val="23"/>
        </w:rPr>
        <w:t>Anketa</w:t>
      </w:r>
      <w:r>
        <w:rPr>
          <w:rFonts w:ascii="Tw Cen MT"/>
          <w:spacing w:val="-2"/>
          <w:sz w:val="23"/>
        </w:rPr>
        <w:t xml:space="preserve"> </w:t>
      </w:r>
      <w:r>
        <w:rPr>
          <w:rFonts w:ascii="Tw Cen MT"/>
          <w:sz w:val="23"/>
        </w:rPr>
        <w:t>SUK</w:t>
      </w:r>
    </w:p>
    <w:p w:rsidR="00232135" w:rsidRDefault="00232135" w:rsidP="00232135">
      <w:pPr>
        <w:widowControl w:val="0"/>
        <w:numPr>
          <w:ilvl w:val="0"/>
          <w:numId w:val="25"/>
        </w:numPr>
        <w:tabs>
          <w:tab w:val="left" w:pos="861"/>
        </w:tabs>
        <w:spacing w:before="37" w:after="0" w:line="240" w:lineRule="auto"/>
        <w:rPr>
          <w:rFonts w:ascii="Tw Cen MT" w:eastAsia="Tw Cen MT" w:hAnsi="Tw Cen MT" w:cs="Tw Cen MT"/>
          <w:sz w:val="23"/>
          <w:szCs w:val="23"/>
        </w:rPr>
      </w:pPr>
      <w:r>
        <w:rPr>
          <w:rFonts w:ascii="Tw Cen MT" w:eastAsia="Tw Cen MT" w:hAnsi="Tw Cen MT" w:cs="Tw Cen MT"/>
          <w:sz w:val="23"/>
          <w:szCs w:val="23"/>
        </w:rPr>
        <w:t>Březen</w:t>
      </w:r>
      <w:r>
        <w:rPr>
          <w:rFonts w:ascii="Tw Cen MT" w:eastAsia="Tw Cen MT" w:hAnsi="Tw Cen MT" w:cs="Tw Cen MT"/>
          <w:spacing w:val="-2"/>
          <w:sz w:val="23"/>
          <w:szCs w:val="23"/>
        </w:rPr>
        <w:t xml:space="preserve"> </w:t>
      </w:r>
      <w:r>
        <w:rPr>
          <w:rFonts w:ascii="Tw Cen MT" w:eastAsia="Tw Cen MT" w:hAnsi="Tw Cen MT" w:cs="Tw Cen MT"/>
          <w:sz w:val="23"/>
          <w:szCs w:val="23"/>
        </w:rPr>
        <w:t>–</w:t>
      </w:r>
      <w:r>
        <w:rPr>
          <w:rFonts w:ascii="Tw Cen MT" w:eastAsia="Tw Cen MT" w:hAnsi="Tw Cen MT" w:cs="Tw Cen MT"/>
          <w:spacing w:val="-2"/>
          <w:sz w:val="23"/>
          <w:szCs w:val="23"/>
        </w:rPr>
        <w:t xml:space="preserve"> </w:t>
      </w:r>
      <w:r>
        <w:rPr>
          <w:rFonts w:ascii="Tw Cen MT" w:eastAsia="Tw Cen MT" w:hAnsi="Tw Cen MT" w:cs="Tw Cen MT"/>
          <w:sz w:val="23"/>
          <w:szCs w:val="23"/>
        </w:rPr>
        <w:t>měsíc</w:t>
      </w:r>
      <w:r>
        <w:rPr>
          <w:rFonts w:ascii="Tw Cen MT" w:eastAsia="Tw Cen MT" w:hAnsi="Tw Cen MT" w:cs="Tw Cen MT"/>
          <w:spacing w:val="-2"/>
          <w:sz w:val="23"/>
          <w:szCs w:val="23"/>
        </w:rPr>
        <w:t xml:space="preserve"> </w:t>
      </w:r>
      <w:r>
        <w:rPr>
          <w:rFonts w:ascii="Tw Cen MT" w:eastAsia="Tw Cen MT" w:hAnsi="Tw Cen MT" w:cs="Tw Cen MT"/>
          <w:sz w:val="23"/>
          <w:szCs w:val="23"/>
        </w:rPr>
        <w:t>čtenářů</w:t>
      </w:r>
    </w:p>
    <w:p w:rsidR="00232135" w:rsidRDefault="00232135" w:rsidP="00232135">
      <w:pPr>
        <w:widowControl w:val="0"/>
        <w:numPr>
          <w:ilvl w:val="0"/>
          <w:numId w:val="25"/>
        </w:numPr>
        <w:tabs>
          <w:tab w:val="left" w:pos="861"/>
        </w:tabs>
        <w:spacing w:before="36" w:after="0" w:line="240" w:lineRule="auto"/>
        <w:rPr>
          <w:rFonts w:ascii="Tw Cen MT" w:eastAsia="Tw Cen MT" w:hAnsi="Tw Cen MT" w:cs="Tw Cen MT"/>
          <w:sz w:val="23"/>
          <w:szCs w:val="23"/>
        </w:rPr>
      </w:pPr>
      <w:r>
        <w:rPr>
          <w:rFonts w:ascii="Tw Cen MT" w:hAnsi="Tw Cen MT"/>
          <w:sz w:val="23"/>
        </w:rPr>
        <w:t>Den</w:t>
      </w:r>
      <w:r>
        <w:rPr>
          <w:rFonts w:ascii="Tw Cen MT" w:hAnsi="Tw Cen MT"/>
          <w:spacing w:val="-2"/>
          <w:sz w:val="23"/>
        </w:rPr>
        <w:t xml:space="preserve"> </w:t>
      </w:r>
      <w:r>
        <w:rPr>
          <w:rFonts w:ascii="Tw Cen MT" w:hAnsi="Tw Cen MT"/>
          <w:sz w:val="23"/>
        </w:rPr>
        <w:t>pro</w:t>
      </w:r>
      <w:r>
        <w:rPr>
          <w:rFonts w:ascii="Tw Cen MT" w:hAnsi="Tw Cen MT"/>
          <w:spacing w:val="-2"/>
          <w:sz w:val="23"/>
        </w:rPr>
        <w:t xml:space="preserve"> </w:t>
      </w:r>
      <w:r>
        <w:rPr>
          <w:rFonts w:ascii="Tw Cen MT" w:hAnsi="Tw Cen MT"/>
          <w:sz w:val="23"/>
        </w:rPr>
        <w:t>dětskou</w:t>
      </w:r>
      <w:r>
        <w:rPr>
          <w:rFonts w:ascii="Tw Cen MT" w:hAnsi="Tw Cen MT"/>
          <w:spacing w:val="-2"/>
          <w:sz w:val="23"/>
        </w:rPr>
        <w:t xml:space="preserve"> </w:t>
      </w:r>
      <w:r>
        <w:rPr>
          <w:rFonts w:ascii="Tw Cen MT" w:hAnsi="Tw Cen MT"/>
          <w:sz w:val="23"/>
        </w:rPr>
        <w:t>knihu</w:t>
      </w:r>
    </w:p>
    <w:p w:rsidR="00232135" w:rsidRDefault="00232135" w:rsidP="00232135">
      <w:pPr>
        <w:widowControl w:val="0"/>
        <w:numPr>
          <w:ilvl w:val="0"/>
          <w:numId w:val="25"/>
        </w:numPr>
        <w:tabs>
          <w:tab w:val="left" w:pos="861"/>
        </w:tabs>
        <w:spacing w:before="39" w:after="0" w:line="240" w:lineRule="auto"/>
        <w:rPr>
          <w:rFonts w:ascii="Tw Cen MT" w:eastAsia="Tw Cen MT" w:hAnsi="Tw Cen MT" w:cs="Tw Cen MT"/>
          <w:sz w:val="23"/>
          <w:szCs w:val="23"/>
        </w:rPr>
      </w:pPr>
      <w:r>
        <w:rPr>
          <w:rFonts w:ascii="Tw Cen MT" w:hAnsi="Tw Cen MT"/>
          <w:sz w:val="23"/>
        </w:rPr>
        <w:t>Kamarádka</w:t>
      </w:r>
      <w:r>
        <w:rPr>
          <w:rFonts w:ascii="Tw Cen MT" w:hAnsi="Tw Cen MT"/>
          <w:spacing w:val="-2"/>
          <w:sz w:val="23"/>
        </w:rPr>
        <w:t xml:space="preserve"> </w:t>
      </w:r>
      <w:r>
        <w:rPr>
          <w:rFonts w:ascii="Tw Cen MT" w:hAnsi="Tw Cen MT"/>
          <w:spacing w:val="-1"/>
          <w:sz w:val="23"/>
        </w:rPr>
        <w:t>knihovna</w:t>
      </w:r>
    </w:p>
    <w:p w:rsidR="00232135" w:rsidRDefault="00232135" w:rsidP="00232135">
      <w:pPr>
        <w:widowControl w:val="0"/>
        <w:numPr>
          <w:ilvl w:val="0"/>
          <w:numId w:val="25"/>
        </w:numPr>
        <w:tabs>
          <w:tab w:val="left" w:pos="861"/>
        </w:tabs>
        <w:spacing w:before="36" w:after="0" w:line="240" w:lineRule="auto"/>
        <w:rPr>
          <w:rFonts w:ascii="Tw Cen MT" w:eastAsia="Tw Cen MT" w:hAnsi="Tw Cen MT" w:cs="Tw Cen MT"/>
          <w:sz w:val="23"/>
          <w:szCs w:val="23"/>
        </w:rPr>
      </w:pPr>
      <w:r>
        <w:rPr>
          <w:rFonts w:ascii="Tw Cen MT" w:hAnsi="Tw Cen MT"/>
          <w:sz w:val="23"/>
        </w:rPr>
        <w:t>Kde</w:t>
      </w:r>
      <w:r>
        <w:rPr>
          <w:rFonts w:ascii="Tw Cen MT" w:hAnsi="Tw Cen MT"/>
          <w:spacing w:val="-2"/>
          <w:sz w:val="23"/>
        </w:rPr>
        <w:t xml:space="preserve"> </w:t>
      </w:r>
      <w:r>
        <w:rPr>
          <w:rFonts w:ascii="Tw Cen MT" w:hAnsi="Tw Cen MT"/>
          <w:sz w:val="23"/>
        </w:rPr>
        <w:t>končí</w:t>
      </w:r>
      <w:r>
        <w:rPr>
          <w:rFonts w:ascii="Tw Cen MT" w:hAnsi="Tw Cen MT"/>
          <w:spacing w:val="-2"/>
          <w:sz w:val="23"/>
        </w:rPr>
        <w:t xml:space="preserve"> </w:t>
      </w:r>
      <w:r>
        <w:rPr>
          <w:rFonts w:ascii="Tw Cen MT" w:hAnsi="Tw Cen MT"/>
          <w:sz w:val="23"/>
        </w:rPr>
        <w:t>svět</w:t>
      </w:r>
      <w:r>
        <w:rPr>
          <w:rFonts w:ascii="Tw Cen MT" w:hAnsi="Tw Cen MT"/>
          <w:spacing w:val="-2"/>
          <w:sz w:val="23"/>
        </w:rPr>
        <w:t xml:space="preserve"> </w:t>
      </w:r>
      <w:r>
        <w:rPr>
          <w:rFonts w:ascii="Tw Cen MT" w:hAnsi="Tw Cen MT"/>
          <w:spacing w:val="-1"/>
          <w:sz w:val="23"/>
        </w:rPr>
        <w:t>(zahájení</w:t>
      </w:r>
      <w:r>
        <w:rPr>
          <w:rFonts w:ascii="Tw Cen MT" w:hAnsi="Tw Cen MT"/>
          <w:spacing w:val="-2"/>
          <w:sz w:val="23"/>
        </w:rPr>
        <w:t xml:space="preserve"> </w:t>
      </w:r>
      <w:r>
        <w:rPr>
          <w:rFonts w:ascii="Tw Cen MT" w:hAnsi="Tw Cen MT"/>
          <w:spacing w:val="-1"/>
          <w:sz w:val="23"/>
        </w:rPr>
        <w:t>dvouletého</w:t>
      </w:r>
      <w:r>
        <w:rPr>
          <w:rFonts w:ascii="Tw Cen MT" w:hAnsi="Tw Cen MT"/>
          <w:spacing w:val="-2"/>
          <w:sz w:val="23"/>
        </w:rPr>
        <w:t xml:space="preserve"> </w:t>
      </w:r>
      <w:r>
        <w:rPr>
          <w:rFonts w:ascii="Tw Cen MT" w:hAnsi="Tw Cen MT"/>
          <w:spacing w:val="-1"/>
          <w:sz w:val="23"/>
        </w:rPr>
        <w:t>projektu)</w:t>
      </w:r>
    </w:p>
    <w:p w:rsidR="00232135" w:rsidRDefault="00232135" w:rsidP="00232135">
      <w:pPr>
        <w:widowControl w:val="0"/>
        <w:numPr>
          <w:ilvl w:val="0"/>
          <w:numId w:val="25"/>
        </w:numPr>
        <w:tabs>
          <w:tab w:val="left" w:pos="861"/>
        </w:tabs>
        <w:spacing w:before="36" w:after="0" w:line="240" w:lineRule="auto"/>
        <w:rPr>
          <w:rFonts w:ascii="Tw Cen MT" w:eastAsia="Tw Cen MT" w:hAnsi="Tw Cen MT" w:cs="Tw Cen MT"/>
          <w:sz w:val="23"/>
          <w:szCs w:val="23"/>
        </w:rPr>
      </w:pPr>
      <w:r>
        <w:rPr>
          <w:rFonts w:ascii="Tw Cen MT"/>
          <w:sz w:val="23"/>
        </w:rPr>
        <w:t>Noc</w:t>
      </w:r>
      <w:r>
        <w:rPr>
          <w:rFonts w:ascii="Tw Cen MT"/>
          <w:spacing w:val="-1"/>
          <w:sz w:val="23"/>
        </w:rPr>
        <w:t xml:space="preserve"> </w:t>
      </w:r>
      <w:r>
        <w:rPr>
          <w:rFonts w:ascii="Tw Cen MT"/>
          <w:sz w:val="23"/>
        </w:rPr>
        <w:t>s</w:t>
      </w:r>
      <w:r>
        <w:rPr>
          <w:rFonts w:ascii="Tw Cen MT"/>
          <w:spacing w:val="-2"/>
          <w:sz w:val="23"/>
        </w:rPr>
        <w:t xml:space="preserve"> </w:t>
      </w:r>
      <w:r>
        <w:rPr>
          <w:rFonts w:ascii="Tw Cen MT"/>
          <w:sz w:val="23"/>
        </w:rPr>
        <w:t>Andersenem</w:t>
      </w:r>
    </w:p>
    <w:p w:rsidR="00232135" w:rsidRDefault="00232135" w:rsidP="00232135">
      <w:pPr>
        <w:widowControl w:val="0"/>
        <w:numPr>
          <w:ilvl w:val="0"/>
          <w:numId w:val="25"/>
        </w:numPr>
        <w:tabs>
          <w:tab w:val="left" w:pos="861"/>
        </w:tabs>
        <w:spacing w:before="39" w:after="0" w:line="240" w:lineRule="auto"/>
        <w:rPr>
          <w:rFonts w:ascii="Tw Cen MT" w:eastAsia="Tw Cen MT" w:hAnsi="Tw Cen MT" w:cs="Tw Cen MT"/>
          <w:sz w:val="23"/>
          <w:szCs w:val="23"/>
        </w:rPr>
      </w:pPr>
      <w:r>
        <w:rPr>
          <w:rFonts w:ascii="Tw Cen MT" w:hAnsi="Tw Cen MT"/>
          <w:sz w:val="23"/>
        </w:rPr>
        <w:t>Pracovní</w:t>
      </w:r>
      <w:r>
        <w:rPr>
          <w:rFonts w:ascii="Tw Cen MT" w:hAnsi="Tw Cen MT"/>
          <w:spacing w:val="-2"/>
          <w:sz w:val="23"/>
        </w:rPr>
        <w:t xml:space="preserve"> </w:t>
      </w:r>
      <w:r>
        <w:rPr>
          <w:rFonts w:ascii="Tw Cen MT" w:hAnsi="Tw Cen MT"/>
          <w:sz w:val="23"/>
        </w:rPr>
        <w:t>setkání</w:t>
      </w:r>
      <w:r>
        <w:rPr>
          <w:rFonts w:ascii="Tw Cen MT" w:hAnsi="Tw Cen MT"/>
          <w:spacing w:val="-2"/>
          <w:sz w:val="23"/>
        </w:rPr>
        <w:t xml:space="preserve"> </w:t>
      </w:r>
      <w:r>
        <w:rPr>
          <w:rFonts w:ascii="Tw Cen MT" w:hAnsi="Tw Cen MT"/>
          <w:sz w:val="23"/>
        </w:rPr>
        <w:t>MT</w:t>
      </w:r>
      <w:r>
        <w:rPr>
          <w:rFonts w:ascii="Tw Cen MT" w:hAnsi="Tw Cen MT"/>
          <w:spacing w:val="-2"/>
          <w:sz w:val="23"/>
        </w:rPr>
        <w:t xml:space="preserve"> </w:t>
      </w:r>
      <w:r>
        <w:rPr>
          <w:rFonts w:ascii="Tw Cen MT" w:hAnsi="Tw Cen MT"/>
          <w:sz w:val="23"/>
        </w:rPr>
        <w:t>Praha</w:t>
      </w:r>
    </w:p>
    <w:p w:rsidR="00232135" w:rsidRDefault="00232135" w:rsidP="00232135">
      <w:pPr>
        <w:widowControl w:val="0"/>
        <w:numPr>
          <w:ilvl w:val="0"/>
          <w:numId w:val="25"/>
        </w:numPr>
        <w:tabs>
          <w:tab w:val="left" w:pos="861"/>
        </w:tabs>
        <w:spacing w:before="36" w:after="0" w:line="240" w:lineRule="auto"/>
        <w:rPr>
          <w:rFonts w:ascii="Tw Cen MT" w:eastAsia="Tw Cen MT" w:hAnsi="Tw Cen MT" w:cs="Tw Cen MT"/>
          <w:sz w:val="23"/>
          <w:szCs w:val="23"/>
        </w:rPr>
      </w:pPr>
      <w:r>
        <w:rPr>
          <w:rFonts w:ascii="Tw Cen MT" w:hAnsi="Tw Cen MT"/>
          <w:spacing w:val="-1"/>
          <w:sz w:val="23"/>
        </w:rPr>
        <w:t xml:space="preserve">Přehlídka </w:t>
      </w:r>
      <w:r>
        <w:rPr>
          <w:rFonts w:ascii="Tw Cen MT" w:hAnsi="Tw Cen MT"/>
          <w:sz w:val="23"/>
        </w:rPr>
        <w:t>OKNA</w:t>
      </w:r>
    </w:p>
    <w:p w:rsidR="00232135" w:rsidRDefault="00232135" w:rsidP="00232135">
      <w:pPr>
        <w:widowControl w:val="0"/>
        <w:numPr>
          <w:ilvl w:val="0"/>
          <w:numId w:val="25"/>
        </w:numPr>
        <w:tabs>
          <w:tab w:val="left" w:pos="861"/>
        </w:tabs>
        <w:spacing w:before="36" w:after="0" w:line="240" w:lineRule="auto"/>
        <w:rPr>
          <w:rFonts w:ascii="Tw Cen MT" w:eastAsia="Tw Cen MT" w:hAnsi="Tw Cen MT" w:cs="Tw Cen MT"/>
          <w:sz w:val="23"/>
          <w:szCs w:val="23"/>
        </w:rPr>
      </w:pPr>
      <w:r>
        <w:rPr>
          <w:rFonts w:ascii="Tw Cen MT" w:hAnsi="Tw Cen MT"/>
          <w:sz w:val="23"/>
        </w:rPr>
        <w:t>Semináře</w:t>
      </w:r>
    </w:p>
    <w:p w:rsidR="00232135" w:rsidRDefault="00232135" w:rsidP="00232135">
      <w:pPr>
        <w:widowControl w:val="0"/>
        <w:numPr>
          <w:ilvl w:val="0"/>
          <w:numId w:val="25"/>
        </w:numPr>
        <w:tabs>
          <w:tab w:val="left" w:pos="861"/>
        </w:tabs>
        <w:spacing w:before="39" w:after="0" w:line="240" w:lineRule="auto"/>
        <w:rPr>
          <w:rFonts w:ascii="Tw Cen MT" w:eastAsia="Tw Cen MT" w:hAnsi="Tw Cen MT" w:cs="Tw Cen MT"/>
          <w:sz w:val="23"/>
          <w:szCs w:val="23"/>
        </w:rPr>
      </w:pPr>
      <w:r>
        <w:rPr>
          <w:rFonts w:ascii="Tw Cen MT" w:hAnsi="Tw Cen MT"/>
          <w:sz w:val="23"/>
        </w:rPr>
        <w:t>Škola</w:t>
      </w:r>
      <w:r>
        <w:rPr>
          <w:rFonts w:ascii="Tw Cen MT" w:hAnsi="Tw Cen MT"/>
          <w:spacing w:val="-2"/>
          <w:sz w:val="23"/>
        </w:rPr>
        <w:t xml:space="preserve"> </w:t>
      </w:r>
      <w:r>
        <w:rPr>
          <w:rFonts w:ascii="Tw Cen MT" w:hAnsi="Tw Cen MT"/>
          <w:sz w:val="23"/>
        </w:rPr>
        <w:t>naruby</w:t>
      </w:r>
      <w:r>
        <w:rPr>
          <w:rFonts w:ascii="Tw Cen MT" w:hAnsi="Tw Cen MT"/>
          <w:spacing w:val="-2"/>
          <w:sz w:val="23"/>
        </w:rPr>
        <w:t xml:space="preserve"> </w:t>
      </w:r>
      <w:r>
        <w:rPr>
          <w:rFonts w:ascii="Tw Cen MT" w:hAnsi="Tw Cen MT"/>
          <w:sz w:val="23"/>
        </w:rPr>
        <w:t>aneb</w:t>
      </w:r>
      <w:r>
        <w:rPr>
          <w:rFonts w:ascii="Tw Cen MT" w:hAnsi="Tw Cen MT"/>
          <w:spacing w:val="-2"/>
          <w:sz w:val="23"/>
        </w:rPr>
        <w:t xml:space="preserve"> </w:t>
      </w:r>
      <w:r>
        <w:rPr>
          <w:rFonts w:ascii="Tw Cen MT" w:hAnsi="Tw Cen MT"/>
          <w:sz w:val="23"/>
        </w:rPr>
        <w:t>vysvědčení</w:t>
      </w:r>
      <w:r>
        <w:rPr>
          <w:rFonts w:ascii="Tw Cen MT" w:hAnsi="Tw Cen MT"/>
          <w:spacing w:val="-2"/>
          <w:sz w:val="23"/>
        </w:rPr>
        <w:t xml:space="preserve"> </w:t>
      </w:r>
      <w:r>
        <w:rPr>
          <w:rFonts w:ascii="Tw Cen MT" w:hAnsi="Tw Cen MT"/>
          <w:sz w:val="23"/>
        </w:rPr>
        <w:t>pro</w:t>
      </w:r>
      <w:r>
        <w:rPr>
          <w:rFonts w:ascii="Tw Cen MT" w:hAnsi="Tw Cen MT"/>
          <w:spacing w:val="-2"/>
          <w:sz w:val="23"/>
        </w:rPr>
        <w:t xml:space="preserve"> </w:t>
      </w:r>
      <w:r>
        <w:rPr>
          <w:rFonts w:ascii="Tw Cen MT" w:hAnsi="Tw Cen MT"/>
          <w:sz w:val="23"/>
        </w:rPr>
        <w:t>rodiče</w:t>
      </w:r>
    </w:p>
    <w:p w:rsidR="00232135" w:rsidRDefault="00232135" w:rsidP="00232135">
      <w:pPr>
        <w:widowControl w:val="0"/>
        <w:numPr>
          <w:ilvl w:val="0"/>
          <w:numId w:val="25"/>
        </w:numPr>
        <w:tabs>
          <w:tab w:val="left" w:pos="861"/>
        </w:tabs>
        <w:spacing w:before="36" w:after="0" w:line="240" w:lineRule="auto"/>
        <w:rPr>
          <w:rFonts w:ascii="Tw Cen MT" w:eastAsia="Tw Cen MT" w:hAnsi="Tw Cen MT" w:cs="Tw Cen MT"/>
          <w:sz w:val="23"/>
          <w:szCs w:val="23"/>
        </w:rPr>
      </w:pPr>
      <w:r>
        <w:rPr>
          <w:rFonts w:ascii="Tw Cen MT" w:hAnsi="Tw Cen MT"/>
          <w:sz w:val="23"/>
        </w:rPr>
        <w:t>Táta</w:t>
      </w:r>
      <w:r>
        <w:rPr>
          <w:rFonts w:ascii="Tw Cen MT" w:hAnsi="Tw Cen MT"/>
          <w:spacing w:val="-2"/>
          <w:sz w:val="23"/>
        </w:rPr>
        <w:t xml:space="preserve"> </w:t>
      </w:r>
      <w:r>
        <w:rPr>
          <w:rFonts w:ascii="Tw Cen MT" w:hAnsi="Tw Cen MT"/>
          <w:sz w:val="23"/>
        </w:rPr>
        <w:t>čtenář</w:t>
      </w:r>
    </w:p>
    <w:p w:rsidR="00232135" w:rsidRDefault="00232135" w:rsidP="00232135">
      <w:pPr>
        <w:widowControl w:val="0"/>
        <w:numPr>
          <w:ilvl w:val="0"/>
          <w:numId w:val="25"/>
        </w:numPr>
        <w:tabs>
          <w:tab w:val="left" w:pos="861"/>
        </w:tabs>
        <w:spacing w:before="37" w:after="0" w:line="240" w:lineRule="auto"/>
        <w:rPr>
          <w:rFonts w:ascii="Tw Cen MT" w:eastAsia="Tw Cen MT" w:hAnsi="Tw Cen MT" w:cs="Tw Cen MT"/>
          <w:sz w:val="23"/>
          <w:szCs w:val="23"/>
        </w:rPr>
      </w:pPr>
      <w:r>
        <w:rPr>
          <w:rFonts w:ascii="Tw Cen MT" w:hAnsi="Tw Cen MT"/>
          <w:sz w:val="23"/>
        </w:rPr>
        <w:t>Týden</w:t>
      </w:r>
      <w:r>
        <w:rPr>
          <w:rFonts w:ascii="Tw Cen MT" w:hAnsi="Tw Cen MT"/>
          <w:spacing w:val="-2"/>
          <w:sz w:val="23"/>
        </w:rPr>
        <w:t xml:space="preserve"> </w:t>
      </w:r>
      <w:r>
        <w:rPr>
          <w:rFonts w:ascii="Tw Cen MT" w:hAnsi="Tw Cen MT"/>
          <w:sz w:val="23"/>
        </w:rPr>
        <w:t>knihoven</w:t>
      </w:r>
    </w:p>
    <w:p w:rsidR="00232135" w:rsidRDefault="00232135" w:rsidP="00232135">
      <w:pPr>
        <w:widowControl w:val="0"/>
        <w:numPr>
          <w:ilvl w:val="0"/>
          <w:numId w:val="25"/>
        </w:numPr>
        <w:tabs>
          <w:tab w:val="left" w:pos="861"/>
        </w:tabs>
        <w:spacing w:before="36" w:after="0" w:line="240" w:lineRule="auto"/>
        <w:rPr>
          <w:rFonts w:ascii="Tw Cen MT" w:eastAsia="Tw Cen MT" w:hAnsi="Tw Cen MT" w:cs="Tw Cen MT"/>
          <w:sz w:val="23"/>
          <w:szCs w:val="23"/>
        </w:rPr>
      </w:pPr>
      <w:r>
        <w:rPr>
          <w:rFonts w:ascii="Tw Cen MT" w:eastAsia="Tw Cen MT" w:hAnsi="Tw Cen MT" w:cs="Tw Cen MT"/>
          <w:sz w:val="23"/>
          <w:szCs w:val="23"/>
        </w:rPr>
        <w:t>Už</w:t>
      </w:r>
      <w:r>
        <w:rPr>
          <w:rFonts w:ascii="Tw Cen MT" w:eastAsia="Tw Cen MT" w:hAnsi="Tw Cen MT" w:cs="Tw Cen MT"/>
          <w:spacing w:val="-2"/>
          <w:sz w:val="23"/>
          <w:szCs w:val="23"/>
        </w:rPr>
        <w:t xml:space="preserve"> </w:t>
      </w:r>
      <w:r>
        <w:rPr>
          <w:rFonts w:ascii="Tw Cen MT" w:eastAsia="Tw Cen MT" w:hAnsi="Tw Cen MT" w:cs="Tw Cen MT"/>
          <w:sz w:val="23"/>
          <w:szCs w:val="23"/>
        </w:rPr>
        <w:t>jsem</w:t>
      </w:r>
      <w:r>
        <w:rPr>
          <w:rFonts w:ascii="Tw Cen MT" w:eastAsia="Tw Cen MT" w:hAnsi="Tw Cen MT" w:cs="Tw Cen MT"/>
          <w:spacing w:val="-2"/>
          <w:sz w:val="23"/>
          <w:szCs w:val="23"/>
        </w:rPr>
        <w:t xml:space="preserve"> </w:t>
      </w:r>
      <w:r>
        <w:rPr>
          <w:rFonts w:ascii="Tw Cen MT" w:eastAsia="Tw Cen MT" w:hAnsi="Tw Cen MT" w:cs="Tw Cen MT"/>
          <w:sz w:val="23"/>
          <w:szCs w:val="23"/>
        </w:rPr>
        <w:t>čtenář</w:t>
      </w:r>
      <w:r>
        <w:rPr>
          <w:rFonts w:ascii="Tw Cen MT" w:eastAsia="Tw Cen MT" w:hAnsi="Tw Cen MT" w:cs="Tw Cen MT"/>
          <w:spacing w:val="-2"/>
          <w:sz w:val="23"/>
          <w:szCs w:val="23"/>
        </w:rPr>
        <w:t xml:space="preserve"> </w:t>
      </w:r>
      <w:r>
        <w:rPr>
          <w:rFonts w:ascii="Tw Cen MT" w:eastAsia="Tw Cen MT" w:hAnsi="Tw Cen MT" w:cs="Tw Cen MT"/>
          <w:sz w:val="23"/>
          <w:szCs w:val="23"/>
        </w:rPr>
        <w:t>–</w:t>
      </w:r>
      <w:r>
        <w:rPr>
          <w:rFonts w:ascii="Tw Cen MT" w:eastAsia="Tw Cen MT" w:hAnsi="Tw Cen MT" w:cs="Tw Cen MT"/>
          <w:spacing w:val="-2"/>
          <w:sz w:val="23"/>
          <w:szCs w:val="23"/>
        </w:rPr>
        <w:t xml:space="preserve"> </w:t>
      </w:r>
      <w:r>
        <w:rPr>
          <w:rFonts w:ascii="Tw Cen MT" w:eastAsia="Tw Cen MT" w:hAnsi="Tw Cen MT" w:cs="Tw Cen MT"/>
          <w:sz w:val="23"/>
          <w:szCs w:val="23"/>
        </w:rPr>
        <w:t>Knížka</w:t>
      </w:r>
      <w:r>
        <w:rPr>
          <w:rFonts w:ascii="Tw Cen MT" w:eastAsia="Tw Cen MT" w:hAnsi="Tw Cen MT" w:cs="Tw Cen MT"/>
          <w:spacing w:val="-2"/>
          <w:sz w:val="23"/>
          <w:szCs w:val="23"/>
        </w:rPr>
        <w:t xml:space="preserve"> </w:t>
      </w:r>
      <w:r>
        <w:rPr>
          <w:rFonts w:ascii="Tw Cen MT" w:eastAsia="Tw Cen MT" w:hAnsi="Tw Cen MT" w:cs="Tw Cen MT"/>
          <w:sz w:val="23"/>
          <w:szCs w:val="23"/>
        </w:rPr>
        <w:t>pro</w:t>
      </w:r>
      <w:r>
        <w:rPr>
          <w:rFonts w:ascii="Tw Cen MT" w:eastAsia="Tw Cen MT" w:hAnsi="Tw Cen MT" w:cs="Tw Cen MT"/>
          <w:spacing w:val="-2"/>
          <w:sz w:val="23"/>
          <w:szCs w:val="23"/>
        </w:rPr>
        <w:t xml:space="preserve"> </w:t>
      </w:r>
      <w:r>
        <w:rPr>
          <w:rFonts w:ascii="Tw Cen MT" w:eastAsia="Tw Cen MT" w:hAnsi="Tw Cen MT" w:cs="Tw Cen MT"/>
          <w:sz w:val="23"/>
          <w:szCs w:val="23"/>
        </w:rPr>
        <w:t>prvňáčka</w:t>
      </w:r>
    </w:p>
    <w:p w:rsidR="00232135" w:rsidRDefault="00232135" w:rsidP="00232135">
      <w:pPr>
        <w:widowControl w:val="0"/>
        <w:numPr>
          <w:ilvl w:val="0"/>
          <w:numId w:val="25"/>
        </w:numPr>
        <w:tabs>
          <w:tab w:val="left" w:pos="861"/>
        </w:tabs>
        <w:spacing w:before="39" w:after="0" w:line="240" w:lineRule="auto"/>
        <w:rPr>
          <w:rFonts w:ascii="Tw Cen MT" w:eastAsia="Tw Cen MT" w:hAnsi="Tw Cen MT" w:cs="Tw Cen MT"/>
          <w:sz w:val="23"/>
          <w:szCs w:val="23"/>
        </w:rPr>
      </w:pPr>
      <w:r>
        <w:rPr>
          <w:rFonts w:ascii="Tw Cen MT" w:hAnsi="Tw Cen MT"/>
          <w:sz w:val="23"/>
        </w:rPr>
        <w:t>Valná</w:t>
      </w:r>
      <w:r>
        <w:rPr>
          <w:rFonts w:ascii="Tw Cen MT" w:hAnsi="Tw Cen MT"/>
          <w:spacing w:val="-2"/>
          <w:sz w:val="23"/>
        </w:rPr>
        <w:t xml:space="preserve"> </w:t>
      </w:r>
      <w:r>
        <w:rPr>
          <w:rFonts w:ascii="Tw Cen MT" w:hAnsi="Tw Cen MT"/>
          <w:sz w:val="23"/>
        </w:rPr>
        <w:t>hromada</w:t>
      </w:r>
      <w:r>
        <w:rPr>
          <w:rFonts w:ascii="Tw Cen MT" w:hAnsi="Tw Cen MT"/>
          <w:spacing w:val="-2"/>
          <w:sz w:val="23"/>
        </w:rPr>
        <w:t xml:space="preserve"> </w:t>
      </w:r>
      <w:r>
        <w:rPr>
          <w:rFonts w:ascii="Tw Cen MT" w:hAnsi="Tw Cen MT"/>
          <w:sz w:val="23"/>
        </w:rPr>
        <w:t>KDK</w:t>
      </w:r>
      <w:r>
        <w:rPr>
          <w:rFonts w:ascii="Tw Cen MT" w:hAnsi="Tw Cen MT"/>
          <w:spacing w:val="-2"/>
          <w:sz w:val="23"/>
        </w:rPr>
        <w:t xml:space="preserve"> </w:t>
      </w:r>
      <w:r>
        <w:rPr>
          <w:rFonts w:ascii="Tw Cen MT" w:hAnsi="Tw Cen MT"/>
          <w:sz w:val="23"/>
        </w:rPr>
        <w:t>spojená</w:t>
      </w:r>
      <w:r>
        <w:rPr>
          <w:rFonts w:ascii="Tw Cen MT" w:hAnsi="Tw Cen MT"/>
          <w:spacing w:val="-2"/>
          <w:sz w:val="23"/>
        </w:rPr>
        <w:t xml:space="preserve"> </w:t>
      </w:r>
      <w:r>
        <w:rPr>
          <w:rFonts w:ascii="Tw Cen MT" w:hAnsi="Tw Cen MT"/>
          <w:sz w:val="23"/>
        </w:rPr>
        <w:t>s</w:t>
      </w:r>
      <w:r>
        <w:rPr>
          <w:rFonts w:ascii="Tw Cen MT" w:hAnsi="Tw Cen MT"/>
          <w:spacing w:val="-1"/>
          <w:sz w:val="23"/>
        </w:rPr>
        <w:t xml:space="preserve"> </w:t>
      </w:r>
      <w:r>
        <w:rPr>
          <w:rFonts w:ascii="Tw Cen MT" w:hAnsi="Tw Cen MT"/>
          <w:sz w:val="23"/>
        </w:rPr>
        <w:t>odborným</w:t>
      </w:r>
      <w:r>
        <w:rPr>
          <w:rFonts w:ascii="Tw Cen MT" w:hAnsi="Tw Cen MT"/>
          <w:spacing w:val="-2"/>
          <w:sz w:val="23"/>
        </w:rPr>
        <w:t xml:space="preserve"> </w:t>
      </w:r>
      <w:r>
        <w:rPr>
          <w:rFonts w:ascii="Tw Cen MT" w:hAnsi="Tw Cen MT"/>
          <w:sz w:val="23"/>
        </w:rPr>
        <w:t>seminářem</w:t>
      </w:r>
    </w:p>
    <w:p w:rsidR="00232135" w:rsidRDefault="00232135" w:rsidP="00232135">
      <w:pPr>
        <w:spacing w:before="11"/>
        <w:rPr>
          <w:rFonts w:ascii="Tw Cen MT" w:eastAsia="Tw Cen MT" w:hAnsi="Tw Cen MT" w:cs="Tw Cen MT"/>
          <w:sz w:val="30"/>
          <w:szCs w:val="30"/>
        </w:rPr>
      </w:pPr>
    </w:p>
    <w:p w:rsidR="00232135" w:rsidRDefault="00232135" w:rsidP="00232135">
      <w:pPr>
        <w:pStyle w:val="Heading1"/>
      </w:pPr>
      <w:r>
        <w:rPr>
          <w:color w:val="775F54"/>
          <w:spacing w:val="-1"/>
        </w:rPr>
        <w:t>PROJEKTY</w:t>
      </w:r>
      <w:r>
        <w:rPr>
          <w:color w:val="775F54"/>
          <w:spacing w:val="-10"/>
        </w:rPr>
        <w:t xml:space="preserve"> </w:t>
      </w:r>
      <w:r>
        <w:rPr>
          <w:color w:val="775F54"/>
        </w:rPr>
        <w:t>A</w:t>
      </w:r>
      <w:r>
        <w:rPr>
          <w:color w:val="775F54"/>
          <w:spacing w:val="-11"/>
        </w:rPr>
        <w:t xml:space="preserve"> </w:t>
      </w:r>
      <w:r>
        <w:rPr>
          <w:color w:val="775F54"/>
        </w:rPr>
        <w:t>AKTIVITY</w:t>
      </w:r>
      <w:r>
        <w:rPr>
          <w:color w:val="775F54"/>
          <w:spacing w:val="-9"/>
        </w:rPr>
        <w:t xml:space="preserve"> </w:t>
      </w:r>
      <w:r>
        <w:rPr>
          <w:color w:val="775F54"/>
        </w:rPr>
        <w:t>V</w:t>
      </w:r>
      <w:r>
        <w:rPr>
          <w:color w:val="775F54"/>
          <w:spacing w:val="-11"/>
        </w:rPr>
        <w:t xml:space="preserve"> </w:t>
      </w:r>
      <w:r>
        <w:rPr>
          <w:color w:val="775F54"/>
        </w:rPr>
        <w:t>LIBERECKÉM</w:t>
      </w:r>
      <w:r>
        <w:rPr>
          <w:color w:val="775F54"/>
          <w:spacing w:val="-10"/>
        </w:rPr>
        <w:t xml:space="preserve"> </w:t>
      </w:r>
      <w:r>
        <w:rPr>
          <w:color w:val="775F54"/>
        </w:rPr>
        <w:t>KRAJI</w:t>
      </w:r>
    </w:p>
    <w:p w:rsidR="00232135" w:rsidRDefault="00232135" w:rsidP="00232135">
      <w:pPr>
        <w:widowControl w:val="0"/>
        <w:numPr>
          <w:ilvl w:val="0"/>
          <w:numId w:val="25"/>
        </w:numPr>
        <w:tabs>
          <w:tab w:val="left" w:pos="861"/>
        </w:tabs>
        <w:spacing w:before="83" w:after="0" w:line="240" w:lineRule="auto"/>
        <w:rPr>
          <w:rFonts w:ascii="Tw Cen MT" w:eastAsia="Tw Cen MT" w:hAnsi="Tw Cen MT" w:cs="Tw Cen MT"/>
          <w:sz w:val="23"/>
          <w:szCs w:val="23"/>
        </w:rPr>
      </w:pPr>
      <w:r>
        <w:rPr>
          <w:rFonts w:ascii="Tw Cen MT" w:eastAsia="Tw Cen MT" w:hAnsi="Tw Cen MT" w:cs="Tw Cen MT"/>
          <w:sz w:val="23"/>
          <w:szCs w:val="23"/>
        </w:rPr>
        <w:t>Příroda</w:t>
      </w:r>
      <w:r>
        <w:rPr>
          <w:rFonts w:ascii="Tw Cen MT" w:eastAsia="Tw Cen MT" w:hAnsi="Tw Cen MT" w:cs="Tw Cen MT"/>
          <w:spacing w:val="-2"/>
          <w:sz w:val="23"/>
          <w:szCs w:val="23"/>
        </w:rPr>
        <w:t xml:space="preserve"> </w:t>
      </w:r>
      <w:r>
        <w:rPr>
          <w:rFonts w:ascii="Tw Cen MT" w:eastAsia="Tw Cen MT" w:hAnsi="Tw Cen MT" w:cs="Tw Cen MT"/>
          <w:sz w:val="23"/>
          <w:szCs w:val="23"/>
        </w:rPr>
        <w:t>na</w:t>
      </w:r>
      <w:r>
        <w:rPr>
          <w:rFonts w:ascii="Tw Cen MT" w:eastAsia="Tw Cen MT" w:hAnsi="Tw Cen MT" w:cs="Tw Cen MT"/>
          <w:spacing w:val="-2"/>
          <w:sz w:val="23"/>
          <w:szCs w:val="23"/>
        </w:rPr>
        <w:t xml:space="preserve"> </w:t>
      </w:r>
      <w:r>
        <w:rPr>
          <w:rFonts w:ascii="Tw Cen MT" w:eastAsia="Tw Cen MT" w:hAnsi="Tw Cen MT" w:cs="Tw Cen MT"/>
          <w:sz w:val="23"/>
          <w:szCs w:val="23"/>
        </w:rPr>
        <w:t>Zemi</w:t>
      </w:r>
      <w:r>
        <w:rPr>
          <w:rFonts w:ascii="Tw Cen MT" w:eastAsia="Tw Cen MT" w:hAnsi="Tw Cen MT" w:cs="Tw Cen MT"/>
          <w:spacing w:val="-2"/>
          <w:sz w:val="23"/>
          <w:szCs w:val="23"/>
        </w:rPr>
        <w:t xml:space="preserve"> </w:t>
      </w:r>
      <w:r>
        <w:rPr>
          <w:rFonts w:ascii="Tw Cen MT" w:eastAsia="Tw Cen MT" w:hAnsi="Tw Cen MT" w:cs="Tw Cen MT"/>
          <w:sz w:val="23"/>
          <w:szCs w:val="23"/>
        </w:rPr>
        <w:t>–</w:t>
      </w:r>
      <w:r>
        <w:rPr>
          <w:rFonts w:ascii="Tw Cen MT" w:eastAsia="Tw Cen MT" w:hAnsi="Tw Cen MT" w:cs="Tw Cen MT"/>
          <w:spacing w:val="-2"/>
          <w:sz w:val="23"/>
          <w:szCs w:val="23"/>
        </w:rPr>
        <w:t xml:space="preserve"> </w:t>
      </w:r>
      <w:r>
        <w:rPr>
          <w:rFonts w:ascii="Tw Cen MT" w:eastAsia="Tw Cen MT" w:hAnsi="Tw Cen MT" w:cs="Tw Cen MT"/>
          <w:spacing w:val="-1"/>
          <w:sz w:val="23"/>
          <w:szCs w:val="23"/>
        </w:rPr>
        <w:t>Ohrožená</w:t>
      </w:r>
      <w:r>
        <w:rPr>
          <w:rFonts w:ascii="Tw Cen MT" w:eastAsia="Tw Cen MT" w:hAnsi="Tw Cen MT" w:cs="Tw Cen MT"/>
          <w:spacing w:val="-2"/>
          <w:sz w:val="23"/>
          <w:szCs w:val="23"/>
        </w:rPr>
        <w:t xml:space="preserve"> </w:t>
      </w:r>
      <w:r>
        <w:rPr>
          <w:rFonts w:ascii="Tw Cen MT" w:eastAsia="Tw Cen MT" w:hAnsi="Tw Cen MT" w:cs="Tw Cen MT"/>
          <w:spacing w:val="-1"/>
          <w:sz w:val="23"/>
          <w:szCs w:val="23"/>
        </w:rPr>
        <w:t xml:space="preserve">příroda (projekt </w:t>
      </w:r>
      <w:r>
        <w:rPr>
          <w:rFonts w:ascii="Tw Cen MT" w:eastAsia="Tw Cen MT" w:hAnsi="Tw Cen MT" w:cs="Tw Cen MT"/>
          <w:sz w:val="23"/>
          <w:szCs w:val="23"/>
        </w:rPr>
        <w:t>ekologické</w:t>
      </w:r>
      <w:r>
        <w:rPr>
          <w:rFonts w:ascii="Tw Cen MT" w:eastAsia="Tw Cen MT" w:hAnsi="Tw Cen MT" w:cs="Tw Cen MT"/>
          <w:spacing w:val="-2"/>
          <w:sz w:val="23"/>
          <w:szCs w:val="23"/>
        </w:rPr>
        <w:t xml:space="preserve"> </w:t>
      </w:r>
      <w:r>
        <w:rPr>
          <w:rFonts w:ascii="Tw Cen MT" w:eastAsia="Tw Cen MT" w:hAnsi="Tw Cen MT" w:cs="Tw Cen MT"/>
          <w:sz w:val="23"/>
          <w:szCs w:val="23"/>
        </w:rPr>
        <w:t>výchovy)</w:t>
      </w:r>
    </w:p>
    <w:p w:rsidR="00232135" w:rsidRDefault="00232135" w:rsidP="00232135">
      <w:pPr>
        <w:widowControl w:val="0"/>
        <w:numPr>
          <w:ilvl w:val="0"/>
          <w:numId w:val="25"/>
        </w:numPr>
        <w:tabs>
          <w:tab w:val="left" w:pos="861"/>
        </w:tabs>
        <w:spacing w:before="24" w:after="0" w:line="240" w:lineRule="auto"/>
        <w:rPr>
          <w:rFonts w:ascii="Tw Cen MT" w:eastAsia="Tw Cen MT" w:hAnsi="Tw Cen MT" w:cs="Tw Cen MT"/>
          <w:sz w:val="23"/>
          <w:szCs w:val="23"/>
        </w:rPr>
      </w:pPr>
      <w:r>
        <w:rPr>
          <w:rFonts w:ascii="Tw Cen MT" w:hAnsi="Tw Cen MT"/>
          <w:sz w:val="23"/>
        </w:rPr>
        <w:t>Rok</w:t>
      </w:r>
      <w:r>
        <w:rPr>
          <w:rFonts w:ascii="Tw Cen MT" w:hAnsi="Tw Cen MT"/>
          <w:spacing w:val="-2"/>
          <w:sz w:val="23"/>
        </w:rPr>
        <w:t xml:space="preserve"> </w:t>
      </w:r>
      <w:r>
        <w:rPr>
          <w:rFonts w:ascii="Tw Cen MT" w:hAnsi="Tw Cen MT"/>
          <w:sz w:val="23"/>
        </w:rPr>
        <w:t>Jiřího</w:t>
      </w:r>
      <w:r>
        <w:rPr>
          <w:rFonts w:ascii="Tw Cen MT" w:hAnsi="Tw Cen MT"/>
          <w:spacing w:val="-2"/>
          <w:sz w:val="23"/>
        </w:rPr>
        <w:t xml:space="preserve"> </w:t>
      </w:r>
      <w:r>
        <w:rPr>
          <w:rFonts w:ascii="Tw Cen MT" w:hAnsi="Tw Cen MT"/>
          <w:sz w:val="23"/>
        </w:rPr>
        <w:t>Žáčka</w:t>
      </w:r>
      <w:r>
        <w:rPr>
          <w:rFonts w:ascii="Tw Cen MT" w:hAnsi="Tw Cen MT"/>
          <w:spacing w:val="-2"/>
          <w:sz w:val="23"/>
        </w:rPr>
        <w:t xml:space="preserve"> </w:t>
      </w:r>
      <w:r>
        <w:rPr>
          <w:rFonts w:ascii="Tw Cen MT" w:hAnsi="Tw Cen MT"/>
          <w:sz w:val="23"/>
        </w:rPr>
        <w:t>k</w:t>
      </w:r>
      <w:r>
        <w:rPr>
          <w:rFonts w:ascii="Tw Cen MT" w:hAnsi="Tw Cen MT"/>
          <w:spacing w:val="-2"/>
          <w:sz w:val="23"/>
        </w:rPr>
        <w:t xml:space="preserve"> </w:t>
      </w:r>
      <w:r>
        <w:rPr>
          <w:rFonts w:ascii="Tw Cen MT" w:hAnsi="Tw Cen MT"/>
          <w:sz w:val="23"/>
        </w:rPr>
        <w:t>70.</w:t>
      </w:r>
      <w:r>
        <w:rPr>
          <w:rFonts w:ascii="Tw Cen MT" w:hAnsi="Tw Cen MT"/>
          <w:spacing w:val="-2"/>
          <w:sz w:val="23"/>
        </w:rPr>
        <w:t xml:space="preserve"> </w:t>
      </w:r>
      <w:r>
        <w:rPr>
          <w:rFonts w:ascii="Tw Cen MT" w:hAnsi="Tw Cen MT"/>
          <w:sz w:val="23"/>
        </w:rPr>
        <w:t>výročí</w:t>
      </w:r>
      <w:r>
        <w:rPr>
          <w:rFonts w:ascii="Tw Cen MT" w:hAnsi="Tw Cen MT"/>
          <w:spacing w:val="-2"/>
          <w:sz w:val="23"/>
        </w:rPr>
        <w:t xml:space="preserve"> </w:t>
      </w:r>
      <w:r>
        <w:rPr>
          <w:rFonts w:ascii="Tw Cen MT" w:hAnsi="Tw Cen MT"/>
          <w:sz w:val="23"/>
        </w:rPr>
        <w:t>narození</w:t>
      </w:r>
    </w:p>
    <w:p w:rsidR="00232135" w:rsidRDefault="00232135" w:rsidP="00232135">
      <w:pPr>
        <w:widowControl w:val="0"/>
        <w:numPr>
          <w:ilvl w:val="0"/>
          <w:numId w:val="25"/>
        </w:numPr>
        <w:tabs>
          <w:tab w:val="left" w:pos="861"/>
        </w:tabs>
        <w:spacing w:before="24" w:after="0" w:line="240" w:lineRule="auto"/>
        <w:rPr>
          <w:rFonts w:ascii="Tw Cen MT" w:eastAsia="Tw Cen MT" w:hAnsi="Tw Cen MT" w:cs="Tw Cen MT"/>
          <w:sz w:val="23"/>
          <w:szCs w:val="23"/>
        </w:rPr>
      </w:pPr>
      <w:r>
        <w:rPr>
          <w:rFonts w:ascii="Tw Cen MT" w:hAnsi="Tw Cen MT"/>
          <w:sz w:val="23"/>
        </w:rPr>
        <w:t>Čteme</w:t>
      </w:r>
      <w:r>
        <w:rPr>
          <w:rFonts w:ascii="Tw Cen MT" w:hAnsi="Tw Cen MT"/>
          <w:spacing w:val="-2"/>
          <w:sz w:val="23"/>
        </w:rPr>
        <w:t xml:space="preserve"> </w:t>
      </w:r>
      <w:r>
        <w:rPr>
          <w:rFonts w:ascii="Tw Cen MT" w:hAnsi="Tw Cen MT"/>
          <w:sz w:val="23"/>
        </w:rPr>
        <w:t>všichni,</w:t>
      </w:r>
      <w:r>
        <w:rPr>
          <w:rFonts w:ascii="Tw Cen MT" w:hAnsi="Tw Cen MT"/>
          <w:spacing w:val="-2"/>
          <w:sz w:val="23"/>
        </w:rPr>
        <w:t xml:space="preserve"> </w:t>
      </w:r>
      <w:r>
        <w:rPr>
          <w:rFonts w:ascii="Tw Cen MT" w:hAnsi="Tw Cen MT"/>
          <w:sz w:val="23"/>
        </w:rPr>
        <w:t>vypráví</w:t>
      </w:r>
      <w:r>
        <w:rPr>
          <w:rFonts w:ascii="Tw Cen MT" w:hAnsi="Tw Cen MT"/>
          <w:spacing w:val="-2"/>
          <w:sz w:val="23"/>
        </w:rPr>
        <w:t xml:space="preserve"> </w:t>
      </w:r>
      <w:r>
        <w:rPr>
          <w:rFonts w:ascii="Tw Cen MT" w:hAnsi="Tw Cen MT"/>
          <w:sz w:val="23"/>
        </w:rPr>
        <w:t>jen</w:t>
      </w:r>
      <w:r>
        <w:rPr>
          <w:rFonts w:ascii="Tw Cen MT" w:hAnsi="Tw Cen MT"/>
          <w:spacing w:val="1"/>
          <w:sz w:val="23"/>
        </w:rPr>
        <w:t xml:space="preserve"> </w:t>
      </w:r>
      <w:r>
        <w:rPr>
          <w:rFonts w:ascii="Tw Cen MT" w:hAnsi="Tw Cen MT"/>
          <w:sz w:val="23"/>
        </w:rPr>
        <w:t>někdo</w:t>
      </w:r>
    </w:p>
    <w:p w:rsidR="00232135" w:rsidRDefault="00232135" w:rsidP="00232135">
      <w:pPr>
        <w:widowControl w:val="0"/>
        <w:numPr>
          <w:ilvl w:val="1"/>
          <w:numId w:val="25"/>
        </w:numPr>
        <w:tabs>
          <w:tab w:val="left" w:pos="1581"/>
        </w:tabs>
        <w:spacing w:before="23" w:after="0" w:line="240" w:lineRule="auto"/>
        <w:rPr>
          <w:rFonts w:ascii="Tw Cen MT" w:eastAsia="Tw Cen MT" w:hAnsi="Tw Cen MT" w:cs="Tw Cen MT"/>
          <w:sz w:val="23"/>
          <w:szCs w:val="23"/>
        </w:rPr>
      </w:pPr>
      <w:r>
        <w:rPr>
          <w:rFonts w:ascii="Tw Cen MT" w:hAnsi="Tw Cen MT"/>
          <w:sz w:val="23"/>
        </w:rPr>
        <w:t>12.</w:t>
      </w:r>
      <w:r>
        <w:rPr>
          <w:rFonts w:ascii="Tw Cen MT" w:hAnsi="Tw Cen MT"/>
          <w:spacing w:val="-2"/>
          <w:sz w:val="23"/>
        </w:rPr>
        <w:t xml:space="preserve"> </w:t>
      </w:r>
      <w:r>
        <w:rPr>
          <w:rFonts w:ascii="Tw Cen MT" w:hAnsi="Tw Cen MT"/>
          <w:sz w:val="23"/>
        </w:rPr>
        <w:t>ročník</w:t>
      </w:r>
    </w:p>
    <w:p w:rsidR="00232135" w:rsidRDefault="00232135" w:rsidP="00232135">
      <w:pPr>
        <w:widowControl w:val="0"/>
        <w:numPr>
          <w:ilvl w:val="1"/>
          <w:numId w:val="25"/>
        </w:numPr>
        <w:tabs>
          <w:tab w:val="left" w:pos="1581"/>
        </w:tabs>
        <w:spacing w:before="10" w:after="0" w:line="240" w:lineRule="auto"/>
        <w:rPr>
          <w:rFonts w:ascii="Tw Cen MT" w:eastAsia="Tw Cen MT" w:hAnsi="Tw Cen MT" w:cs="Tw Cen MT"/>
          <w:sz w:val="23"/>
          <w:szCs w:val="23"/>
        </w:rPr>
      </w:pPr>
      <w:r>
        <w:rPr>
          <w:rFonts w:ascii="Tw Cen MT" w:hAnsi="Tw Cen MT"/>
          <w:sz w:val="23"/>
        </w:rPr>
        <w:t>přehlídka</w:t>
      </w:r>
      <w:r>
        <w:rPr>
          <w:rFonts w:ascii="Tw Cen MT" w:hAnsi="Tw Cen MT"/>
          <w:spacing w:val="-2"/>
          <w:sz w:val="23"/>
        </w:rPr>
        <w:t xml:space="preserve"> </w:t>
      </w:r>
      <w:r>
        <w:rPr>
          <w:rFonts w:ascii="Tw Cen MT" w:hAnsi="Tw Cen MT"/>
          <w:sz w:val="23"/>
        </w:rPr>
        <w:t>v</w:t>
      </w:r>
      <w:r>
        <w:rPr>
          <w:rFonts w:ascii="Tw Cen MT" w:hAnsi="Tw Cen MT"/>
          <w:spacing w:val="-2"/>
          <w:sz w:val="23"/>
        </w:rPr>
        <w:t xml:space="preserve"> </w:t>
      </w:r>
      <w:r>
        <w:rPr>
          <w:rFonts w:ascii="Tw Cen MT" w:hAnsi="Tw Cen MT"/>
          <w:sz w:val="23"/>
        </w:rPr>
        <w:t>umění</w:t>
      </w:r>
      <w:r>
        <w:rPr>
          <w:rFonts w:ascii="Tw Cen MT" w:hAnsi="Tw Cen MT"/>
          <w:spacing w:val="-2"/>
          <w:sz w:val="23"/>
        </w:rPr>
        <w:t xml:space="preserve"> </w:t>
      </w:r>
      <w:r>
        <w:rPr>
          <w:rFonts w:ascii="Tw Cen MT" w:hAnsi="Tw Cen MT"/>
          <w:sz w:val="23"/>
        </w:rPr>
        <w:t>vyprávět</w:t>
      </w:r>
    </w:p>
    <w:p w:rsidR="00232135" w:rsidRDefault="00232135" w:rsidP="00232135">
      <w:pPr>
        <w:widowControl w:val="0"/>
        <w:numPr>
          <w:ilvl w:val="0"/>
          <w:numId w:val="25"/>
        </w:numPr>
        <w:tabs>
          <w:tab w:val="left" w:pos="861"/>
        </w:tabs>
        <w:spacing w:before="12" w:after="0" w:line="240" w:lineRule="auto"/>
        <w:rPr>
          <w:rFonts w:ascii="Tw Cen MT" w:eastAsia="Tw Cen MT" w:hAnsi="Tw Cen MT" w:cs="Tw Cen MT"/>
          <w:sz w:val="23"/>
          <w:szCs w:val="23"/>
        </w:rPr>
      </w:pPr>
      <w:r>
        <w:rPr>
          <w:rFonts w:ascii="Tw Cen MT" w:hAnsi="Tw Cen MT"/>
          <w:sz w:val="23"/>
        </w:rPr>
        <w:t>Slavnost</w:t>
      </w:r>
      <w:r>
        <w:rPr>
          <w:rFonts w:ascii="Tw Cen MT" w:hAnsi="Tw Cen MT"/>
          <w:spacing w:val="-2"/>
          <w:sz w:val="23"/>
        </w:rPr>
        <w:t xml:space="preserve"> </w:t>
      </w:r>
      <w:r>
        <w:rPr>
          <w:rFonts w:ascii="Tw Cen MT" w:hAnsi="Tw Cen MT"/>
          <w:sz w:val="23"/>
        </w:rPr>
        <w:t>abecedy</w:t>
      </w:r>
      <w:r>
        <w:rPr>
          <w:rFonts w:ascii="Tw Cen MT" w:hAnsi="Tw Cen MT"/>
          <w:spacing w:val="-2"/>
          <w:sz w:val="23"/>
        </w:rPr>
        <w:t xml:space="preserve"> </w:t>
      </w:r>
      <w:r>
        <w:rPr>
          <w:rFonts w:ascii="Tw Cen MT" w:hAnsi="Tw Cen MT"/>
          <w:sz w:val="23"/>
        </w:rPr>
        <w:t>a</w:t>
      </w:r>
      <w:r>
        <w:rPr>
          <w:rFonts w:ascii="Tw Cen MT" w:hAnsi="Tw Cen MT"/>
          <w:spacing w:val="-2"/>
          <w:sz w:val="23"/>
        </w:rPr>
        <w:t xml:space="preserve"> </w:t>
      </w:r>
      <w:r>
        <w:rPr>
          <w:rFonts w:ascii="Tw Cen MT" w:hAnsi="Tw Cen MT"/>
          <w:sz w:val="23"/>
        </w:rPr>
        <w:t>čtení</w:t>
      </w:r>
    </w:p>
    <w:p w:rsidR="00232135" w:rsidRDefault="00232135" w:rsidP="00232135">
      <w:pPr>
        <w:widowControl w:val="0"/>
        <w:numPr>
          <w:ilvl w:val="1"/>
          <w:numId w:val="25"/>
        </w:numPr>
        <w:tabs>
          <w:tab w:val="left" w:pos="1581"/>
        </w:tabs>
        <w:spacing w:before="23" w:after="0" w:line="240" w:lineRule="auto"/>
        <w:rPr>
          <w:rFonts w:ascii="Tw Cen MT" w:eastAsia="Tw Cen MT" w:hAnsi="Tw Cen MT" w:cs="Tw Cen MT"/>
          <w:sz w:val="23"/>
          <w:szCs w:val="23"/>
        </w:rPr>
      </w:pPr>
      <w:r>
        <w:rPr>
          <w:rFonts w:ascii="Tw Cen MT" w:hAnsi="Tw Cen MT"/>
          <w:sz w:val="23"/>
        </w:rPr>
        <w:t>pasování</w:t>
      </w:r>
      <w:r>
        <w:rPr>
          <w:rFonts w:ascii="Tw Cen MT" w:hAnsi="Tw Cen MT"/>
          <w:spacing w:val="-2"/>
          <w:sz w:val="23"/>
        </w:rPr>
        <w:t xml:space="preserve"> </w:t>
      </w:r>
      <w:r>
        <w:rPr>
          <w:rFonts w:ascii="Tw Cen MT" w:hAnsi="Tw Cen MT"/>
          <w:sz w:val="23"/>
        </w:rPr>
        <w:t>nejlepších</w:t>
      </w:r>
      <w:r>
        <w:rPr>
          <w:rFonts w:ascii="Tw Cen MT" w:hAnsi="Tw Cen MT"/>
          <w:spacing w:val="-2"/>
          <w:sz w:val="23"/>
        </w:rPr>
        <w:t xml:space="preserve"> </w:t>
      </w:r>
      <w:r>
        <w:rPr>
          <w:rFonts w:ascii="Tw Cen MT" w:hAnsi="Tw Cen MT"/>
          <w:spacing w:val="-1"/>
          <w:sz w:val="23"/>
        </w:rPr>
        <w:t>čtenářů</w:t>
      </w:r>
      <w:r>
        <w:rPr>
          <w:rFonts w:ascii="Tw Cen MT" w:hAnsi="Tw Cen MT"/>
          <w:spacing w:val="-2"/>
          <w:sz w:val="23"/>
        </w:rPr>
        <w:t xml:space="preserve"> </w:t>
      </w:r>
      <w:r>
        <w:rPr>
          <w:rFonts w:ascii="Tw Cen MT" w:hAnsi="Tw Cen MT"/>
          <w:sz w:val="23"/>
        </w:rPr>
        <w:t>prvňáčků</w:t>
      </w:r>
    </w:p>
    <w:p w:rsidR="00232135" w:rsidRDefault="00232135" w:rsidP="00232135">
      <w:pPr>
        <w:widowControl w:val="0"/>
        <w:numPr>
          <w:ilvl w:val="0"/>
          <w:numId w:val="25"/>
        </w:numPr>
        <w:tabs>
          <w:tab w:val="left" w:pos="861"/>
        </w:tabs>
        <w:spacing w:before="9" w:after="0" w:line="240" w:lineRule="auto"/>
        <w:rPr>
          <w:rFonts w:ascii="Tw Cen MT" w:eastAsia="Tw Cen MT" w:hAnsi="Tw Cen MT" w:cs="Tw Cen MT"/>
          <w:sz w:val="23"/>
          <w:szCs w:val="23"/>
        </w:rPr>
      </w:pPr>
      <w:r>
        <w:rPr>
          <w:rFonts w:ascii="Tw Cen MT" w:eastAsia="Tw Cen MT" w:hAnsi="Tw Cen MT" w:cs="Tw Cen MT"/>
          <w:sz w:val="23"/>
          <w:szCs w:val="23"/>
        </w:rPr>
        <w:t>Poetika</w:t>
      </w:r>
      <w:r>
        <w:rPr>
          <w:rFonts w:ascii="Tw Cen MT" w:eastAsia="Tw Cen MT" w:hAnsi="Tw Cen MT" w:cs="Tw Cen MT"/>
          <w:spacing w:val="-2"/>
          <w:sz w:val="23"/>
          <w:szCs w:val="23"/>
        </w:rPr>
        <w:t xml:space="preserve"> </w:t>
      </w:r>
      <w:r>
        <w:rPr>
          <w:rFonts w:ascii="Tw Cen MT" w:eastAsia="Tw Cen MT" w:hAnsi="Tw Cen MT" w:cs="Tw Cen MT"/>
          <w:sz w:val="23"/>
          <w:szCs w:val="23"/>
        </w:rPr>
        <w:t>–</w:t>
      </w:r>
      <w:r>
        <w:rPr>
          <w:rFonts w:ascii="Tw Cen MT" w:eastAsia="Tw Cen MT" w:hAnsi="Tw Cen MT" w:cs="Tw Cen MT"/>
          <w:spacing w:val="-2"/>
          <w:sz w:val="23"/>
          <w:szCs w:val="23"/>
        </w:rPr>
        <w:t xml:space="preserve"> </w:t>
      </w:r>
      <w:r>
        <w:rPr>
          <w:rFonts w:ascii="Tw Cen MT" w:eastAsia="Tw Cen MT" w:hAnsi="Tw Cen MT" w:cs="Tw Cen MT"/>
          <w:sz w:val="23"/>
          <w:szCs w:val="23"/>
        </w:rPr>
        <w:t>Měsíc</w:t>
      </w:r>
      <w:r>
        <w:rPr>
          <w:rFonts w:ascii="Tw Cen MT" w:eastAsia="Tw Cen MT" w:hAnsi="Tw Cen MT" w:cs="Tw Cen MT"/>
          <w:spacing w:val="-2"/>
          <w:sz w:val="23"/>
          <w:szCs w:val="23"/>
        </w:rPr>
        <w:t xml:space="preserve"> </w:t>
      </w:r>
      <w:r>
        <w:rPr>
          <w:rFonts w:ascii="Tw Cen MT" w:eastAsia="Tw Cen MT" w:hAnsi="Tw Cen MT" w:cs="Tw Cen MT"/>
          <w:sz w:val="23"/>
          <w:szCs w:val="23"/>
        </w:rPr>
        <w:t>poezie</w:t>
      </w:r>
    </w:p>
    <w:p w:rsidR="00232135" w:rsidRDefault="00232135" w:rsidP="00232135">
      <w:pPr>
        <w:rPr>
          <w:rFonts w:ascii="Tw Cen MT" w:eastAsia="Tw Cen MT" w:hAnsi="Tw Cen MT" w:cs="Tw Cen MT"/>
          <w:sz w:val="23"/>
          <w:szCs w:val="23"/>
        </w:rPr>
        <w:sectPr w:rsidR="00232135">
          <w:headerReference w:type="even" r:id="rId29"/>
          <w:headerReference w:type="default" r:id="rId30"/>
          <w:footerReference w:type="even" r:id="rId31"/>
          <w:footerReference w:type="default" r:id="rId32"/>
          <w:pgSz w:w="12240" w:h="15840"/>
          <w:pgMar w:top="920" w:right="940" w:bottom="1180" w:left="940" w:header="735" w:footer="995" w:gutter="0"/>
          <w:pgNumType w:start="1"/>
          <w:cols w:space="708"/>
        </w:sectPr>
      </w:pPr>
    </w:p>
    <w:p w:rsidR="00232135" w:rsidRDefault="000A72C6" w:rsidP="00232135">
      <w:pPr>
        <w:spacing w:line="20" w:lineRule="atLeast"/>
        <w:ind w:left="185"/>
        <w:rPr>
          <w:rFonts w:ascii="Tw Cen MT" w:eastAsia="Tw Cen MT" w:hAnsi="Tw Cen MT" w:cs="Tw Cen MT"/>
          <w:sz w:val="2"/>
          <w:szCs w:val="2"/>
        </w:rPr>
      </w:pPr>
      <w:r w:rsidRPr="000A72C6">
        <w:lastRenderedPageBreak/>
        <w:pict>
          <v:group id="_x0000_s1069" style="position:absolute;left:0;text-align:left;margin-left:138.25pt;margin-top:101.3pt;width:420.7pt;height:67.7pt;z-index:-251649024;mso-position-horizontal-relative:page;mso-position-vertical-relative:page" coordorigin="2765,2026" coordsize="8414,1354">
            <v:group id="_x0000_s1070" style="position:absolute;left:2765;top:2026;width:8414;height:500" coordorigin="2765,2026" coordsize="8414,500">
              <v:shape id="_x0000_s1071" style="position:absolute;left:2765;top:2026;width:8414;height:500" coordorigin="2765,2026" coordsize="8414,500" path="m2765,2525r8414,l11179,2026r-8414,l2765,2525xe" fillcolor="#e9eff6" stroked="f">
                <v:path arrowok="t"/>
              </v:shape>
            </v:group>
            <v:group id="_x0000_s1072" style="position:absolute;left:2765;top:2525;width:8414;height:260" coordorigin="2765,2525" coordsize="8414,260">
              <v:shape id="_x0000_s1073" style="position:absolute;left:2765;top:2525;width:8414;height:260" coordorigin="2765,2525" coordsize="8414,260" path="m2765,2784r8414,l11179,2525r-8414,l2765,2784xe" fillcolor="#e9eff6" stroked="f">
                <v:path arrowok="t"/>
              </v:shape>
            </v:group>
            <v:group id="_x0000_s1074" style="position:absolute;left:2765;top:2784;width:8414;height:298" coordorigin="2765,2784" coordsize="8414,298">
              <v:shape id="_x0000_s1075" style="position:absolute;left:2765;top:2784;width:8414;height:298" coordorigin="2765,2784" coordsize="8414,298" path="m2765,3082r8414,l11179,2784r-8414,l2765,3082xe" fillcolor="#e9eff6" stroked="f">
                <v:path arrowok="t"/>
              </v:shape>
            </v:group>
            <v:group id="_x0000_s1076" style="position:absolute;left:2765;top:3082;width:8414;height:298" coordorigin="2765,3082" coordsize="8414,298">
              <v:shape id="_x0000_s1077" style="position:absolute;left:2765;top:3082;width:8414;height:298" coordorigin="2765,3082" coordsize="8414,298" path="m2765,3380r8414,l11179,3082r-8414,l2765,3380xe" fillcolor="#e9eff6" stroked="f">
                <v:path arrowok="t"/>
              </v:shape>
            </v:group>
            <w10:wrap anchorx="page" anchory="page"/>
          </v:group>
        </w:pict>
      </w:r>
      <w:r w:rsidRPr="000A72C6">
        <w:pict>
          <v:group id="_x0000_s1078" style="position:absolute;left:0;text-align:left;margin-left:138.25pt;margin-top:289.5pt;width:420.7pt;height:99.25pt;z-index:-251648000;mso-position-horizontal-relative:page;mso-position-vertical-relative:page" coordorigin="2765,5790" coordsize="8414,1985">
            <v:group id="_x0000_s1079" style="position:absolute;left:2765;top:5790;width:8414;height:500" coordorigin="2765,5790" coordsize="8414,500">
              <v:shape id="_x0000_s1080" style="position:absolute;left:2765;top:5790;width:8414;height:500" coordorigin="2765,5790" coordsize="8414,500" path="m2765,6289r8414,l11179,5790r-8414,l2765,6289xe" fillcolor="#e9eff6" stroked="f">
                <v:path arrowok="t"/>
              </v:shape>
            </v:group>
            <v:group id="_x0000_s1081" style="position:absolute;left:2765;top:6289;width:8414;height:296" coordorigin="2765,6289" coordsize="8414,296">
              <v:shape id="_x0000_s1082" style="position:absolute;left:2765;top:6289;width:8414;height:296" coordorigin="2765,6289" coordsize="8414,296" path="m2765,6584r8414,l11179,6289r-8414,l2765,6584xe" fillcolor="#e9eff6" stroked="f">
                <v:path arrowok="t"/>
              </v:shape>
            </v:group>
            <v:group id="_x0000_s1083" style="position:absolute;left:2765;top:6584;width:8414;height:298" coordorigin="2765,6584" coordsize="8414,298">
              <v:shape id="_x0000_s1084" style="position:absolute;left:2765;top:6584;width:8414;height:298" coordorigin="2765,6584" coordsize="8414,298" path="m2765,6882r8414,l11179,6584r-8414,l2765,6882xe" fillcolor="#e9eff6" stroked="f">
                <v:path arrowok="t"/>
              </v:shape>
            </v:group>
            <v:group id="_x0000_s1085" style="position:absolute;left:2765;top:6882;width:8414;height:298" coordorigin="2765,6882" coordsize="8414,298">
              <v:shape id="_x0000_s1086" style="position:absolute;left:2765;top:6882;width:8414;height:298" coordorigin="2765,6882" coordsize="8414,298" path="m2765,7179r8414,l11179,6882r-8414,l2765,7179xe" fillcolor="#e9eff6" stroked="f">
                <v:path arrowok="t"/>
              </v:shape>
            </v:group>
            <v:group id="_x0000_s1087" style="position:absolute;left:2765;top:7179;width:8414;height:298" coordorigin="2765,7179" coordsize="8414,298">
              <v:shape id="_x0000_s1088" style="position:absolute;left:2765;top:7179;width:8414;height:298" coordorigin="2765,7179" coordsize="8414,298" path="m2765,7477r8414,l11179,7179r-8414,l2765,7477xe" fillcolor="#e9eff6" stroked="f">
                <v:path arrowok="t"/>
              </v:shape>
            </v:group>
            <v:group id="_x0000_s1089" style="position:absolute;left:2765;top:7477;width:8414;height:298" coordorigin="2765,7477" coordsize="8414,298">
              <v:shape id="_x0000_s1090" style="position:absolute;left:2765;top:7477;width:8414;height:298" coordorigin="2765,7477" coordsize="8414,298" path="m2765,7775r8414,l11179,7477r-8414,l2765,7775xe" fillcolor="#e9eff6" stroked="f">
                <v:path arrowok="t"/>
              </v:shape>
            </v:group>
            <w10:wrap anchorx="page" anchory="page"/>
          </v:group>
        </w:pict>
      </w:r>
      <w:r w:rsidRPr="000A72C6">
        <w:pict>
          <v:group id="_x0000_s1091" style="position:absolute;left:0;text-align:left;margin-left:138.25pt;margin-top:426.2pt;width:420.7pt;height:84.25pt;z-index:-251646976;mso-position-horizontal-relative:page;mso-position-vertical-relative:page" coordorigin="2765,8524" coordsize="8414,1685">
            <v:group id="_x0000_s1092" style="position:absolute;left:2765;top:8524;width:8414;height:497" coordorigin="2765,8524" coordsize="8414,497">
              <v:shape id="_x0000_s1093" style="position:absolute;left:2765;top:8524;width:8414;height:497" coordorigin="2765,8524" coordsize="8414,497" path="m2765,9021r8414,l11179,8524r-8414,l2765,9021xe" fillcolor="#e9eff6" stroked="f">
                <v:path arrowok="t"/>
              </v:shape>
            </v:group>
            <v:group id="_x0000_s1094" style="position:absolute;left:2765;top:9021;width:8414;height:298" coordorigin="2765,9021" coordsize="8414,298">
              <v:shape id="_x0000_s1095" style="position:absolute;left:2765;top:9021;width:8414;height:298" coordorigin="2765,9021" coordsize="8414,298" path="m2765,9318r8414,l11179,9021r-8414,l2765,9318xe" fillcolor="#e9eff6" stroked="f">
                <v:path arrowok="t"/>
              </v:shape>
            </v:group>
            <v:group id="_x0000_s1096" style="position:absolute;left:2765;top:9318;width:8414;height:298" coordorigin="2765,9318" coordsize="8414,298">
              <v:shape id="_x0000_s1097" style="position:absolute;left:2765;top:9318;width:8414;height:298" coordorigin="2765,9318" coordsize="8414,298" path="m2765,9616r8414,l11179,9318r-8414,l2765,9616xe" fillcolor="#e9eff6" stroked="f">
                <v:path arrowok="t"/>
              </v:shape>
            </v:group>
            <v:group id="_x0000_s1098" style="position:absolute;left:2765;top:9616;width:8414;height:296" coordorigin="2765,9616" coordsize="8414,296">
              <v:shape id="_x0000_s1099" style="position:absolute;left:2765;top:9616;width:8414;height:296" coordorigin="2765,9616" coordsize="8414,296" path="m2765,9911r8414,l11179,9616r-8414,l2765,9911xe" fillcolor="#e9eff6" stroked="f">
                <v:path arrowok="t"/>
              </v:shape>
            </v:group>
            <v:group id="_x0000_s1100" style="position:absolute;left:2765;top:9911;width:8414;height:298" coordorigin="2765,9911" coordsize="8414,298">
              <v:shape id="_x0000_s1101" style="position:absolute;left:2765;top:9911;width:8414;height:298" coordorigin="2765,9911" coordsize="8414,298" path="m2765,10209r8414,l11179,9911r-8414,l2765,10209xe" fillcolor="#e9eff6" stroked="f">
                <v:path arrowok="t"/>
              </v:shape>
            </v:group>
            <w10:wrap anchorx="page" anchory="page"/>
          </v:group>
        </w:pict>
      </w:r>
      <w:r>
        <w:rPr>
          <w:rFonts w:ascii="Tw Cen MT" w:eastAsia="Tw Cen MT" w:hAnsi="Tw Cen MT" w:cs="Tw Cen MT"/>
          <w:sz w:val="2"/>
          <w:szCs w:val="2"/>
        </w:rPr>
      </w:r>
      <w:r>
        <w:rPr>
          <w:rFonts w:ascii="Tw Cen MT" w:eastAsia="Tw Cen MT" w:hAnsi="Tw Cen MT" w:cs="Tw Cen MT"/>
          <w:sz w:val="2"/>
          <w:szCs w:val="2"/>
        </w:rPr>
        <w:pict>
          <v:group id="_x0000_s1050" style="width:507.6pt;height:.6pt;mso-position-horizontal-relative:char;mso-position-vertical-relative:line" coordsize="10152,12">
            <v:group id="_x0000_s1051" style="position:absolute;left:6;top:6;width:10140;height:2" coordorigin="6,6" coordsize="10140,2">
              <v:shape id="_x0000_s1052" style="position:absolute;left:6;top:6;width:10140;height:2" coordorigin="6,6" coordsize="10140,0" path="m6,6r10139,e" filled="f" strokecolor="#93b6d2" strokeweight=".58pt">
                <v:path arrowok="t"/>
              </v:shape>
            </v:group>
            <w10:wrap type="none"/>
            <w10:anchorlock/>
          </v:group>
        </w:pict>
      </w:r>
    </w:p>
    <w:p w:rsidR="00232135" w:rsidRDefault="00232135" w:rsidP="00232135">
      <w:pPr>
        <w:rPr>
          <w:rFonts w:ascii="Tw Cen MT" w:eastAsia="Tw Cen MT" w:hAnsi="Tw Cen MT" w:cs="Tw Cen MT"/>
          <w:sz w:val="20"/>
          <w:szCs w:val="20"/>
        </w:rPr>
      </w:pPr>
    </w:p>
    <w:p w:rsidR="00232135" w:rsidRDefault="00232135" w:rsidP="00232135">
      <w:pPr>
        <w:spacing w:before="8"/>
        <w:rPr>
          <w:rFonts w:ascii="Tw Cen MT" w:eastAsia="Tw Cen MT" w:hAnsi="Tw Cen MT" w:cs="Tw Cen MT"/>
          <w:sz w:val="28"/>
          <w:szCs w:val="28"/>
        </w:rPr>
      </w:pPr>
    </w:p>
    <w:tbl>
      <w:tblPr>
        <w:tblW w:w="0" w:type="auto"/>
        <w:tblInd w:w="106" w:type="dxa"/>
        <w:tblLayout w:type="fixed"/>
        <w:tblCellMar>
          <w:left w:w="0" w:type="dxa"/>
          <w:right w:w="0" w:type="dxa"/>
        </w:tblCellMar>
        <w:tblLook w:val="01E0"/>
      </w:tblPr>
      <w:tblGrid>
        <w:gridCol w:w="752"/>
        <w:gridCol w:w="934"/>
        <w:gridCol w:w="8632"/>
      </w:tblGrid>
      <w:tr w:rsidR="00232135" w:rsidRPr="00E725B9" w:rsidTr="00232135">
        <w:trPr>
          <w:trHeight w:hRule="exact" w:val="2378"/>
        </w:trPr>
        <w:tc>
          <w:tcPr>
            <w:tcW w:w="752" w:type="dxa"/>
            <w:tcBorders>
              <w:top w:val="single" w:sz="5" w:space="0" w:color="000000"/>
              <w:left w:val="single" w:sz="5" w:space="0" w:color="000000"/>
              <w:bottom w:val="single" w:sz="5" w:space="0" w:color="000000"/>
              <w:right w:val="nil"/>
            </w:tcBorders>
            <w:shd w:val="clear" w:color="auto" w:fill="C00000"/>
            <w:textDirection w:val="tbRl"/>
          </w:tcPr>
          <w:p w:rsidR="00232135" w:rsidRDefault="00232135" w:rsidP="00232135">
            <w:pPr>
              <w:pStyle w:val="TableParagraph"/>
              <w:spacing w:before="108"/>
              <w:ind w:left="574"/>
              <w:rPr>
                <w:rFonts w:ascii="Arial" w:eastAsia="Arial" w:hAnsi="Arial" w:cs="Arial"/>
                <w:sz w:val="35"/>
                <w:szCs w:val="35"/>
              </w:rPr>
            </w:pPr>
            <w:r w:rsidRPr="00E725B9">
              <w:rPr>
                <w:rFonts w:ascii="Arial"/>
                <w:b/>
                <w:color w:val="FFFFFF"/>
                <w:spacing w:val="-1"/>
                <w:sz w:val="44"/>
              </w:rPr>
              <w:t>L</w:t>
            </w:r>
            <w:r w:rsidRPr="00E725B9">
              <w:rPr>
                <w:rFonts w:ascii="Arial"/>
                <w:b/>
                <w:color w:val="FFFFFF"/>
                <w:spacing w:val="-1"/>
                <w:sz w:val="35"/>
              </w:rPr>
              <w:t>EDEN</w:t>
            </w:r>
          </w:p>
        </w:tc>
        <w:tc>
          <w:tcPr>
            <w:tcW w:w="934" w:type="dxa"/>
            <w:tcBorders>
              <w:top w:val="single" w:sz="5" w:space="0" w:color="000000"/>
              <w:left w:val="nil"/>
              <w:bottom w:val="single" w:sz="5" w:space="0" w:color="000000"/>
              <w:right w:val="nil"/>
            </w:tcBorders>
            <w:shd w:val="clear" w:color="auto" w:fill="C00000"/>
            <w:textDirection w:val="tbRl"/>
          </w:tcPr>
          <w:p w:rsidR="00232135" w:rsidRDefault="00232135" w:rsidP="00232135">
            <w:pPr>
              <w:pStyle w:val="TableParagraph"/>
              <w:spacing w:before="137"/>
              <w:ind w:right="1"/>
              <w:jc w:val="center"/>
              <w:rPr>
                <w:rFonts w:ascii="Arial" w:eastAsia="Arial" w:hAnsi="Arial" w:cs="Arial"/>
                <w:sz w:val="56"/>
                <w:szCs w:val="56"/>
              </w:rPr>
            </w:pPr>
            <w:r w:rsidRPr="00E725B9">
              <w:rPr>
                <w:rFonts w:ascii="Arial"/>
                <w:b/>
                <w:color w:val="FFFFFF"/>
                <w:sz w:val="56"/>
              </w:rPr>
              <w:t>1</w:t>
            </w:r>
          </w:p>
        </w:tc>
        <w:tc>
          <w:tcPr>
            <w:tcW w:w="8632" w:type="dxa"/>
            <w:tcBorders>
              <w:top w:val="single" w:sz="5" w:space="0" w:color="000000"/>
              <w:left w:val="nil"/>
              <w:bottom w:val="single" w:sz="5" w:space="0" w:color="000000"/>
              <w:right w:val="single" w:sz="5" w:space="0" w:color="000000"/>
            </w:tcBorders>
            <w:shd w:val="clear" w:color="auto" w:fill="E9EFF6"/>
          </w:tcPr>
          <w:p w:rsidR="00232135" w:rsidRDefault="00232135" w:rsidP="00232135">
            <w:pPr>
              <w:pStyle w:val="TableParagraph"/>
              <w:rPr>
                <w:rFonts w:ascii="Tw Cen MT" w:eastAsia="Tw Cen MT" w:hAnsi="Tw Cen MT" w:cs="Tw Cen MT"/>
                <w:sz w:val="24"/>
                <w:szCs w:val="24"/>
              </w:rPr>
            </w:pPr>
          </w:p>
          <w:p w:rsidR="00232135" w:rsidRDefault="00232135" w:rsidP="00232135">
            <w:pPr>
              <w:pStyle w:val="TableParagraph"/>
              <w:rPr>
                <w:rFonts w:ascii="Tw Cen MT" w:eastAsia="Tw Cen MT" w:hAnsi="Tw Cen MT" w:cs="Tw Cen MT"/>
                <w:sz w:val="24"/>
                <w:szCs w:val="24"/>
              </w:rPr>
            </w:pPr>
          </w:p>
          <w:p w:rsidR="00232135" w:rsidRPr="00E725B9" w:rsidRDefault="00232135" w:rsidP="00232135">
            <w:pPr>
              <w:pStyle w:val="Heading4"/>
              <w:keepNext w:val="0"/>
              <w:keepLines w:val="0"/>
              <w:widowControl w:val="0"/>
              <w:numPr>
                <w:ilvl w:val="0"/>
                <w:numId w:val="24"/>
              </w:numPr>
              <w:tabs>
                <w:tab w:val="left" w:pos="828"/>
              </w:tabs>
              <w:spacing w:before="183" w:line="240" w:lineRule="auto"/>
              <w:ind w:right="165"/>
            </w:pPr>
            <w:r w:rsidRPr="00E725B9">
              <w:rPr>
                <w:spacing w:val="-1"/>
              </w:rPr>
              <w:t>Přihláška</w:t>
            </w:r>
            <w:r w:rsidRPr="00E725B9">
              <w:t xml:space="preserve"> do</w:t>
            </w:r>
            <w:r w:rsidRPr="00E725B9">
              <w:rPr>
                <w:spacing w:val="1"/>
              </w:rPr>
              <w:t xml:space="preserve"> </w:t>
            </w:r>
            <w:r w:rsidRPr="00E725B9">
              <w:rPr>
                <w:spacing w:val="-1"/>
              </w:rPr>
              <w:t>celostátního</w:t>
            </w:r>
            <w:r w:rsidRPr="00E725B9">
              <w:rPr>
                <w:spacing w:val="1"/>
              </w:rPr>
              <w:t xml:space="preserve"> </w:t>
            </w:r>
            <w:r w:rsidRPr="00E725B9">
              <w:rPr>
                <w:spacing w:val="-1"/>
              </w:rPr>
              <w:t>projektu</w:t>
            </w:r>
            <w:r w:rsidRPr="00E725B9">
              <w:t xml:space="preserve"> </w:t>
            </w:r>
            <w:r w:rsidRPr="00E725B9">
              <w:rPr>
                <w:spacing w:val="-1"/>
              </w:rPr>
              <w:t>„Už</w:t>
            </w:r>
            <w:r w:rsidRPr="00E725B9">
              <w:rPr>
                <w:spacing w:val="1"/>
              </w:rPr>
              <w:t xml:space="preserve"> </w:t>
            </w:r>
            <w:r w:rsidRPr="00E725B9">
              <w:t xml:space="preserve">jsem </w:t>
            </w:r>
            <w:r w:rsidRPr="00E725B9">
              <w:rPr>
                <w:spacing w:val="-1"/>
              </w:rPr>
              <w:t>čtenář</w:t>
            </w:r>
            <w:r w:rsidRPr="00E725B9">
              <w:rPr>
                <w:spacing w:val="1"/>
              </w:rPr>
              <w:t xml:space="preserve"> </w:t>
            </w:r>
            <w:r w:rsidRPr="00E725B9">
              <w:t xml:space="preserve">– Knížka </w:t>
            </w:r>
            <w:r w:rsidRPr="00E725B9">
              <w:rPr>
                <w:spacing w:val="-2"/>
              </w:rPr>
              <w:t>pro</w:t>
            </w:r>
            <w:r w:rsidRPr="00E725B9">
              <w:t xml:space="preserve"> prvňáčka“; </w:t>
            </w:r>
            <w:r w:rsidRPr="00E725B9">
              <w:rPr>
                <w:spacing w:val="-1"/>
              </w:rPr>
              <w:t>plán</w:t>
            </w:r>
            <w:r w:rsidRPr="00E725B9">
              <w:rPr>
                <w:spacing w:val="61"/>
              </w:rPr>
              <w:t xml:space="preserve"> </w:t>
            </w:r>
            <w:r w:rsidRPr="00E725B9">
              <w:rPr>
                <w:spacing w:val="-1"/>
              </w:rPr>
              <w:t>doprovodných</w:t>
            </w:r>
            <w:r w:rsidRPr="00E725B9">
              <w:rPr>
                <w:spacing w:val="1"/>
              </w:rPr>
              <w:t xml:space="preserve"> </w:t>
            </w:r>
            <w:r w:rsidRPr="00E725B9">
              <w:t>aktivit</w:t>
            </w:r>
          </w:p>
          <w:p w:rsidR="00232135" w:rsidRDefault="00232135" w:rsidP="00232135">
            <w:pPr>
              <w:pStyle w:val="ListParagraph"/>
              <w:widowControl w:val="0"/>
              <w:numPr>
                <w:ilvl w:val="0"/>
                <w:numId w:val="24"/>
              </w:numPr>
              <w:tabs>
                <w:tab w:val="left" w:pos="828"/>
              </w:tabs>
              <w:spacing w:after="0" w:line="295" w:lineRule="exact"/>
              <w:contextualSpacing w:val="0"/>
              <w:rPr>
                <w:rFonts w:ascii="Tw Cen MT" w:eastAsia="Tw Cen MT" w:hAnsi="Tw Cen MT" w:cs="Tw Cen MT"/>
                <w:sz w:val="24"/>
                <w:szCs w:val="24"/>
              </w:rPr>
            </w:pPr>
            <w:r w:rsidRPr="00E725B9">
              <w:rPr>
                <w:rFonts w:ascii="Tw Cen MT" w:hAnsi="Tw Cen MT"/>
                <w:spacing w:val="-1"/>
                <w:sz w:val="24"/>
              </w:rPr>
              <w:t>Přihláška</w:t>
            </w:r>
            <w:r w:rsidRPr="00E725B9">
              <w:rPr>
                <w:rFonts w:ascii="Tw Cen MT" w:hAnsi="Tw Cen MT"/>
                <w:sz w:val="24"/>
              </w:rPr>
              <w:t xml:space="preserve"> na </w:t>
            </w:r>
            <w:r w:rsidRPr="00E725B9">
              <w:rPr>
                <w:rFonts w:ascii="Tw Cen MT" w:hAnsi="Tw Cen MT"/>
                <w:spacing w:val="-1"/>
                <w:sz w:val="24"/>
              </w:rPr>
              <w:t>OKNA</w:t>
            </w:r>
          </w:p>
          <w:p w:rsidR="00232135" w:rsidRDefault="00232135" w:rsidP="00232135">
            <w:pPr>
              <w:pStyle w:val="ListParagraph"/>
              <w:widowControl w:val="0"/>
              <w:numPr>
                <w:ilvl w:val="0"/>
                <w:numId w:val="24"/>
              </w:numPr>
              <w:tabs>
                <w:tab w:val="left" w:pos="828"/>
              </w:tabs>
              <w:spacing w:after="0" w:line="240" w:lineRule="auto"/>
              <w:contextualSpacing w:val="0"/>
              <w:rPr>
                <w:rFonts w:ascii="Tw Cen MT" w:eastAsia="Tw Cen MT" w:hAnsi="Tw Cen MT" w:cs="Tw Cen MT"/>
                <w:sz w:val="24"/>
                <w:szCs w:val="24"/>
              </w:rPr>
            </w:pPr>
            <w:r w:rsidRPr="00E725B9">
              <w:rPr>
                <w:rFonts w:ascii="Tw Cen MT" w:hAnsi="Tw Cen MT"/>
                <w:spacing w:val="-1"/>
                <w:sz w:val="24"/>
              </w:rPr>
              <w:t>Vyhlášení</w:t>
            </w:r>
            <w:r w:rsidRPr="00E725B9">
              <w:rPr>
                <w:rFonts w:ascii="Tw Cen MT" w:hAnsi="Tw Cen MT"/>
                <w:spacing w:val="1"/>
                <w:sz w:val="24"/>
              </w:rPr>
              <w:t xml:space="preserve"> </w:t>
            </w:r>
            <w:r w:rsidRPr="00E725B9">
              <w:rPr>
                <w:rFonts w:ascii="Tw Cen MT" w:hAnsi="Tw Cen MT"/>
                <w:spacing w:val="-2"/>
                <w:sz w:val="24"/>
              </w:rPr>
              <w:t>Roku</w:t>
            </w:r>
            <w:r w:rsidRPr="00E725B9">
              <w:rPr>
                <w:rFonts w:ascii="Tw Cen MT" w:hAnsi="Tw Cen MT"/>
                <w:spacing w:val="1"/>
                <w:sz w:val="24"/>
              </w:rPr>
              <w:t xml:space="preserve"> </w:t>
            </w:r>
            <w:r w:rsidRPr="00E725B9">
              <w:rPr>
                <w:rFonts w:ascii="Tw Cen MT" w:hAnsi="Tw Cen MT"/>
                <w:spacing w:val="-1"/>
                <w:sz w:val="24"/>
              </w:rPr>
              <w:t>Jiřího</w:t>
            </w:r>
            <w:r w:rsidRPr="00E725B9">
              <w:rPr>
                <w:rFonts w:ascii="Tw Cen MT" w:hAnsi="Tw Cen MT"/>
                <w:sz w:val="24"/>
              </w:rPr>
              <w:t xml:space="preserve"> </w:t>
            </w:r>
            <w:r w:rsidRPr="00E725B9">
              <w:rPr>
                <w:rFonts w:ascii="Tw Cen MT" w:hAnsi="Tw Cen MT"/>
                <w:spacing w:val="-1"/>
                <w:sz w:val="24"/>
              </w:rPr>
              <w:t>Žáčka</w:t>
            </w:r>
          </w:p>
        </w:tc>
      </w:tr>
      <w:tr w:rsidR="00232135" w:rsidRPr="00E725B9" w:rsidTr="00232135">
        <w:trPr>
          <w:trHeight w:hRule="exact" w:val="1813"/>
        </w:trPr>
        <w:tc>
          <w:tcPr>
            <w:tcW w:w="752" w:type="dxa"/>
            <w:tcBorders>
              <w:top w:val="single" w:sz="5" w:space="0" w:color="000000"/>
              <w:left w:val="single" w:sz="5" w:space="0" w:color="000000"/>
              <w:bottom w:val="single" w:sz="5" w:space="0" w:color="000000"/>
              <w:right w:val="nil"/>
            </w:tcBorders>
            <w:shd w:val="clear" w:color="auto" w:fill="C00000"/>
            <w:textDirection w:val="tbRl"/>
          </w:tcPr>
          <w:p w:rsidR="00232135" w:rsidRDefault="00232135" w:rsidP="00232135">
            <w:pPr>
              <w:pStyle w:val="TableParagraph"/>
              <w:spacing w:before="108"/>
              <w:ind w:left="363"/>
              <w:rPr>
                <w:rFonts w:ascii="Arial" w:eastAsia="Arial" w:hAnsi="Arial" w:cs="Arial"/>
                <w:sz w:val="35"/>
                <w:szCs w:val="35"/>
              </w:rPr>
            </w:pPr>
            <w:r w:rsidRPr="00E725B9">
              <w:rPr>
                <w:rFonts w:ascii="Arial" w:hAnsi="Arial"/>
                <w:b/>
                <w:color w:val="FFFFFF"/>
                <w:spacing w:val="-1"/>
                <w:sz w:val="44"/>
              </w:rPr>
              <w:t>Ú</w:t>
            </w:r>
            <w:r w:rsidRPr="00E725B9">
              <w:rPr>
                <w:rFonts w:ascii="Arial" w:hAnsi="Arial"/>
                <w:b/>
                <w:color w:val="FFFFFF"/>
                <w:spacing w:val="-1"/>
                <w:sz w:val="35"/>
              </w:rPr>
              <w:t>NOR</w:t>
            </w:r>
          </w:p>
        </w:tc>
        <w:tc>
          <w:tcPr>
            <w:tcW w:w="934" w:type="dxa"/>
            <w:tcBorders>
              <w:top w:val="single" w:sz="5" w:space="0" w:color="000000"/>
              <w:left w:val="nil"/>
              <w:bottom w:val="single" w:sz="5" w:space="0" w:color="000000"/>
              <w:right w:val="nil"/>
            </w:tcBorders>
            <w:shd w:val="clear" w:color="auto" w:fill="C00000"/>
            <w:textDirection w:val="tbRl"/>
          </w:tcPr>
          <w:p w:rsidR="00232135" w:rsidRDefault="00232135" w:rsidP="00232135">
            <w:pPr>
              <w:pStyle w:val="TableParagraph"/>
              <w:spacing w:before="137"/>
              <w:ind w:right="2"/>
              <w:jc w:val="center"/>
              <w:rPr>
                <w:rFonts w:ascii="Arial" w:eastAsia="Arial" w:hAnsi="Arial" w:cs="Arial"/>
                <w:sz w:val="56"/>
                <w:szCs w:val="56"/>
              </w:rPr>
            </w:pPr>
            <w:r w:rsidRPr="00E725B9">
              <w:rPr>
                <w:rFonts w:ascii="Arial"/>
                <w:b/>
                <w:color w:val="FFFFFF"/>
                <w:sz w:val="56"/>
              </w:rPr>
              <w:t>2</w:t>
            </w:r>
          </w:p>
        </w:tc>
        <w:tc>
          <w:tcPr>
            <w:tcW w:w="8632" w:type="dxa"/>
            <w:tcBorders>
              <w:top w:val="single" w:sz="5" w:space="0" w:color="000000"/>
              <w:left w:val="nil"/>
              <w:bottom w:val="single" w:sz="5" w:space="0" w:color="000000"/>
              <w:right w:val="single" w:sz="5" w:space="0" w:color="000000"/>
            </w:tcBorders>
            <w:shd w:val="clear" w:color="auto" w:fill="E9EFF6"/>
          </w:tcPr>
          <w:p w:rsidR="00232135" w:rsidRDefault="00232135" w:rsidP="00232135">
            <w:pPr>
              <w:pStyle w:val="TableParagraph"/>
              <w:rPr>
                <w:rFonts w:ascii="Tw Cen MT" w:eastAsia="Tw Cen MT" w:hAnsi="Tw Cen MT" w:cs="Tw Cen MT"/>
                <w:sz w:val="24"/>
                <w:szCs w:val="24"/>
              </w:rPr>
            </w:pPr>
          </w:p>
          <w:p w:rsidR="00232135" w:rsidRDefault="00232135" w:rsidP="00232135">
            <w:pPr>
              <w:pStyle w:val="TableParagraph"/>
              <w:spacing w:before="10"/>
              <w:rPr>
                <w:rFonts w:ascii="Tw Cen MT" w:eastAsia="Tw Cen MT" w:hAnsi="Tw Cen MT" w:cs="Tw Cen MT"/>
                <w:sz w:val="26"/>
                <w:szCs w:val="26"/>
              </w:rPr>
            </w:pPr>
          </w:p>
          <w:p w:rsidR="00232135" w:rsidRDefault="00232135" w:rsidP="00232135">
            <w:pPr>
              <w:pStyle w:val="ListParagraph"/>
              <w:widowControl w:val="0"/>
              <w:numPr>
                <w:ilvl w:val="0"/>
                <w:numId w:val="23"/>
              </w:numPr>
              <w:tabs>
                <w:tab w:val="left" w:pos="828"/>
              </w:tabs>
              <w:spacing w:after="0" w:line="296" w:lineRule="exact"/>
              <w:contextualSpacing w:val="0"/>
              <w:rPr>
                <w:rFonts w:ascii="Tw Cen MT" w:eastAsia="Tw Cen MT" w:hAnsi="Tw Cen MT" w:cs="Tw Cen MT"/>
                <w:sz w:val="24"/>
                <w:szCs w:val="24"/>
              </w:rPr>
            </w:pPr>
            <w:r w:rsidRPr="00E725B9">
              <w:rPr>
                <w:rFonts w:ascii="Tw Cen MT" w:hAnsi="Tw Cen MT"/>
                <w:spacing w:val="-1"/>
                <w:sz w:val="24"/>
              </w:rPr>
              <w:t>Vyhlášení</w:t>
            </w:r>
            <w:r w:rsidRPr="00E725B9">
              <w:rPr>
                <w:rFonts w:ascii="Tw Cen MT" w:hAnsi="Tw Cen MT"/>
                <w:spacing w:val="1"/>
                <w:sz w:val="24"/>
              </w:rPr>
              <w:t xml:space="preserve"> </w:t>
            </w:r>
            <w:r w:rsidRPr="00E725B9">
              <w:rPr>
                <w:rFonts w:ascii="Tw Cen MT" w:hAnsi="Tw Cen MT"/>
                <w:spacing w:val="-1"/>
                <w:sz w:val="24"/>
              </w:rPr>
              <w:t>přehlídky</w:t>
            </w:r>
            <w:r w:rsidRPr="00E725B9">
              <w:rPr>
                <w:rFonts w:ascii="Tw Cen MT" w:hAnsi="Tw Cen MT"/>
                <w:sz w:val="24"/>
              </w:rPr>
              <w:t xml:space="preserve"> </w:t>
            </w:r>
            <w:r w:rsidRPr="00E725B9">
              <w:rPr>
                <w:rFonts w:ascii="Tw Cen MT" w:hAnsi="Tw Cen MT"/>
                <w:spacing w:val="-1"/>
                <w:sz w:val="24"/>
              </w:rPr>
              <w:t>vypravěčů</w:t>
            </w:r>
            <w:r w:rsidRPr="00E725B9">
              <w:rPr>
                <w:rFonts w:ascii="Tw Cen MT" w:hAnsi="Tw Cen MT"/>
                <w:spacing w:val="1"/>
                <w:sz w:val="24"/>
              </w:rPr>
              <w:t xml:space="preserve"> </w:t>
            </w:r>
            <w:r w:rsidRPr="00E725B9">
              <w:rPr>
                <w:rFonts w:ascii="Tw Cen MT" w:hAnsi="Tw Cen MT"/>
                <w:spacing w:val="-1"/>
                <w:sz w:val="24"/>
              </w:rPr>
              <w:t>Čteme</w:t>
            </w:r>
            <w:r w:rsidRPr="00E725B9">
              <w:rPr>
                <w:rFonts w:ascii="Tw Cen MT" w:hAnsi="Tw Cen MT"/>
                <w:spacing w:val="1"/>
                <w:sz w:val="24"/>
              </w:rPr>
              <w:t xml:space="preserve"> všichni, </w:t>
            </w:r>
            <w:r w:rsidRPr="00E725B9">
              <w:rPr>
                <w:rFonts w:ascii="Tw Cen MT" w:hAnsi="Tw Cen MT"/>
                <w:spacing w:val="-1"/>
                <w:sz w:val="24"/>
              </w:rPr>
              <w:t>vypráví</w:t>
            </w:r>
            <w:r w:rsidRPr="00E725B9">
              <w:rPr>
                <w:rFonts w:ascii="Tw Cen MT" w:hAnsi="Tw Cen MT"/>
                <w:spacing w:val="1"/>
                <w:sz w:val="24"/>
              </w:rPr>
              <w:t xml:space="preserve"> </w:t>
            </w:r>
            <w:r w:rsidRPr="00E725B9">
              <w:rPr>
                <w:rFonts w:ascii="Tw Cen MT" w:hAnsi="Tw Cen MT"/>
                <w:sz w:val="24"/>
              </w:rPr>
              <w:t>jen</w:t>
            </w:r>
            <w:r w:rsidRPr="00E725B9">
              <w:rPr>
                <w:rFonts w:ascii="Tw Cen MT" w:hAnsi="Tw Cen MT"/>
                <w:spacing w:val="1"/>
                <w:sz w:val="24"/>
              </w:rPr>
              <w:t xml:space="preserve"> </w:t>
            </w:r>
            <w:r w:rsidRPr="00E725B9">
              <w:rPr>
                <w:rFonts w:ascii="Tw Cen MT" w:hAnsi="Tw Cen MT"/>
                <w:sz w:val="24"/>
              </w:rPr>
              <w:t>někdo</w:t>
            </w:r>
          </w:p>
          <w:p w:rsidR="00232135" w:rsidRDefault="00232135" w:rsidP="00232135">
            <w:pPr>
              <w:pStyle w:val="ListParagraph"/>
              <w:widowControl w:val="0"/>
              <w:numPr>
                <w:ilvl w:val="0"/>
                <w:numId w:val="23"/>
              </w:numPr>
              <w:tabs>
                <w:tab w:val="left" w:pos="828"/>
              </w:tabs>
              <w:spacing w:after="0" w:line="296" w:lineRule="exact"/>
              <w:contextualSpacing w:val="0"/>
              <w:rPr>
                <w:rFonts w:ascii="Tw Cen MT" w:eastAsia="Tw Cen MT" w:hAnsi="Tw Cen MT" w:cs="Tw Cen MT"/>
                <w:sz w:val="24"/>
                <w:szCs w:val="24"/>
              </w:rPr>
            </w:pPr>
            <w:r w:rsidRPr="00E725B9">
              <w:rPr>
                <w:rFonts w:ascii="Tw Cen MT" w:hAnsi="Tw Cen MT"/>
                <w:spacing w:val="-2"/>
                <w:sz w:val="24"/>
              </w:rPr>
              <w:t>Registrace</w:t>
            </w:r>
            <w:r w:rsidRPr="00E725B9">
              <w:rPr>
                <w:rFonts w:ascii="Tw Cen MT" w:hAnsi="Tw Cen MT"/>
                <w:sz w:val="24"/>
              </w:rPr>
              <w:t xml:space="preserve"> a </w:t>
            </w:r>
            <w:r w:rsidRPr="00E725B9">
              <w:rPr>
                <w:rFonts w:ascii="Tw Cen MT" w:hAnsi="Tw Cen MT"/>
                <w:spacing w:val="-2"/>
                <w:sz w:val="24"/>
              </w:rPr>
              <w:t>příprava</w:t>
            </w:r>
            <w:r w:rsidRPr="00E725B9">
              <w:rPr>
                <w:rFonts w:ascii="Tw Cen MT" w:hAnsi="Tw Cen MT"/>
                <w:sz w:val="24"/>
              </w:rPr>
              <w:t xml:space="preserve"> akcí na Březen</w:t>
            </w:r>
            <w:r w:rsidRPr="00E725B9">
              <w:rPr>
                <w:rFonts w:ascii="Tw Cen MT" w:hAnsi="Tw Cen MT"/>
                <w:spacing w:val="3"/>
                <w:sz w:val="24"/>
              </w:rPr>
              <w:t xml:space="preserve"> </w:t>
            </w:r>
            <w:r w:rsidRPr="00E725B9">
              <w:rPr>
                <w:rFonts w:ascii="Tw Cen MT" w:hAnsi="Tw Cen MT"/>
                <w:sz w:val="24"/>
              </w:rPr>
              <w:t>- měsíc</w:t>
            </w:r>
            <w:r w:rsidRPr="00E725B9">
              <w:rPr>
                <w:rFonts w:ascii="Tw Cen MT" w:hAnsi="Tw Cen MT"/>
                <w:spacing w:val="-1"/>
                <w:sz w:val="24"/>
              </w:rPr>
              <w:t xml:space="preserve"> čtenářů</w:t>
            </w:r>
          </w:p>
          <w:p w:rsidR="00232135" w:rsidRDefault="00232135" w:rsidP="00232135">
            <w:pPr>
              <w:pStyle w:val="ListParagraph"/>
              <w:widowControl w:val="0"/>
              <w:numPr>
                <w:ilvl w:val="0"/>
                <w:numId w:val="23"/>
              </w:numPr>
              <w:tabs>
                <w:tab w:val="left" w:pos="828"/>
              </w:tabs>
              <w:spacing w:after="0" w:line="240" w:lineRule="auto"/>
              <w:contextualSpacing w:val="0"/>
              <w:rPr>
                <w:rFonts w:ascii="Tw Cen MT" w:eastAsia="Tw Cen MT" w:hAnsi="Tw Cen MT" w:cs="Tw Cen MT"/>
                <w:sz w:val="24"/>
                <w:szCs w:val="24"/>
              </w:rPr>
            </w:pPr>
            <w:r w:rsidRPr="00E725B9">
              <w:rPr>
                <w:rFonts w:ascii="Tw Cen MT" w:hAnsi="Tw Cen MT"/>
                <w:spacing w:val="-1"/>
                <w:sz w:val="24"/>
              </w:rPr>
              <w:t>Nominace</w:t>
            </w:r>
            <w:r w:rsidRPr="00E725B9">
              <w:rPr>
                <w:rFonts w:ascii="Tw Cen MT" w:hAnsi="Tw Cen MT"/>
                <w:sz w:val="24"/>
              </w:rPr>
              <w:t xml:space="preserve"> na </w:t>
            </w:r>
            <w:r w:rsidRPr="00E725B9">
              <w:rPr>
                <w:rFonts w:ascii="Tw Cen MT" w:hAnsi="Tw Cen MT"/>
                <w:spacing w:val="-1"/>
                <w:sz w:val="24"/>
              </w:rPr>
              <w:t>nejlepšího Tátu</w:t>
            </w:r>
            <w:r w:rsidRPr="00E725B9">
              <w:rPr>
                <w:rFonts w:ascii="Tw Cen MT" w:hAnsi="Tw Cen MT"/>
                <w:sz w:val="24"/>
              </w:rPr>
              <w:t xml:space="preserve"> </w:t>
            </w:r>
            <w:r w:rsidRPr="00E725B9">
              <w:rPr>
                <w:rFonts w:ascii="Tw Cen MT" w:hAnsi="Tw Cen MT"/>
                <w:spacing w:val="-1"/>
                <w:sz w:val="24"/>
              </w:rPr>
              <w:t>čtenáře</w:t>
            </w:r>
          </w:p>
        </w:tc>
      </w:tr>
      <w:tr w:rsidR="00232135" w:rsidRPr="00E725B9" w:rsidTr="00232135">
        <w:trPr>
          <w:trHeight w:hRule="exact" w:val="2153"/>
        </w:trPr>
        <w:tc>
          <w:tcPr>
            <w:tcW w:w="752" w:type="dxa"/>
            <w:tcBorders>
              <w:top w:val="single" w:sz="5" w:space="0" w:color="000000"/>
              <w:left w:val="single" w:sz="5" w:space="0" w:color="000000"/>
              <w:bottom w:val="single" w:sz="5" w:space="0" w:color="000000"/>
              <w:right w:val="nil"/>
            </w:tcBorders>
            <w:shd w:val="clear" w:color="auto" w:fill="C00000"/>
            <w:textDirection w:val="tbRl"/>
          </w:tcPr>
          <w:p w:rsidR="00232135" w:rsidRDefault="00232135" w:rsidP="00232135">
            <w:pPr>
              <w:pStyle w:val="TableParagraph"/>
              <w:spacing w:before="108"/>
              <w:ind w:left="329"/>
              <w:rPr>
                <w:rFonts w:ascii="Arial" w:eastAsia="Arial" w:hAnsi="Arial" w:cs="Arial"/>
                <w:sz w:val="35"/>
                <w:szCs w:val="35"/>
              </w:rPr>
            </w:pPr>
            <w:r w:rsidRPr="00E725B9">
              <w:rPr>
                <w:rFonts w:ascii="Arial" w:hAnsi="Arial"/>
                <w:b/>
                <w:color w:val="FFFFFF"/>
                <w:spacing w:val="-1"/>
                <w:sz w:val="44"/>
              </w:rPr>
              <w:t>B</w:t>
            </w:r>
            <w:r w:rsidRPr="00E725B9">
              <w:rPr>
                <w:rFonts w:ascii="Arial" w:hAnsi="Arial"/>
                <w:b/>
                <w:color w:val="FFFFFF"/>
                <w:spacing w:val="-1"/>
                <w:sz w:val="35"/>
              </w:rPr>
              <w:t>ŘEZEN</w:t>
            </w:r>
          </w:p>
        </w:tc>
        <w:tc>
          <w:tcPr>
            <w:tcW w:w="934" w:type="dxa"/>
            <w:tcBorders>
              <w:top w:val="single" w:sz="5" w:space="0" w:color="000000"/>
              <w:left w:val="nil"/>
              <w:bottom w:val="single" w:sz="5" w:space="0" w:color="000000"/>
              <w:right w:val="nil"/>
            </w:tcBorders>
            <w:shd w:val="clear" w:color="auto" w:fill="C00000"/>
            <w:textDirection w:val="tbRl"/>
          </w:tcPr>
          <w:p w:rsidR="00232135" w:rsidRDefault="00232135" w:rsidP="00232135">
            <w:pPr>
              <w:pStyle w:val="TableParagraph"/>
              <w:spacing w:before="137"/>
              <w:ind w:right="1"/>
              <w:jc w:val="center"/>
              <w:rPr>
                <w:rFonts w:ascii="Arial" w:eastAsia="Arial" w:hAnsi="Arial" w:cs="Arial"/>
                <w:sz w:val="56"/>
                <w:szCs w:val="56"/>
              </w:rPr>
            </w:pPr>
            <w:r w:rsidRPr="00E725B9">
              <w:rPr>
                <w:rFonts w:ascii="Arial"/>
                <w:b/>
                <w:color w:val="FFFFFF"/>
                <w:sz w:val="56"/>
              </w:rPr>
              <w:t>3</w:t>
            </w:r>
          </w:p>
        </w:tc>
        <w:tc>
          <w:tcPr>
            <w:tcW w:w="8632" w:type="dxa"/>
            <w:tcBorders>
              <w:top w:val="single" w:sz="5" w:space="0" w:color="000000"/>
              <w:left w:val="nil"/>
              <w:bottom w:val="single" w:sz="5" w:space="0" w:color="000000"/>
              <w:right w:val="single" w:sz="5" w:space="0" w:color="000000"/>
            </w:tcBorders>
            <w:shd w:val="clear" w:color="auto" w:fill="E9EFF6"/>
          </w:tcPr>
          <w:p w:rsidR="00232135" w:rsidRDefault="00232135" w:rsidP="00232135">
            <w:pPr>
              <w:pStyle w:val="TableParagraph"/>
              <w:spacing w:before="6"/>
              <w:rPr>
                <w:rFonts w:ascii="Tw Cen MT" w:eastAsia="Tw Cen MT" w:hAnsi="Tw Cen MT" w:cs="Tw Cen MT"/>
                <w:sz w:val="25"/>
                <w:szCs w:val="25"/>
              </w:rPr>
            </w:pPr>
          </w:p>
          <w:p w:rsidR="00232135" w:rsidRDefault="00232135" w:rsidP="00232135">
            <w:pPr>
              <w:pStyle w:val="ListParagraph"/>
              <w:widowControl w:val="0"/>
              <w:numPr>
                <w:ilvl w:val="0"/>
                <w:numId w:val="22"/>
              </w:numPr>
              <w:tabs>
                <w:tab w:val="left" w:pos="828"/>
              </w:tabs>
              <w:spacing w:after="0" w:line="240" w:lineRule="auto"/>
              <w:contextualSpacing w:val="0"/>
              <w:rPr>
                <w:rFonts w:ascii="Tw Cen MT" w:eastAsia="Tw Cen MT" w:hAnsi="Tw Cen MT" w:cs="Tw Cen MT"/>
                <w:sz w:val="24"/>
                <w:szCs w:val="24"/>
              </w:rPr>
            </w:pPr>
            <w:r w:rsidRPr="00E725B9">
              <w:rPr>
                <w:rFonts w:ascii="Tw Cen MT" w:hAnsi="Tw Cen MT"/>
                <w:spacing w:val="-1"/>
                <w:sz w:val="24"/>
              </w:rPr>
              <w:t>Pracovní</w:t>
            </w:r>
            <w:r w:rsidRPr="00E725B9">
              <w:rPr>
                <w:rFonts w:ascii="Tw Cen MT" w:hAnsi="Tw Cen MT"/>
                <w:sz w:val="24"/>
              </w:rPr>
              <w:t xml:space="preserve"> </w:t>
            </w:r>
            <w:r w:rsidRPr="00E725B9">
              <w:rPr>
                <w:rFonts w:ascii="Tw Cen MT" w:hAnsi="Tw Cen MT"/>
                <w:spacing w:val="-1"/>
                <w:sz w:val="24"/>
              </w:rPr>
              <w:t>setkání</w:t>
            </w:r>
            <w:r w:rsidRPr="00E725B9">
              <w:rPr>
                <w:rFonts w:ascii="Tw Cen MT" w:hAnsi="Tw Cen MT"/>
                <w:spacing w:val="1"/>
                <w:sz w:val="24"/>
              </w:rPr>
              <w:t xml:space="preserve"> </w:t>
            </w:r>
            <w:r w:rsidRPr="00E725B9">
              <w:rPr>
                <w:rFonts w:ascii="Tw Cen MT" w:hAnsi="Tw Cen MT"/>
                <w:sz w:val="24"/>
              </w:rPr>
              <w:t>v</w:t>
            </w:r>
            <w:r w:rsidRPr="00E725B9">
              <w:rPr>
                <w:rFonts w:ascii="Tw Cen MT" w:hAnsi="Tw Cen MT"/>
                <w:spacing w:val="3"/>
                <w:sz w:val="24"/>
              </w:rPr>
              <w:t xml:space="preserve"> </w:t>
            </w:r>
            <w:r w:rsidRPr="00E725B9">
              <w:rPr>
                <w:rFonts w:ascii="Tw Cen MT" w:hAnsi="Tw Cen MT"/>
                <w:spacing w:val="-2"/>
                <w:sz w:val="24"/>
              </w:rPr>
              <w:t>Turnově</w:t>
            </w:r>
            <w:r w:rsidRPr="00E725B9">
              <w:rPr>
                <w:rFonts w:ascii="Tw Cen MT" w:hAnsi="Tw Cen MT"/>
                <w:sz w:val="24"/>
              </w:rPr>
              <w:t xml:space="preserve"> (3. 3. </w:t>
            </w:r>
            <w:r w:rsidRPr="00E725B9">
              <w:rPr>
                <w:rFonts w:ascii="Tw Cen MT" w:hAnsi="Tw Cen MT"/>
                <w:spacing w:val="-1"/>
                <w:sz w:val="24"/>
              </w:rPr>
              <w:t>2015)</w:t>
            </w:r>
          </w:p>
          <w:p w:rsidR="00232135" w:rsidRDefault="00232135" w:rsidP="00232135">
            <w:pPr>
              <w:pStyle w:val="ListParagraph"/>
              <w:widowControl w:val="0"/>
              <w:numPr>
                <w:ilvl w:val="0"/>
                <w:numId w:val="22"/>
              </w:numPr>
              <w:tabs>
                <w:tab w:val="left" w:pos="828"/>
              </w:tabs>
              <w:spacing w:after="0" w:line="296" w:lineRule="exact"/>
              <w:contextualSpacing w:val="0"/>
              <w:rPr>
                <w:rFonts w:ascii="Tw Cen MT" w:eastAsia="Tw Cen MT" w:hAnsi="Tw Cen MT" w:cs="Tw Cen MT"/>
                <w:sz w:val="24"/>
                <w:szCs w:val="24"/>
              </w:rPr>
            </w:pPr>
            <w:r w:rsidRPr="00E725B9">
              <w:rPr>
                <w:rFonts w:ascii="Tw Cen MT" w:hAnsi="Tw Cen MT"/>
                <w:spacing w:val="-1"/>
                <w:sz w:val="24"/>
              </w:rPr>
              <w:t>Vyhlášení</w:t>
            </w:r>
            <w:r w:rsidRPr="00E725B9">
              <w:rPr>
                <w:rFonts w:ascii="Tw Cen MT" w:hAnsi="Tw Cen MT"/>
                <w:spacing w:val="2"/>
                <w:sz w:val="24"/>
              </w:rPr>
              <w:t xml:space="preserve"> </w:t>
            </w:r>
            <w:r w:rsidRPr="00E725B9">
              <w:rPr>
                <w:rFonts w:ascii="Tw Cen MT" w:hAnsi="Tw Cen MT"/>
                <w:sz w:val="24"/>
              </w:rPr>
              <w:t xml:space="preserve">Táty </w:t>
            </w:r>
            <w:r w:rsidRPr="00E725B9">
              <w:rPr>
                <w:rFonts w:ascii="Tw Cen MT" w:hAnsi="Tw Cen MT"/>
                <w:spacing w:val="-1"/>
                <w:sz w:val="24"/>
              </w:rPr>
              <w:t>čtenáře</w:t>
            </w:r>
          </w:p>
          <w:p w:rsidR="00232135" w:rsidRDefault="00232135" w:rsidP="00232135">
            <w:pPr>
              <w:pStyle w:val="ListParagraph"/>
              <w:widowControl w:val="0"/>
              <w:numPr>
                <w:ilvl w:val="0"/>
                <w:numId w:val="22"/>
              </w:numPr>
              <w:tabs>
                <w:tab w:val="left" w:pos="828"/>
              </w:tabs>
              <w:spacing w:after="0" w:line="296" w:lineRule="exact"/>
              <w:contextualSpacing w:val="0"/>
              <w:rPr>
                <w:rFonts w:ascii="Tw Cen MT" w:eastAsia="Tw Cen MT" w:hAnsi="Tw Cen MT" w:cs="Tw Cen MT"/>
                <w:sz w:val="24"/>
                <w:szCs w:val="24"/>
              </w:rPr>
            </w:pPr>
            <w:r w:rsidRPr="00E725B9">
              <w:rPr>
                <w:rFonts w:ascii="Tw Cen MT" w:hAnsi="Tw Cen MT"/>
                <w:spacing w:val="-1"/>
                <w:sz w:val="24"/>
              </w:rPr>
              <w:t>Zapojení</w:t>
            </w:r>
            <w:r w:rsidRPr="00E725B9">
              <w:rPr>
                <w:rFonts w:ascii="Tw Cen MT" w:hAnsi="Tw Cen MT"/>
                <w:sz w:val="24"/>
              </w:rPr>
              <w:t xml:space="preserve"> dětských</w:t>
            </w:r>
            <w:r w:rsidRPr="00E725B9">
              <w:rPr>
                <w:rFonts w:ascii="Tw Cen MT" w:hAnsi="Tw Cen MT"/>
                <w:spacing w:val="1"/>
                <w:sz w:val="24"/>
              </w:rPr>
              <w:t xml:space="preserve"> </w:t>
            </w:r>
            <w:r w:rsidRPr="00E725B9">
              <w:rPr>
                <w:rFonts w:ascii="Tw Cen MT" w:hAnsi="Tw Cen MT"/>
                <w:spacing w:val="-1"/>
                <w:sz w:val="24"/>
              </w:rPr>
              <w:t>oddělení</w:t>
            </w:r>
            <w:r w:rsidRPr="00E725B9">
              <w:rPr>
                <w:rFonts w:ascii="Tw Cen MT" w:hAnsi="Tw Cen MT"/>
                <w:sz w:val="24"/>
              </w:rPr>
              <w:t xml:space="preserve"> do </w:t>
            </w:r>
            <w:r w:rsidRPr="00E725B9">
              <w:rPr>
                <w:rFonts w:ascii="Tw Cen MT" w:hAnsi="Tw Cen MT"/>
                <w:spacing w:val="-1"/>
                <w:sz w:val="24"/>
              </w:rPr>
              <w:t>akcí</w:t>
            </w:r>
            <w:r w:rsidRPr="00E725B9">
              <w:rPr>
                <w:rFonts w:ascii="Tw Cen MT" w:hAnsi="Tw Cen MT"/>
                <w:sz w:val="24"/>
              </w:rPr>
              <w:t xml:space="preserve"> BMČ</w:t>
            </w:r>
          </w:p>
          <w:p w:rsidR="00232135" w:rsidRDefault="00232135" w:rsidP="00232135">
            <w:pPr>
              <w:pStyle w:val="ListParagraph"/>
              <w:widowControl w:val="0"/>
              <w:numPr>
                <w:ilvl w:val="0"/>
                <w:numId w:val="22"/>
              </w:numPr>
              <w:tabs>
                <w:tab w:val="left" w:pos="828"/>
              </w:tabs>
              <w:spacing w:after="0" w:line="240" w:lineRule="auto"/>
              <w:contextualSpacing w:val="0"/>
              <w:rPr>
                <w:rFonts w:ascii="Tw Cen MT" w:eastAsia="Tw Cen MT" w:hAnsi="Tw Cen MT" w:cs="Tw Cen MT"/>
                <w:sz w:val="24"/>
                <w:szCs w:val="24"/>
              </w:rPr>
            </w:pPr>
            <w:r w:rsidRPr="00E725B9">
              <w:rPr>
                <w:rFonts w:ascii="Tw Cen MT" w:hAnsi="Tw Cen MT"/>
                <w:spacing w:val="-1"/>
                <w:sz w:val="24"/>
              </w:rPr>
              <w:t>Čtenářské</w:t>
            </w:r>
            <w:r w:rsidRPr="00E725B9">
              <w:rPr>
                <w:rFonts w:ascii="Tw Cen MT" w:hAnsi="Tw Cen MT"/>
                <w:sz w:val="24"/>
              </w:rPr>
              <w:t xml:space="preserve"> </w:t>
            </w:r>
            <w:r w:rsidRPr="00E725B9">
              <w:rPr>
                <w:rFonts w:ascii="Tw Cen MT" w:hAnsi="Tw Cen MT"/>
                <w:spacing w:val="-3"/>
                <w:sz w:val="24"/>
              </w:rPr>
              <w:t>kluby</w:t>
            </w:r>
            <w:r w:rsidRPr="00E725B9">
              <w:rPr>
                <w:rFonts w:ascii="Tw Cen MT" w:hAnsi="Tw Cen MT"/>
                <w:sz w:val="24"/>
              </w:rPr>
              <w:t xml:space="preserve"> a </w:t>
            </w:r>
            <w:r w:rsidRPr="00E725B9">
              <w:rPr>
                <w:rFonts w:ascii="Tw Cen MT" w:hAnsi="Tw Cen MT"/>
                <w:spacing w:val="-2"/>
                <w:sz w:val="24"/>
              </w:rPr>
              <w:t>dílny</w:t>
            </w:r>
          </w:p>
          <w:p w:rsidR="00232135" w:rsidRDefault="00232135" w:rsidP="00232135">
            <w:pPr>
              <w:pStyle w:val="ListParagraph"/>
              <w:widowControl w:val="0"/>
              <w:numPr>
                <w:ilvl w:val="0"/>
                <w:numId w:val="22"/>
              </w:numPr>
              <w:tabs>
                <w:tab w:val="left" w:pos="828"/>
              </w:tabs>
              <w:spacing w:after="0" w:line="240" w:lineRule="auto"/>
              <w:contextualSpacing w:val="0"/>
              <w:rPr>
                <w:rFonts w:ascii="Tw Cen MT" w:eastAsia="Tw Cen MT" w:hAnsi="Tw Cen MT" w:cs="Tw Cen MT"/>
                <w:sz w:val="24"/>
                <w:szCs w:val="24"/>
              </w:rPr>
            </w:pPr>
            <w:r w:rsidRPr="00E725B9">
              <w:rPr>
                <w:rFonts w:ascii="Tw Cen MT" w:hAnsi="Tw Cen MT"/>
                <w:sz w:val="24"/>
              </w:rPr>
              <w:t>Týden</w:t>
            </w:r>
            <w:r w:rsidRPr="00E725B9">
              <w:rPr>
                <w:rFonts w:ascii="Tw Cen MT" w:hAnsi="Tw Cen MT"/>
                <w:spacing w:val="1"/>
                <w:sz w:val="24"/>
              </w:rPr>
              <w:t xml:space="preserve"> </w:t>
            </w:r>
            <w:r w:rsidRPr="00E725B9">
              <w:rPr>
                <w:rFonts w:ascii="Tw Cen MT" w:hAnsi="Tw Cen MT"/>
                <w:spacing w:val="-1"/>
                <w:sz w:val="24"/>
              </w:rPr>
              <w:t>čtení</w:t>
            </w:r>
          </w:p>
          <w:p w:rsidR="00232135" w:rsidRDefault="00232135" w:rsidP="00232135">
            <w:pPr>
              <w:pStyle w:val="ListParagraph"/>
              <w:widowControl w:val="0"/>
              <w:numPr>
                <w:ilvl w:val="0"/>
                <w:numId w:val="22"/>
              </w:numPr>
              <w:tabs>
                <w:tab w:val="left" w:pos="828"/>
              </w:tabs>
              <w:spacing w:after="0" w:line="240" w:lineRule="auto"/>
              <w:contextualSpacing w:val="0"/>
              <w:rPr>
                <w:rFonts w:ascii="Tw Cen MT" w:eastAsia="Tw Cen MT" w:hAnsi="Tw Cen MT" w:cs="Tw Cen MT"/>
                <w:sz w:val="24"/>
                <w:szCs w:val="24"/>
              </w:rPr>
            </w:pPr>
            <w:r>
              <w:rPr>
                <w:rFonts w:ascii="Tw Cen MT" w:eastAsia="Tw Cen MT" w:hAnsi="Tw Cen MT" w:cs="Tw Cen MT"/>
                <w:sz w:val="24"/>
                <w:szCs w:val="24"/>
              </w:rPr>
              <w:t>Noc</w:t>
            </w:r>
            <w:r>
              <w:rPr>
                <w:rFonts w:ascii="Tw Cen MT" w:eastAsia="Tw Cen MT" w:hAnsi="Tw Cen MT" w:cs="Tw Cen MT"/>
                <w:spacing w:val="-4"/>
                <w:sz w:val="24"/>
                <w:szCs w:val="24"/>
              </w:rPr>
              <w:t xml:space="preserve"> </w:t>
            </w:r>
            <w:r>
              <w:rPr>
                <w:rFonts w:ascii="Tw Cen MT" w:eastAsia="Tw Cen MT" w:hAnsi="Tw Cen MT" w:cs="Tw Cen MT"/>
                <w:sz w:val="24"/>
                <w:szCs w:val="24"/>
              </w:rPr>
              <w:t>s</w:t>
            </w:r>
            <w:r>
              <w:rPr>
                <w:rFonts w:ascii="Tw Cen MT" w:eastAsia="Tw Cen MT" w:hAnsi="Tw Cen MT" w:cs="Tw Cen MT"/>
                <w:spacing w:val="-2"/>
                <w:sz w:val="24"/>
                <w:szCs w:val="24"/>
              </w:rPr>
              <w:t xml:space="preserve"> </w:t>
            </w:r>
            <w:r>
              <w:rPr>
                <w:rFonts w:ascii="Tw Cen MT" w:eastAsia="Tw Cen MT" w:hAnsi="Tw Cen MT" w:cs="Tw Cen MT"/>
                <w:spacing w:val="-1"/>
                <w:sz w:val="24"/>
                <w:szCs w:val="24"/>
              </w:rPr>
              <w:t xml:space="preserve">Andersenem </w:t>
            </w:r>
            <w:r>
              <w:rPr>
                <w:rFonts w:ascii="Tw Cen MT" w:eastAsia="Tw Cen MT" w:hAnsi="Tw Cen MT" w:cs="Tw Cen MT"/>
                <w:sz w:val="24"/>
                <w:szCs w:val="24"/>
              </w:rPr>
              <w:t>–</w:t>
            </w:r>
            <w:r>
              <w:rPr>
                <w:rFonts w:ascii="Tw Cen MT" w:eastAsia="Tw Cen MT" w:hAnsi="Tw Cen MT" w:cs="Tw Cen MT"/>
                <w:spacing w:val="-3"/>
                <w:sz w:val="24"/>
                <w:szCs w:val="24"/>
              </w:rPr>
              <w:t xml:space="preserve"> </w:t>
            </w:r>
            <w:r>
              <w:rPr>
                <w:rFonts w:ascii="Tw Cen MT" w:eastAsia="Tw Cen MT" w:hAnsi="Tw Cen MT" w:cs="Tw Cen MT"/>
                <w:spacing w:val="-1"/>
                <w:sz w:val="24"/>
                <w:szCs w:val="24"/>
              </w:rPr>
              <w:t>15.</w:t>
            </w:r>
            <w:r>
              <w:rPr>
                <w:rFonts w:ascii="Tw Cen MT" w:eastAsia="Tw Cen MT" w:hAnsi="Tw Cen MT" w:cs="Tw Cen MT"/>
                <w:spacing w:val="-4"/>
                <w:sz w:val="24"/>
                <w:szCs w:val="24"/>
              </w:rPr>
              <w:t xml:space="preserve"> </w:t>
            </w:r>
            <w:r>
              <w:rPr>
                <w:rFonts w:ascii="Tw Cen MT" w:eastAsia="Tw Cen MT" w:hAnsi="Tw Cen MT" w:cs="Tw Cen MT"/>
                <w:spacing w:val="-2"/>
                <w:sz w:val="24"/>
                <w:szCs w:val="24"/>
              </w:rPr>
              <w:t>ročník</w:t>
            </w:r>
          </w:p>
        </w:tc>
      </w:tr>
      <w:tr w:rsidR="00232135" w:rsidRPr="00E725B9" w:rsidTr="00232135">
        <w:trPr>
          <w:trHeight w:hRule="exact" w:val="3015"/>
        </w:trPr>
        <w:tc>
          <w:tcPr>
            <w:tcW w:w="752" w:type="dxa"/>
            <w:tcBorders>
              <w:top w:val="single" w:sz="5" w:space="0" w:color="000000"/>
              <w:left w:val="single" w:sz="5" w:space="0" w:color="000000"/>
              <w:bottom w:val="single" w:sz="5" w:space="0" w:color="000000"/>
              <w:right w:val="nil"/>
            </w:tcBorders>
            <w:shd w:val="clear" w:color="auto" w:fill="C00000"/>
            <w:textDirection w:val="tbRl"/>
          </w:tcPr>
          <w:p w:rsidR="00232135" w:rsidRDefault="00232135" w:rsidP="00232135">
            <w:pPr>
              <w:pStyle w:val="TableParagraph"/>
              <w:spacing w:before="108"/>
              <w:ind w:left="855"/>
              <w:rPr>
                <w:rFonts w:ascii="Arial" w:eastAsia="Arial" w:hAnsi="Arial" w:cs="Arial"/>
                <w:sz w:val="35"/>
                <w:szCs w:val="35"/>
              </w:rPr>
            </w:pPr>
            <w:r w:rsidRPr="00E725B9">
              <w:rPr>
                <w:rFonts w:ascii="Arial"/>
                <w:b/>
                <w:color w:val="FFFFFF"/>
                <w:spacing w:val="-1"/>
                <w:sz w:val="44"/>
              </w:rPr>
              <w:t>D</w:t>
            </w:r>
            <w:r w:rsidRPr="00E725B9">
              <w:rPr>
                <w:rFonts w:ascii="Arial"/>
                <w:b/>
                <w:color w:val="FFFFFF"/>
                <w:spacing w:val="-1"/>
                <w:sz w:val="35"/>
              </w:rPr>
              <w:t>UBEN</w:t>
            </w:r>
          </w:p>
        </w:tc>
        <w:tc>
          <w:tcPr>
            <w:tcW w:w="934" w:type="dxa"/>
            <w:tcBorders>
              <w:top w:val="single" w:sz="5" w:space="0" w:color="000000"/>
              <w:left w:val="nil"/>
              <w:bottom w:val="single" w:sz="5" w:space="0" w:color="000000"/>
              <w:right w:val="nil"/>
            </w:tcBorders>
            <w:shd w:val="clear" w:color="auto" w:fill="C00000"/>
            <w:textDirection w:val="tbRl"/>
          </w:tcPr>
          <w:p w:rsidR="00232135" w:rsidRDefault="00232135" w:rsidP="00232135">
            <w:pPr>
              <w:pStyle w:val="TableParagraph"/>
              <w:spacing w:before="137"/>
              <w:ind w:right="3"/>
              <w:jc w:val="center"/>
              <w:rPr>
                <w:rFonts w:ascii="Arial" w:eastAsia="Arial" w:hAnsi="Arial" w:cs="Arial"/>
                <w:sz w:val="56"/>
                <w:szCs w:val="56"/>
              </w:rPr>
            </w:pPr>
            <w:r w:rsidRPr="00E725B9">
              <w:rPr>
                <w:rFonts w:ascii="Arial"/>
                <w:b/>
                <w:color w:val="FFFFFF"/>
                <w:sz w:val="56"/>
              </w:rPr>
              <w:t>4</w:t>
            </w:r>
          </w:p>
        </w:tc>
        <w:tc>
          <w:tcPr>
            <w:tcW w:w="8632" w:type="dxa"/>
            <w:tcBorders>
              <w:top w:val="single" w:sz="5" w:space="0" w:color="000000"/>
              <w:left w:val="nil"/>
              <w:bottom w:val="single" w:sz="5" w:space="0" w:color="000000"/>
              <w:right w:val="single" w:sz="5" w:space="0" w:color="000000"/>
            </w:tcBorders>
            <w:shd w:val="clear" w:color="auto" w:fill="E9EFF6"/>
          </w:tcPr>
          <w:p w:rsidR="00232135" w:rsidRDefault="00232135" w:rsidP="00232135">
            <w:pPr>
              <w:pStyle w:val="TableParagraph"/>
              <w:rPr>
                <w:rFonts w:ascii="Tw Cen MT" w:eastAsia="Tw Cen MT" w:hAnsi="Tw Cen MT" w:cs="Tw Cen MT"/>
                <w:sz w:val="24"/>
                <w:szCs w:val="24"/>
              </w:rPr>
            </w:pPr>
          </w:p>
          <w:p w:rsidR="00232135" w:rsidRDefault="00232135" w:rsidP="00232135">
            <w:pPr>
              <w:pStyle w:val="TableParagraph"/>
              <w:rPr>
                <w:rFonts w:ascii="Tw Cen MT" w:eastAsia="Tw Cen MT" w:hAnsi="Tw Cen MT" w:cs="Tw Cen MT"/>
                <w:sz w:val="24"/>
                <w:szCs w:val="24"/>
              </w:rPr>
            </w:pPr>
          </w:p>
          <w:p w:rsidR="00232135" w:rsidRDefault="00232135" w:rsidP="00232135">
            <w:pPr>
              <w:pStyle w:val="TableParagraph"/>
              <w:spacing w:before="10"/>
              <w:rPr>
                <w:rFonts w:ascii="Tw Cen MT" w:eastAsia="Tw Cen MT" w:hAnsi="Tw Cen MT" w:cs="Tw Cen MT"/>
                <w:sz w:val="30"/>
                <w:szCs w:val="30"/>
              </w:rPr>
            </w:pPr>
          </w:p>
          <w:p w:rsidR="00232135" w:rsidRDefault="00232135" w:rsidP="00232135">
            <w:pPr>
              <w:pStyle w:val="ListParagraph"/>
              <w:widowControl w:val="0"/>
              <w:numPr>
                <w:ilvl w:val="0"/>
                <w:numId w:val="21"/>
              </w:numPr>
              <w:tabs>
                <w:tab w:val="left" w:pos="828"/>
              </w:tabs>
              <w:spacing w:after="0" w:line="296" w:lineRule="exact"/>
              <w:contextualSpacing w:val="0"/>
              <w:rPr>
                <w:rFonts w:ascii="Tw Cen MT" w:eastAsia="Tw Cen MT" w:hAnsi="Tw Cen MT" w:cs="Tw Cen MT"/>
                <w:sz w:val="24"/>
                <w:szCs w:val="24"/>
              </w:rPr>
            </w:pPr>
            <w:r>
              <w:rPr>
                <w:rFonts w:ascii="Tw Cen MT" w:eastAsia="Tw Cen MT" w:hAnsi="Tw Cen MT" w:cs="Tw Cen MT"/>
                <w:sz w:val="24"/>
                <w:szCs w:val="24"/>
              </w:rPr>
              <w:t xml:space="preserve">Přehlídka </w:t>
            </w:r>
            <w:r>
              <w:rPr>
                <w:rFonts w:ascii="Tw Cen MT" w:eastAsia="Tw Cen MT" w:hAnsi="Tw Cen MT" w:cs="Tw Cen MT"/>
                <w:spacing w:val="-1"/>
                <w:sz w:val="24"/>
                <w:szCs w:val="24"/>
              </w:rPr>
              <w:t>vypravěčů</w:t>
            </w:r>
            <w:r>
              <w:rPr>
                <w:rFonts w:ascii="Tw Cen MT" w:eastAsia="Tw Cen MT" w:hAnsi="Tw Cen MT" w:cs="Tw Cen MT"/>
                <w:spacing w:val="2"/>
                <w:sz w:val="24"/>
                <w:szCs w:val="24"/>
              </w:rPr>
              <w:t xml:space="preserve"> </w:t>
            </w:r>
            <w:r>
              <w:rPr>
                <w:rFonts w:ascii="Tw Cen MT" w:eastAsia="Tw Cen MT" w:hAnsi="Tw Cen MT" w:cs="Tw Cen MT"/>
                <w:spacing w:val="-1"/>
                <w:sz w:val="24"/>
                <w:szCs w:val="24"/>
              </w:rPr>
              <w:t>„Čteme</w:t>
            </w:r>
            <w:r>
              <w:rPr>
                <w:rFonts w:ascii="Tw Cen MT" w:eastAsia="Tw Cen MT" w:hAnsi="Tw Cen MT" w:cs="Tw Cen MT"/>
                <w:sz w:val="24"/>
                <w:szCs w:val="24"/>
              </w:rPr>
              <w:t xml:space="preserve"> </w:t>
            </w:r>
            <w:r>
              <w:rPr>
                <w:rFonts w:ascii="Tw Cen MT" w:eastAsia="Tw Cen MT" w:hAnsi="Tw Cen MT" w:cs="Tw Cen MT"/>
                <w:spacing w:val="1"/>
                <w:sz w:val="24"/>
                <w:szCs w:val="24"/>
              </w:rPr>
              <w:t>všichni</w:t>
            </w:r>
            <w:r>
              <w:rPr>
                <w:rFonts w:ascii="Tw Cen MT" w:eastAsia="Tw Cen MT" w:hAnsi="Tw Cen MT" w:cs="Tw Cen MT"/>
                <w:spacing w:val="2"/>
                <w:sz w:val="24"/>
                <w:szCs w:val="24"/>
              </w:rPr>
              <w:t xml:space="preserve"> </w:t>
            </w:r>
            <w:r>
              <w:rPr>
                <w:rFonts w:ascii="Tw Cen MT" w:eastAsia="Tw Cen MT" w:hAnsi="Tw Cen MT" w:cs="Tw Cen MT"/>
                <w:sz w:val="24"/>
                <w:szCs w:val="24"/>
              </w:rPr>
              <w:t>–</w:t>
            </w:r>
            <w:r>
              <w:rPr>
                <w:rFonts w:ascii="Tw Cen MT" w:eastAsia="Tw Cen MT" w:hAnsi="Tw Cen MT" w:cs="Tw Cen MT"/>
                <w:spacing w:val="-2"/>
                <w:sz w:val="24"/>
                <w:szCs w:val="24"/>
              </w:rPr>
              <w:t xml:space="preserve"> </w:t>
            </w:r>
            <w:r>
              <w:rPr>
                <w:rFonts w:ascii="Tw Cen MT" w:eastAsia="Tw Cen MT" w:hAnsi="Tw Cen MT" w:cs="Tw Cen MT"/>
                <w:spacing w:val="-1"/>
                <w:sz w:val="24"/>
                <w:szCs w:val="24"/>
              </w:rPr>
              <w:t>vypráví</w:t>
            </w:r>
            <w:r>
              <w:rPr>
                <w:rFonts w:ascii="Tw Cen MT" w:eastAsia="Tw Cen MT" w:hAnsi="Tw Cen MT" w:cs="Tw Cen MT"/>
                <w:spacing w:val="1"/>
                <w:sz w:val="24"/>
                <w:szCs w:val="24"/>
              </w:rPr>
              <w:t xml:space="preserve"> </w:t>
            </w:r>
            <w:r>
              <w:rPr>
                <w:rFonts w:ascii="Tw Cen MT" w:eastAsia="Tw Cen MT" w:hAnsi="Tw Cen MT" w:cs="Tw Cen MT"/>
                <w:sz w:val="24"/>
                <w:szCs w:val="24"/>
              </w:rPr>
              <w:t>jen</w:t>
            </w:r>
            <w:r>
              <w:rPr>
                <w:rFonts w:ascii="Tw Cen MT" w:eastAsia="Tw Cen MT" w:hAnsi="Tw Cen MT" w:cs="Tw Cen MT"/>
                <w:spacing w:val="-1"/>
                <w:sz w:val="24"/>
                <w:szCs w:val="24"/>
              </w:rPr>
              <w:t xml:space="preserve"> někdo“ (místní</w:t>
            </w:r>
            <w:r>
              <w:rPr>
                <w:rFonts w:ascii="Tw Cen MT" w:eastAsia="Tw Cen MT" w:hAnsi="Tw Cen MT" w:cs="Tw Cen MT"/>
                <w:spacing w:val="1"/>
                <w:sz w:val="24"/>
                <w:szCs w:val="24"/>
              </w:rPr>
              <w:t xml:space="preserve"> </w:t>
            </w:r>
            <w:r>
              <w:rPr>
                <w:rFonts w:ascii="Tw Cen MT" w:eastAsia="Tw Cen MT" w:hAnsi="Tw Cen MT" w:cs="Tw Cen MT"/>
                <w:spacing w:val="-1"/>
                <w:sz w:val="24"/>
                <w:szCs w:val="24"/>
              </w:rPr>
              <w:t>kola)</w:t>
            </w:r>
          </w:p>
          <w:p w:rsidR="00232135" w:rsidRDefault="00232135" w:rsidP="00232135">
            <w:pPr>
              <w:pStyle w:val="ListParagraph"/>
              <w:widowControl w:val="0"/>
              <w:numPr>
                <w:ilvl w:val="0"/>
                <w:numId w:val="21"/>
              </w:numPr>
              <w:tabs>
                <w:tab w:val="left" w:pos="828"/>
              </w:tabs>
              <w:spacing w:after="0" w:line="296" w:lineRule="exact"/>
              <w:contextualSpacing w:val="0"/>
              <w:rPr>
                <w:rFonts w:ascii="Tw Cen MT" w:eastAsia="Tw Cen MT" w:hAnsi="Tw Cen MT" w:cs="Tw Cen MT"/>
                <w:sz w:val="24"/>
                <w:szCs w:val="24"/>
              </w:rPr>
            </w:pPr>
            <w:r w:rsidRPr="00E725B9">
              <w:rPr>
                <w:rFonts w:ascii="Tw Cen MT" w:hAnsi="Tw Cen MT"/>
                <w:spacing w:val="-1"/>
                <w:sz w:val="24"/>
              </w:rPr>
              <w:t>Účast</w:t>
            </w:r>
            <w:r w:rsidRPr="00E725B9">
              <w:rPr>
                <w:rFonts w:ascii="Tw Cen MT" w:hAnsi="Tw Cen MT"/>
                <w:spacing w:val="-2"/>
                <w:sz w:val="24"/>
              </w:rPr>
              <w:t xml:space="preserve"> </w:t>
            </w:r>
            <w:r w:rsidRPr="00E725B9">
              <w:rPr>
                <w:rFonts w:ascii="Tw Cen MT" w:hAnsi="Tw Cen MT"/>
                <w:sz w:val="24"/>
              </w:rPr>
              <w:t>na</w:t>
            </w:r>
            <w:r w:rsidRPr="00E725B9">
              <w:rPr>
                <w:rFonts w:ascii="Tw Cen MT" w:hAnsi="Tw Cen MT"/>
                <w:spacing w:val="-1"/>
                <w:sz w:val="24"/>
              </w:rPr>
              <w:t xml:space="preserve"> slavnostním vyhlášení</w:t>
            </w:r>
            <w:r w:rsidRPr="00E725B9">
              <w:rPr>
                <w:rFonts w:ascii="Tw Cen MT" w:hAnsi="Tw Cen MT"/>
                <w:sz w:val="24"/>
              </w:rPr>
              <w:t xml:space="preserve"> </w:t>
            </w:r>
            <w:r w:rsidRPr="00E725B9">
              <w:rPr>
                <w:rFonts w:ascii="Tw Cen MT" w:hAnsi="Tw Cen MT"/>
                <w:spacing w:val="-1"/>
                <w:sz w:val="24"/>
              </w:rPr>
              <w:t>Ankety</w:t>
            </w:r>
            <w:r w:rsidRPr="00E725B9">
              <w:rPr>
                <w:rFonts w:ascii="Tw Cen MT" w:hAnsi="Tw Cen MT"/>
                <w:spacing w:val="-2"/>
                <w:sz w:val="24"/>
              </w:rPr>
              <w:t xml:space="preserve"> </w:t>
            </w:r>
            <w:r w:rsidRPr="00E725B9">
              <w:rPr>
                <w:rFonts w:ascii="Tw Cen MT" w:hAnsi="Tw Cen MT"/>
                <w:spacing w:val="-1"/>
                <w:sz w:val="24"/>
              </w:rPr>
              <w:t>SUK 2012</w:t>
            </w:r>
            <w:r w:rsidRPr="00E725B9">
              <w:rPr>
                <w:rFonts w:ascii="Tw Cen MT" w:hAnsi="Tw Cen MT"/>
                <w:spacing w:val="-2"/>
                <w:sz w:val="24"/>
              </w:rPr>
              <w:t xml:space="preserve"> </w:t>
            </w:r>
            <w:r w:rsidRPr="00E725B9">
              <w:rPr>
                <w:rFonts w:ascii="Tw Cen MT" w:hAnsi="Tw Cen MT"/>
                <w:sz w:val="24"/>
              </w:rPr>
              <w:t>v</w:t>
            </w:r>
            <w:r w:rsidRPr="00E725B9">
              <w:rPr>
                <w:rFonts w:ascii="Tw Cen MT" w:hAnsi="Tw Cen MT"/>
                <w:spacing w:val="4"/>
                <w:sz w:val="24"/>
              </w:rPr>
              <w:t xml:space="preserve"> </w:t>
            </w:r>
            <w:r w:rsidRPr="00E725B9">
              <w:rPr>
                <w:rFonts w:ascii="Tw Cen MT" w:hAnsi="Tw Cen MT"/>
                <w:sz w:val="24"/>
              </w:rPr>
              <w:t>PNP</w:t>
            </w:r>
            <w:r w:rsidRPr="00E725B9">
              <w:rPr>
                <w:rFonts w:ascii="Tw Cen MT" w:hAnsi="Tw Cen MT"/>
                <w:spacing w:val="-2"/>
                <w:sz w:val="24"/>
              </w:rPr>
              <w:t xml:space="preserve"> </w:t>
            </w:r>
            <w:r w:rsidRPr="00E725B9">
              <w:rPr>
                <w:rFonts w:ascii="Tw Cen MT" w:hAnsi="Tw Cen MT"/>
                <w:spacing w:val="-1"/>
                <w:sz w:val="24"/>
              </w:rPr>
              <w:t>Praha</w:t>
            </w:r>
            <w:r w:rsidRPr="00E725B9">
              <w:rPr>
                <w:rFonts w:ascii="Tw Cen MT" w:hAnsi="Tw Cen MT"/>
                <w:spacing w:val="-2"/>
                <w:sz w:val="24"/>
              </w:rPr>
              <w:t xml:space="preserve"> </w:t>
            </w:r>
            <w:r w:rsidRPr="00E725B9">
              <w:rPr>
                <w:rFonts w:ascii="Tw Cen MT" w:hAnsi="Tw Cen MT"/>
                <w:spacing w:val="-1"/>
                <w:sz w:val="24"/>
              </w:rPr>
              <w:t>(10.</w:t>
            </w:r>
            <w:r w:rsidRPr="00E725B9">
              <w:rPr>
                <w:rFonts w:ascii="Tw Cen MT" w:hAnsi="Tw Cen MT"/>
                <w:spacing w:val="-2"/>
                <w:sz w:val="24"/>
              </w:rPr>
              <w:t xml:space="preserve"> </w:t>
            </w:r>
            <w:r w:rsidRPr="00E725B9">
              <w:rPr>
                <w:rFonts w:ascii="Tw Cen MT" w:hAnsi="Tw Cen MT"/>
                <w:sz w:val="24"/>
              </w:rPr>
              <w:t>4.</w:t>
            </w:r>
            <w:r w:rsidRPr="00E725B9">
              <w:rPr>
                <w:rFonts w:ascii="Tw Cen MT" w:hAnsi="Tw Cen MT"/>
                <w:spacing w:val="-1"/>
                <w:sz w:val="24"/>
              </w:rPr>
              <w:t xml:space="preserve"> 2014)</w:t>
            </w:r>
          </w:p>
          <w:p w:rsidR="00232135" w:rsidRDefault="00232135" w:rsidP="00232135">
            <w:pPr>
              <w:pStyle w:val="ListParagraph"/>
              <w:widowControl w:val="0"/>
              <w:numPr>
                <w:ilvl w:val="0"/>
                <w:numId w:val="21"/>
              </w:numPr>
              <w:tabs>
                <w:tab w:val="left" w:pos="828"/>
              </w:tabs>
              <w:spacing w:after="0" w:line="240" w:lineRule="auto"/>
              <w:contextualSpacing w:val="0"/>
              <w:rPr>
                <w:rFonts w:ascii="Tw Cen MT" w:eastAsia="Tw Cen MT" w:hAnsi="Tw Cen MT" w:cs="Tw Cen MT"/>
                <w:sz w:val="24"/>
                <w:szCs w:val="24"/>
              </w:rPr>
            </w:pPr>
            <w:r w:rsidRPr="00E725B9">
              <w:rPr>
                <w:rFonts w:ascii="Tw Cen MT" w:hAnsi="Tw Cen MT"/>
                <w:spacing w:val="-1"/>
                <w:sz w:val="24"/>
              </w:rPr>
              <w:t xml:space="preserve">Měsíc </w:t>
            </w:r>
            <w:r w:rsidRPr="00E725B9">
              <w:rPr>
                <w:rFonts w:ascii="Tw Cen MT" w:hAnsi="Tw Cen MT"/>
                <w:spacing w:val="-2"/>
                <w:sz w:val="24"/>
              </w:rPr>
              <w:t>pro</w:t>
            </w:r>
            <w:r w:rsidRPr="00E725B9">
              <w:rPr>
                <w:rFonts w:ascii="Tw Cen MT" w:hAnsi="Tw Cen MT"/>
                <w:sz w:val="24"/>
              </w:rPr>
              <w:t xml:space="preserve"> </w:t>
            </w:r>
            <w:r w:rsidRPr="00E725B9">
              <w:rPr>
                <w:rFonts w:ascii="Tw Cen MT" w:hAnsi="Tw Cen MT"/>
                <w:spacing w:val="-1"/>
                <w:sz w:val="24"/>
              </w:rPr>
              <w:t>planetu</w:t>
            </w:r>
            <w:r w:rsidRPr="00E725B9">
              <w:rPr>
                <w:rFonts w:ascii="Tw Cen MT" w:hAnsi="Tw Cen MT"/>
                <w:spacing w:val="1"/>
                <w:sz w:val="24"/>
              </w:rPr>
              <w:t xml:space="preserve"> </w:t>
            </w:r>
            <w:r w:rsidRPr="00E725B9">
              <w:rPr>
                <w:rFonts w:ascii="Tw Cen MT" w:hAnsi="Tw Cen MT"/>
                <w:sz w:val="24"/>
              </w:rPr>
              <w:t>Zemi</w:t>
            </w:r>
          </w:p>
          <w:p w:rsidR="00232135" w:rsidRDefault="00232135" w:rsidP="00232135">
            <w:pPr>
              <w:pStyle w:val="ListParagraph"/>
              <w:widowControl w:val="0"/>
              <w:numPr>
                <w:ilvl w:val="0"/>
                <w:numId w:val="21"/>
              </w:numPr>
              <w:tabs>
                <w:tab w:val="left" w:pos="828"/>
              </w:tabs>
              <w:spacing w:after="0" w:line="296" w:lineRule="exact"/>
              <w:contextualSpacing w:val="0"/>
              <w:rPr>
                <w:rFonts w:ascii="Tw Cen MT" w:eastAsia="Tw Cen MT" w:hAnsi="Tw Cen MT" w:cs="Tw Cen MT"/>
                <w:sz w:val="24"/>
                <w:szCs w:val="24"/>
              </w:rPr>
            </w:pPr>
            <w:r w:rsidRPr="00E725B9">
              <w:rPr>
                <w:rFonts w:ascii="Tw Cen MT" w:hAnsi="Tw Cen MT"/>
                <w:spacing w:val="-1"/>
                <w:sz w:val="24"/>
              </w:rPr>
              <w:t>Současnost</w:t>
            </w:r>
            <w:r w:rsidRPr="00E725B9">
              <w:rPr>
                <w:rFonts w:ascii="Tw Cen MT" w:hAnsi="Tw Cen MT"/>
                <w:sz w:val="24"/>
              </w:rPr>
              <w:t xml:space="preserve"> </w:t>
            </w:r>
            <w:r w:rsidRPr="00E725B9">
              <w:rPr>
                <w:rFonts w:ascii="Tw Cen MT" w:hAnsi="Tw Cen MT"/>
                <w:spacing w:val="-1"/>
                <w:sz w:val="24"/>
              </w:rPr>
              <w:t>literatury</w:t>
            </w:r>
            <w:r w:rsidRPr="00E725B9">
              <w:rPr>
                <w:rFonts w:ascii="Tw Cen MT" w:hAnsi="Tw Cen MT"/>
                <w:sz w:val="24"/>
              </w:rPr>
              <w:t xml:space="preserve"> </w:t>
            </w:r>
            <w:r w:rsidRPr="00E725B9">
              <w:rPr>
                <w:rFonts w:ascii="Tw Cen MT" w:hAnsi="Tw Cen MT"/>
                <w:spacing w:val="-2"/>
                <w:sz w:val="24"/>
              </w:rPr>
              <w:t>pro</w:t>
            </w:r>
            <w:r w:rsidRPr="00E725B9">
              <w:rPr>
                <w:rFonts w:ascii="Tw Cen MT" w:hAnsi="Tw Cen MT"/>
                <w:spacing w:val="3"/>
                <w:sz w:val="24"/>
              </w:rPr>
              <w:t xml:space="preserve"> </w:t>
            </w:r>
            <w:r w:rsidRPr="00E725B9">
              <w:rPr>
                <w:rFonts w:ascii="Tw Cen MT" w:hAnsi="Tw Cen MT"/>
                <w:spacing w:val="-1"/>
                <w:sz w:val="24"/>
              </w:rPr>
              <w:t>děti</w:t>
            </w:r>
            <w:r w:rsidRPr="00E725B9">
              <w:rPr>
                <w:rFonts w:ascii="Tw Cen MT" w:hAnsi="Tw Cen MT"/>
                <w:sz w:val="24"/>
              </w:rPr>
              <w:t xml:space="preserve"> a </w:t>
            </w:r>
            <w:r w:rsidRPr="00E725B9">
              <w:rPr>
                <w:rFonts w:ascii="Tw Cen MT" w:hAnsi="Tw Cen MT"/>
                <w:spacing w:val="-1"/>
                <w:sz w:val="24"/>
              </w:rPr>
              <w:t>mládež</w:t>
            </w:r>
            <w:r w:rsidRPr="00E725B9">
              <w:rPr>
                <w:rFonts w:ascii="Tw Cen MT" w:hAnsi="Tw Cen MT"/>
                <w:spacing w:val="1"/>
                <w:sz w:val="24"/>
              </w:rPr>
              <w:t xml:space="preserve"> </w:t>
            </w:r>
            <w:r w:rsidRPr="00E725B9">
              <w:rPr>
                <w:rFonts w:ascii="Tw Cen MT" w:hAnsi="Tw Cen MT"/>
                <w:spacing w:val="-1"/>
                <w:sz w:val="24"/>
              </w:rPr>
              <w:t>(KVK</w:t>
            </w:r>
            <w:r w:rsidRPr="00E725B9">
              <w:rPr>
                <w:rFonts w:ascii="Tw Cen MT" w:hAnsi="Tw Cen MT"/>
                <w:sz w:val="24"/>
              </w:rPr>
              <w:t xml:space="preserve"> </w:t>
            </w:r>
            <w:r w:rsidRPr="00E725B9">
              <w:rPr>
                <w:rFonts w:ascii="Tw Cen MT" w:hAnsi="Tw Cen MT"/>
                <w:spacing w:val="-1"/>
                <w:sz w:val="24"/>
              </w:rPr>
              <w:t>Liberec)</w:t>
            </w:r>
          </w:p>
          <w:p w:rsidR="00232135" w:rsidRDefault="00232135" w:rsidP="00232135">
            <w:pPr>
              <w:pStyle w:val="ListParagraph"/>
              <w:widowControl w:val="0"/>
              <w:numPr>
                <w:ilvl w:val="0"/>
                <w:numId w:val="21"/>
              </w:numPr>
              <w:tabs>
                <w:tab w:val="left" w:pos="828"/>
              </w:tabs>
              <w:spacing w:after="0" w:line="296" w:lineRule="exact"/>
              <w:contextualSpacing w:val="0"/>
              <w:rPr>
                <w:rFonts w:ascii="Tw Cen MT" w:eastAsia="Tw Cen MT" w:hAnsi="Tw Cen MT" w:cs="Tw Cen MT"/>
                <w:sz w:val="24"/>
                <w:szCs w:val="24"/>
              </w:rPr>
            </w:pPr>
            <w:r w:rsidRPr="00E725B9">
              <w:rPr>
                <w:rFonts w:ascii="Tw Cen MT" w:hAnsi="Tw Cen MT"/>
                <w:spacing w:val="-1"/>
                <w:sz w:val="24"/>
              </w:rPr>
              <w:t>Účast</w:t>
            </w:r>
            <w:r w:rsidRPr="00E725B9">
              <w:rPr>
                <w:rFonts w:ascii="Tw Cen MT" w:hAnsi="Tw Cen MT"/>
                <w:sz w:val="24"/>
              </w:rPr>
              <w:t xml:space="preserve"> na </w:t>
            </w:r>
            <w:r w:rsidRPr="00E725B9">
              <w:rPr>
                <w:rFonts w:ascii="Tw Cen MT" w:hAnsi="Tw Cen MT"/>
                <w:spacing w:val="-1"/>
                <w:sz w:val="24"/>
              </w:rPr>
              <w:t>celostátní</w:t>
            </w:r>
            <w:r w:rsidRPr="00E725B9">
              <w:rPr>
                <w:rFonts w:ascii="Tw Cen MT" w:hAnsi="Tw Cen MT"/>
                <w:sz w:val="24"/>
              </w:rPr>
              <w:t xml:space="preserve"> </w:t>
            </w:r>
            <w:r w:rsidRPr="00E725B9">
              <w:rPr>
                <w:rFonts w:ascii="Tw Cen MT" w:hAnsi="Tw Cen MT"/>
                <w:spacing w:val="-1"/>
                <w:sz w:val="24"/>
              </w:rPr>
              <w:t>přehlídce</w:t>
            </w:r>
            <w:r w:rsidRPr="00E725B9">
              <w:rPr>
                <w:rFonts w:ascii="Tw Cen MT" w:hAnsi="Tw Cen MT"/>
                <w:sz w:val="24"/>
              </w:rPr>
              <w:t xml:space="preserve"> </w:t>
            </w:r>
            <w:r w:rsidRPr="00E725B9">
              <w:rPr>
                <w:rFonts w:ascii="Tw Cen MT" w:hAnsi="Tw Cen MT"/>
                <w:spacing w:val="-1"/>
                <w:sz w:val="24"/>
              </w:rPr>
              <w:t xml:space="preserve">OKNA </w:t>
            </w:r>
            <w:r w:rsidRPr="00E725B9">
              <w:rPr>
                <w:rFonts w:ascii="Tw Cen MT" w:hAnsi="Tw Cen MT"/>
                <w:sz w:val="24"/>
              </w:rPr>
              <w:t>v</w:t>
            </w:r>
            <w:r w:rsidRPr="00E725B9">
              <w:rPr>
                <w:rFonts w:ascii="Tw Cen MT" w:hAnsi="Tw Cen MT"/>
                <w:spacing w:val="4"/>
                <w:sz w:val="24"/>
              </w:rPr>
              <w:t xml:space="preserve"> </w:t>
            </w:r>
            <w:r w:rsidRPr="00E725B9">
              <w:rPr>
                <w:rFonts w:ascii="Tw Cen MT" w:hAnsi="Tw Cen MT"/>
                <w:spacing w:val="-1"/>
                <w:sz w:val="24"/>
              </w:rPr>
              <w:t>Třinci</w:t>
            </w:r>
          </w:p>
        </w:tc>
      </w:tr>
      <w:tr w:rsidR="00232135" w:rsidRPr="00E725B9" w:rsidTr="00232135">
        <w:trPr>
          <w:trHeight w:hRule="exact" w:val="1978"/>
        </w:trPr>
        <w:tc>
          <w:tcPr>
            <w:tcW w:w="752" w:type="dxa"/>
            <w:tcBorders>
              <w:top w:val="single" w:sz="5" w:space="0" w:color="000000"/>
              <w:left w:val="single" w:sz="5" w:space="0" w:color="000000"/>
              <w:bottom w:val="single" w:sz="5" w:space="0" w:color="000000"/>
              <w:right w:val="nil"/>
            </w:tcBorders>
            <w:shd w:val="clear" w:color="auto" w:fill="C00000"/>
            <w:textDirection w:val="tbRl"/>
          </w:tcPr>
          <w:p w:rsidR="00232135" w:rsidRDefault="00232135" w:rsidP="00232135">
            <w:pPr>
              <w:pStyle w:val="TableParagraph"/>
              <w:spacing w:before="108"/>
              <w:ind w:left="250"/>
              <w:rPr>
                <w:rFonts w:ascii="Arial" w:eastAsia="Arial" w:hAnsi="Arial" w:cs="Arial"/>
                <w:sz w:val="35"/>
                <w:szCs w:val="35"/>
              </w:rPr>
            </w:pPr>
            <w:r w:rsidRPr="00E725B9">
              <w:rPr>
                <w:rFonts w:ascii="Arial" w:hAnsi="Arial"/>
                <w:b/>
                <w:color w:val="FFFFFF"/>
                <w:spacing w:val="-1"/>
                <w:sz w:val="44"/>
              </w:rPr>
              <w:t>K</w:t>
            </w:r>
            <w:r w:rsidRPr="00E725B9">
              <w:rPr>
                <w:rFonts w:ascii="Arial" w:hAnsi="Arial"/>
                <w:b/>
                <w:color w:val="FFFFFF"/>
                <w:spacing w:val="-1"/>
                <w:sz w:val="35"/>
              </w:rPr>
              <w:t>VĚTEN</w:t>
            </w:r>
          </w:p>
        </w:tc>
        <w:tc>
          <w:tcPr>
            <w:tcW w:w="934" w:type="dxa"/>
            <w:tcBorders>
              <w:top w:val="single" w:sz="5" w:space="0" w:color="000000"/>
              <w:left w:val="nil"/>
              <w:bottom w:val="single" w:sz="5" w:space="0" w:color="000000"/>
              <w:right w:val="nil"/>
            </w:tcBorders>
            <w:shd w:val="clear" w:color="auto" w:fill="C00000"/>
            <w:textDirection w:val="tbRl"/>
          </w:tcPr>
          <w:p w:rsidR="00232135" w:rsidRDefault="00232135" w:rsidP="00232135">
            <w:pPr>
              <w:pStyle w:val="TableParagraph"/>
              <w:spacing w:before="137"/>
              <w:jc w:val="center"/>
              <w:rPr>
                <w:rFonts w:ascii="Arial" w:eastAsia="Arial" w:hAnsi="Arial" w:cs="Arial"/>
                <w:sz w:val="56"/>
                <w:szCs w:val="56"/>
              </w:rPr>
            </w:pPr>
            <w:r w:rsidRPr="00E725B9">
              <w:rPr>
                <w:rFonts w:ascii="Arial"/>
                <w:b/>
                <w:color w:val="FFFFFF"/>
                <w:sz w:val="56"/>
              </w:rPr>
              <w:t>5</w:t>
            </w:r>
          </w:p>
        </w:tc>
        <w:tc>
          <w:tcPr>
            <w:tcW w:w="8632" w:type="dxa"/>
            <w:tcBorders>
              <w:top w:val="single" w:sz="5" w:space="0" w:color="000000"/>
              <w:left w:val="nil"/>
              <w:bottom w:val="single" w:sz="5" w:space="0" w:color="000000"/>
              <w:right w:val="single" w:sz="5" w:space="0" w:color="000000"/>
            </w:tcBorders>
            <w:shd w:val="clear" w:color="auto" w:fill="E9EFF6"/>
          </w:tcPr>
          <w:p w:rsidR="00232135" w:rsidRDefault="00232135" w:rsidP="00232135">
            <w:pPr>
              <w:pStyle w:val="TableParagraph"/>
              <w:rPr>
                <w:rFonts w:ascii="Tw Cen MT" w:eastAsia="Tw Cen MT" w:hAnsi="Tw Cen MT" w:cs="Tw Cen MT"/>
                <w:sz w:val="24"/>
                <w:szCs w:val="24"/>
              </w:rPr>
            </w:pPr>
          </w:p>
          <w:p w:rsidR="00232135" w:rsidRDefault="00232135" w:rsidP="00232135">
            <w:pPr>
              <w:pStyle w:val="TableParagraph"/>
              <w:rPr>
                <w:rFonts w:ascii="Tw Cen MT" w:eastAsia="Tw Cen MT" w:hAnsi="Tw Cen MT" w:cs="Tw Cen MT"/>
                <w:sz w:val="24"/>
                <w:szCs w:val="24"/>
              </w:rPr>
            </w:pPr>
          </w:p>
          <w:p w:rsidR="00232135" w:rsidRDefault="00232135" w:rsidP="00232135">
            <w:pPr>
              <w:pStyle w:val="ListParagraph"/>
              <w:widowControl w:val="0"/>
              <w:numPr>
                <w:ilvl w:val="0"/>
                <w:numId w:val="20"/>
              </w:numPr>
              <w:tabs>
                <w:tab w:val="left" w:pos="828"/>
              </w:tabs>
              <w:spacing w:before="166" w:after="0" w:line="260" w:lineRule="exact"/>
              <w:ind w:right="233"/>
              <w:contextualSpacing w:val="0"/>
              <w:rPr>
                <w:rFonts w:ascii="Tw Cen MT" w:eastAsia="Tw Cen MT" w:hAnsi="Tw Cen MT" w:cs="Tw Cen MT"/>
                <w:sz w:val="24"/>
                <w:szCs w:val="24"/>
              </w:rPr>
            </w:pPr>
            <w:r>
              <w:rPr>
                <w:rFonts w:ascii="Tw Cen MT" w:eastAsia="Tw Cen MT" w:hAnsi="Tw Cen MT" w:cs="Tw Cen MT"/>
                <w:sz w:val="24"/>
                <w:szCs w:val="24"/>
              </w:rPr>
              <w:t>Přehlídka</w:t>
            </w:r>
            <w:r>
              <w:rPr>
                <w:rFonts w:ascii="Tw Cen MT" w:eastAsia="Tw Cen MT" w:hAnsi="Tw Cen MT" w:cs="Tw Cen MT"/>
                <w:spacing w:val="-1"/>
                <w:sz w:val="24"/>
                <w:szCs w:val="24"/>
              </w:rPr>
              <w:t xml:space="preserve"> vypravěčů</w:t>
            </w:r>
            <w:r>
              <w:rPr>
                <w:rFonts w:ascii="Tw Cen MT" w:eastAsia="Tw Cen MT" w:hAnsi="Tw Cen MT" w:cs="Tw Cen MT"/>
                <w:spacing w:val="1"/>
                <w:sz w:val="24"/>
                <w:szCs w:val="24"/>
              </w:rPr>
              <w:t xml:space="preserve"> </w:t>
            </w:r>
            <w:r>
              <w:rPr>
                <w:rFonts w:ascii="Tw Cen MT" w:eastAsia="Tw Cen MT" w:hAnsi="Tw Cen MT" w:cs="Tw Cen MT"/>
                <w:spacing w:val="-1"/>
                <w:sz w:val="24"/>
                <w:szCs w:val="24"/>
              </w:rPr>
              <w:t>„Čteme</w:t>
            </w:r>
            <w:r>
              <w:rPr>
                <w:rFonts w:ascii="Tw Cen MT" w:eastAsia="Tw Cen MT" w:hAnsi="Tw Cen MT" w:cs="Tw Cen MT"/>
                <w:sz w:val="24"/>
                <w:szCs w:val="24"/>
              </w:rPr>
              <w:t xml:space="preserve"> </w:t>
            </w:r>
            <w:r>
              <w:rPr>
                <w:rFonts w:ascii="Tw Cen MT" w:eastAsia="Tw Cen MT" w:hAnsi="Tw Cen MT" w:cs="Tw Cen MT"/>
                <w:spacing w:val="1"/>
                <w:sz w:val="24"/>
                <w:szCs w:val="24"/>
              </w:rPr>
              <w:t>všichni</w:t>
            </w:r>
            <w:r>
              <w:rPr>
                <w:rFonts w:ascii="Tw Cen MT" w:eastAsia="Tw Cen MT" w:hAnsi="Tw Cen MT" w:cs="Tw Cen MT"/>
                <w:spacing w:val="2"/>
                <w:sz w:val="24"/>
                <w:szCs w:val="24"/>
              </w:rPr>
              <w:t xml:space="preserve"> </w:t>
            </w:r>
            <w:r>
              <w:rPr>
                <w:rFonts w:ascii="Tw Cen MT" w:eastAsia="Tw Cen MT" w:hAnsi="Tw Cen MT" w:cs="Tw Cen MT"/>
                <w:sz w:val="24"/>
                <w:szCs w:val="24"/>
              </w:rPr>
              <w:t>–</w:t>
            </w:r>
            <w:r>
              <w:rPr>
                <w:rFonts w:ascii="Tw Cen MT" w:eastAsia="Tw Cen MT" w:hAnsi="Tw Cen MT" w:cs="Tw Cen MT"/>
                <w:spacing w:val="-2"/>
                <w:sz w:val="24"/>
                <w:szCs w:val="24"/>
              </w:rPr>
              <w:t xml:space="preserve"> </w:t>
            </w:r>
            <w:r>
              <w:rPr>
                <w:rFonts w:ascii="Tw Cen MT" w:eastAsia="Tw Cen MT" w:hAnsi="Tw Cen MT" w:cs="Tw Cen MT"/>
                <w:spacing w:val="-1"/>
                <w:sz w:val="24"/>
                <w:szCs w:val="24"/>
              </w:rPr>
              <w:t>vypráví</w:t>
            </w:r>
            <w:r>
              <w:rPr>
                <w:rFonts w:ascii="Tw Cen MT" w:eastAsia="Tw Cen MT" w:hAnsi="Tw Cen MT" w:cs="Tw Cen MT"/>
                <w:spacing w:val="1"/>
                <w:sz w:val="24"/>
                <w:szCs w:val="24"/>
              </w:rPr>
              <w:t xml:space="preserve"> </w:t>
            </w:r>
            <w:r>
              <w:rPr>
                <w:rFonts w:ascii="Tw Cen MT" w:eastAsia="Tw Cen MT" w:hAnsi="Tw Cen MT" w:cs="Tw Cen MT"/>
                <w:sz w:val="24"/>
                <w:szCs w:val="24"/>
              </w:rPr>
              <w:t>jen</w:t>
            </w:r>
            <w:r>
              <w:rPr>
                <w:rFonts w:ascii="Tw Cen MT" w:eastAsia="Tw Cen MT" w:hAnsi="Tw Cen MT" w:cs="Tw Cen MT"/>
                <w:spacing w:val="-2"/>
                <w:sz w:val="24"/>
                <w:szCs w:val="24"/>
              </w:rPr>
              <w:t xml:space="preserve"> </w:t>
            </w:r>
            <w:r>
              <w:rPr>
                <w:rFonts w:ascii="Tw Cen MT" w:eastAsia="Tw Cen MT" w:hAnsi="Tw Cen MT" w:cs="Tw Cen MT"/>
                <w:spacing w:val="-1"/>
                <w:sz w:val="24"/>
                <w:szCs w:val="24"/>
              </w:rPr>
              <w:t>někdo“ (regionální</w:t>
            </w:r>
            <w:r>
              <w:rPr>
                <w:rFonts w:ascii="Tw Cen MT" w:eastAsia="Tw Cen MT" w:hAnsi="Tw Cen MT" w:cs="Tw Cen MT"/>
                <w:spacing w:val="1"/>
                <w:sz w:val="24"/>
                <w:szCs w:val="24"/>
              </w:rPr>
              <w:t xml:space="preserve"> </w:t>
            </w:r>
            <w:r>
              <w:rPr>
                <w:rFonts w:ascii="Tw Cen MT" w:eastAsia="Tw Cen MT" w:hAnsi="Tw Cen MT" w:cs="Tw Cen MT"/>
                <w:spacing w:val="-1"/>
                <w:sz w:val="24"/>
                <w:szCs w:val="24"/>
              </w:rPr>
              <w:t>kolo</w:t>
            </w:r>
            <w:r>
              <w:rPr>
                <w:rFonts w:ascii="Tw Cen MT" w:eastAsia="Tw Cen MT" w:hAnsi="Tw Cen MT" w:cs="Tw Cen MT"/>
                <w:sz w:val="24"/>
                <w:szCs w:val="24"/>
              </w:rPr>
              <w:t xml:space="preserve"> v</w:t>
            </w:r>
            <w:r>
              <w:rPr>
                <w:rFonts w:ascii="Tw Cen MT" w:eastAsia="Tw Cen MT" w:hAnsi="Tw Cen MT" w:cs="Tw Cen MT"/>
                <w:spacing w:val="-1"/>
                <w:sz w:val="24"/>
                <w:szCs w:val="24"/>
              </w:rPr>
              <w:t xml:space="preserve"> </w:t>
            </w:r>
            <w:r>
              <w:rPr>
                <w:rFonts w:ascii="Tw Cen MT" w:eastAsia="Tw Cen MT" w:hAnsi="Tw Cen MT" w:cs="Tw Cen MT"/>
                <w:sz w:val="24"/>
                <w:szCs w:val="24"/>
              </w:rPr>
              <w:t>MK</w:t>
            </w:r>
            <w:r>
              <w:rPr>
                <w:rFonts w:ascii="Tw Cen MT" w:eastAsia="Tw Cen MT" w:hAnsi="Tw Cen MT" w:cs="Tw Cen MT"/>
                <w:spacing w:val="59"/>
                <w:w w:val="99"/>
                <w:sz w:val="24"/>
                <w:szCs w:val="24"/>
              </w:rPr>
              <w:t xml:space="preserve"> </w:t>
            </w:r>
            <w:r>
              <w:rPr>
                <w:rFonts w:ascii="Tw Cen MT" w:eastAsia="Tw Cen MT" w:hAnsi="Tw Cen MT" w:cs="Tw Cen MT"/>
                <w:spacing w:val="-3"/>
                <w:sz w:val="24"/>
                <w:szCs w:val="24"/>
              </w:rPr>
              <w:t>Semily,</w:t>
            </w:r>
            <w:r>
              <w:rPr>
                <w:rFonts w:ascii="Tw Cen MT" w:eastAsia="Tw Cen MT" w:hAnsi="Tw Cen MT" w:cs="Tw Cen MT"/>
                <w:spacing w:val="-5"/>
                <w:sz w:val="24"/>
                <w:szCs w:val="24"/>
              </w:rPr>
              <w:t xml:space="preserve"> </w:t>
            </w:r>
            <w:r>
              <w:rPr>
                <w:rFonts w:ascii="Tw Cen MT" w:eastAsia="Tw Cen MT" w:hAnsi="Tw Cen MT" w:cs="Tw Cen MT"/>
                <w:spacing w:val="-1"/>
                <w:sz w:val="24"/>
                <w:szCs w:val="24"/>
              </w:rPr>
              <w:t>12.</w:t>
            </w:r>
            <w:r>
              <w:rPr>
                <w:rFonts w:ascii="Tw Cen MT" w:eastAsia="Tw Cen MT" w:hAnsi="Tw Cen MT" w:cs="Tw Cen MT"/>
                <w:spacing w:val="-5"/>
                <w:sz w:val="24"/>
                <w:szCs w:val="24"/>
              </w:rPr>
              <w:t xml:space="preserve"> </w:t>
            </w:r>
            <w:r>
              <w:rPr>
                <w:rFonts w:ascii="Tw Cen MT" w:eastAsia="Tw Cen MT" w:hAnsi="Tw Cen MT" w:cs="Tw Cen MT"/>
                <w:sz w:val="24"/>
                <w:szCs w:val="24"/>
              </w:rPr>
              <w:t>5.</w:t>
            </w:r>
            <w:r>
              <w:rPr>
                <w:rFonts w:ascii="Tw Cen MT" w:eastAsia="Tw Cen MT" w:hAnsi="Tw Cen MT" w:cs="Tw Cen MT"/>
                <w:spacing w:val="-5"/>
                <w:sz w:val="24"/>
                <w:szCs w:val="24"/>
              </w:rPr>
              <w:t xml:space="preserve"> </w:t>
            </w:r>
            <w:r>
              <w:rPr>
                <w:rFonts w:ascii="Tw Cen MT" w:eastAsia="Tw Cen MT" w:hAnsi="Tw Cen MT" w:cs="Tw Cen MT"/>
                <w:spacing w:val="-1"/>
                <w:sz w:val="24"/>
                <w:szCs w:val="24"/>
              </w:rPr>
              <w:t>2015)</w:t>
            </w:r>
          </w:p>
          <w:p w:rsidR="00232135" w:rsidRDefault="00232135" w:rsidP="00232135">
            <w:pPr>
              <w:pStyle w:val="ListParagraph"/>
              <w:widowControl w:val="0"/>
              <w:numPr>
                <w:ilvl w:val="0"/>
                <w:numId w:val="20"/>
              </w:numPr>
              <w:tabs>
                <w:tab w:val="left" w:pos="828"/>
              </w:tabs>
              <w:spacing w:before="4" w:after="0" w:line="240" w:lineRule="auto"/>
              <w:contextualSpacing w:val="0"/>
              <w:rPr>
                <w:rFonts w:ascii="Tw Cen MT" w:eastAsia="Tw Cen MT" w:hAnsi="Tw Cen MT" w:cs="Tw Cen MT"/>
                <w:sz w:val="24"/>
                <w:szCs w:val="24"/>
              </w:rPr>
            </w:pPr>
            <w:r>
              <w:rPr>
                <w:rFonts w:ascii="Tw Cen MT" w:eastAsia="Tw Cen MT" w:hAnsi="Tw Cen MT" w:cs="Tw Cen MT"/>
                <w:sz w:val="24"/>
                <w:szCs w:val="24"/>
              </w:rPr>
              <w:t xml:space="preserve">Svět </w:t>
            </w:r>
            <w:r>
              <w:rPr>
                <w:rFonts w:ascii="Tw Cen MT" w:eastAsia="Tw Cen MT" w:hAnsi="Tw Cen MT" w:cs="Tw Cen MT"/>
                <w:spacing w:val="-1"/>
                <w:sz w:val="24"/>
                <w:szCs w:val="24"/>
              </w:rPr>
              <w:t xml:space="preserve">knihy </w:t>
            </w:r>
            <w:r>
              <w:rPr>
                <w:rFonts w:ascii="Tw Cen MT" w:eastAsia="Tw Cen MT" w:hAnsi="Tw Cen MT" w:cs="Tw Cen MT"/>
                <w:sz w:val="24"/>
                <w:szCs w:val="24"/>
              </w:rPr>
              <w:t xml:space="preserve">– </w:t>
            </w:r>
            <w:r>
              <w:rPr>
                <w:rFonts w:ascii="Tw Cen MT" w:eastAsia="Tw Cen MT" w:hAnsi="Tw Cen MT" w:cs="Tw Cen MT"/>
                <w:spacing w:val="-1"/>
                <w:sz w:val="24"/>
                <w:szCs w:val="24"/>
              </w:rPr>
              <w:t>knižní</w:t>
            </w:r>
            <w:r>
              <w:rPr>
                <w:rFonts w:ascii="Tw Cen MT" w:eastAsia="Tw Cen MT" w:hAnsi="Tw Cen MT" w:cs="Tw Cen MT"/>
                <w:spacing w:val="-2"/>
                <w:sz w:val="24"/>
                <w:szCs w:val="24"/>
              </w:rPr>
              <w:t xml:space="preserve"> </w:t>
            </w:r>
            <w:r>
              <w:rPr>
                <w:rFonts w:ascii="Tw Cen MT" w:eastAsia="Tw Cen MT" w:hAnsi="Tw Cen MT" w:cs="Tw Cen MT"/>
                <w:spacing w:val="-1"/>
                <w:sz w:val="24"/>
                <w:szCs w:val="24"/>
              </w:rPr>
              <w:t>veletrh</w:t>
            </w:r>
            <w:r>
              <w:rPr>
                <w:rFonts w:ascii="Tw Cen MT" w:eastAsia="Tw Cen MT" w:hAnsi="Tw Cen MT" w:cs="Tw Cen MT"/>
                <w:sz w:val="24"/>
                <w:szCs w:val="24"/>
              </w:rPr>
              <w:t xml:space="preserve"> </w:t>
            </w:r>
            <w:r>
              <w:rPr>
                <w:rFonts w:ascii="Tw Cen MT" w:eastAsia="Tw Cen MT" w:hAnsi="Tw Cen MT" w:cs="Tw Cen MT"/>
                <w:spacing w:val="-1"/>
                <w:sz w:val="24"/>
                <w:szCs w:val="24"/>
              </w:rPr>
              <w:t>Praha</w:t>
            </w:r>
            <w:r>
              <w:rPr>
                <w:rFonts w:ascii="Tw Cen MT" w:eastAsia="Tw Cen MT" w:hAnsi="Tw Cen MT" w:cs="Tw Cen MT"/>
                <w:sz w:val="24"/>
                <w:szCs w:val="24"/>
              </w:rPr>
              <w:t xml:space="preserve"> </w:t>
            </w:r>
            <w:r>
              <w:rPr>
                <w:rFonts w:ascii="Tw Cen MT" w:eastAsia="Tw Cen MT" w:hAnsi="Tw Cen MT" w:cs="Tw Cen MT"/>
                <w:spacing w:val="-1"/>
                <w:sz w:val="24"/>
                <w:szCs w:val="24"/>
              </w:rPr>
              <w:t>(účast</w:t>
            </w:r>
            <w:r>
              <w:rPr>
                <w:rFonts w:ascii="Tw Cen MT" w:eastAsia="Tw Cen MT" w:hAnsi="Tw Cen MT" w:cs="Tw Cen MT"/>
                <w:sz w:val="24"/>
                <w:szCs w:val="24"/>
              </w:rPr>
              <w:t xml:space="preserve"> </w:t>
            </w:r>
            <w:r>
              <w:rPr>
                <w:rFonts w:ascii="Tw Cen MT" w:eastAsia="Tw Cen MT" w:hAnsi="Tw Cen MT" w:cs="Tw Cen MT"/>
                <w:spacing w:val="-1"/>
                <w:sz w:val="24"/>
                <w:szCs w:val="24"/>
              </w:rPr>
              <w:t>dětí;</w:t>
            </w:r>
            <w:r>
              <w:rPr>
                <w:rFonts w:ascii="Tw Cen MT" w:eastAsia="Tw Cen MT" w:hAnsi="Tw Cen MT" w:cs="Tw Cen MT"/>
                <w:sz w:val="24"/>
                <w:szCs w:val="24"/>
              </w:rPr>
              <w:t xml:space="preserve"> </w:t>
            </w:r>
            <w:r>
              <w:rPr>
                <w:rFonts w:ascii="Tw Cen MT" w:eastAsia="Tw Cen MT" w:hAnsi="Tw Cen MT" w:cs="Tw Cen MT"/>
                <w:spacing w:val="-1"/>
                <w:sz w:val="24"/>
                <w:szCs w:val="24"/>
              </w:rPr>
              <w:t>15.</w:t>
            </w:r>
            <w:r>
              <w:rPr>
                <w:rFonts w:ascii="Tw Cen MT" w:eastAsia="Tw Cen MT" w:hAnsi="Tw Cen MT" w:cs="Tw Cen MT"/>
                <w:sz w:val="24"/>
                <w:szCs w:val="24"/>
              </w:rPr>
              <w:t xml:space="preserve"> 5. </w:t>
            </w:r>
            <w:r>
              <w:rPr>
                <w:rFonts w:ascii="Tw Cen MT" w:eastAsia="Tw Cen MT" w:hAnsi="Tw Cen MT" w:cs="Tw Cen MT"/>
                <w:spacing w:val="-1"/>
                <w:sz w:val="24"/>
                <w:szCs w:val="24"/>
              </w:rPr>
              <w:t>2015)</w:t>
            </w:r>
          </w:p>
        </w:tc>
      </w:tr>
    </w:tbl>
    <w:p w:rsidR="00232135" w:rsidRDefault="00232135" w:rsidP="00232135">
      <w:pPr>
        <w:rPr>
          <w:rFonts w:ascii="Tw Cen MT" w:eastAsia="Tw Cen MT" w:hAnsi="Tw Cen MT" w:cs="Tw Cen MT"/>
          <w:sz w:val="24"/>
          <w:szCs w:val="24"/>
        </w:rPr>
        <w:sectPr w:rsidR="00232135">
          <w:pgSz w:w="12240" w:h="15840"/>
          <w:pgMar w:top="960" w:right="840" w:bottom="1180" w:left="860" w:header="736" w:footer="995" w:gutter="0"/>
          <w:cols w:space="708"/>
        </w:sectPr>
      </w:pPr>
    </w:p>
    <w:p w:rsidR="00232135" w:rsidRDefault="000A72C6" w:rsidP="00232135">
      <w:pPr>
        <w:spacing w:before="4"/>
        <w:rPr>
          <w:rFonts w:ascii="Times New Roman" w:eastAsia="Times New Roman" w:hAnsi="Times New Roman"/>
          <w:sz w:val="2"/>
          <w:szCs w:val="2"/>
        </w:rPr>
      </w:pPr>
      <w:r w:rsidRPr="000A72C6">
        <w:lastRenderedPageBreak/>
        <w:pict>
          <v:group id="_x0000_s1102" style="position:absolute;margin-left:138.25pt;margin-top:121.2pt;width:420.7pt;height:106.8pt;z-index:-251645952;mso-position-horizontal-relative:page;mso-position-vertical-relative:page" coordorigin="2765,2424" coordsize="8414,2136">
            <v:group id="_x0000_s1103" style="position:absolute;left:2765;top:2424;width:8414;height:497" coordorigin="2765,2424" coordsize="8414,497">
              <v:shape id="_x0000_s1104" style="position:absolute;left:2765;top:2424;width:8414;height:497" coordorigin="2765,2424" coordsize="8414,497" path="m2765,2921r8414,l11179,2424r-8414,l2765,2921xe" fillcolor="#e9eff6" stroked="f">
                <v:path arrowok="t"/>
              </v:shape>
            </v:group>
            <v:group id="_x0000_s1105" style="position:absolute;left:2765;top:2921;width:8414;height:262" coordorigin="2765,2921" coordsize="8414,262">
              <v:shape id="_x0000_s1106" style="position:absolute;left:2765;top:2921;width:8414;height:262" coordorigin="2765,2921" coordsize="8414,262" path="m2765,3183r8414,l11179,2921r-8414,l2765,3183xe" fillcolor="#e9eff6" stroked="f">
                <v:path arrowok="t"/>
              </v:shape>
            </v:group>
            <v:group id="_x0000_s1107" style="position:absolute;left:2765;top:3183;width:8414;height:262" coordorigin="2765,3183" coordsize="8414,262">
              <v:shape id="_x0000_s1108" style="position:absolute;left:2765;top:3183;width:8414;height:262" coordorigin="2765,3183" coordsize="8414,262" path="m2765,3444r8414,l11179,3183r-8414,l2765,3444xe" fillcolor="#e9eff6" stroked="f">
                <v:path arrowok="t"/>
              </v:shape>
            </v:group>
            <v:group id="_x0000_s1109" style="position:absolute;left:2765;top:3444;width:8414;height:262" coordorigin="2765,3444" coordsize="8414,262">
              <v:shape id="_x0000_s1110" style="position:absolute;left:2765;top:3444;width:8414;height:262" coordorigin="2765,3444" coordsize="8414,262" path="m2765,3706r8414,l11179,3444r-8414,l2765,3706xe" fillcolor="#e9eff6" stroked="f">
                <v:path arrowok="t"/>
              </v:shape>
            </v:group>
            <v:group id="_x0000_s1111" style="position:absolute;left:2765;top:3706;width:8414;height:262" coordorigin="2765,3706" coordsize="8414,262">
              <v:shape id="_x0000_s1112" style="position:absolute;left:2765;top:3706;width:8414;height:262" coordorigin="2765,3706" coordsize="8414,262" path="m2765,3968r8414,l11179,3706r-8414,l2765,3968xe" fillcolor="#e9eff6" stroked="f">
                <v:path arrowok="t"/>
              </v:shape>
            </v:group>
            <v:group id="_x0000_s1113" style="position:absolute;left:2765;top:3968;width:8414;height:298" coordorigin="2765,3968" coordsize="8414,298">
              <v:shape id="_x0000_s1114" style="position:absolute;left:2765;top:3968;width:8414;height:298" coordorigin="2765,3968" coordsize="8414,298" path="m2765,4265r8414,l11179,3968r-8414,l2765,4265xe" fillcolor="#e9eff6" stroked="f">
                <v:path arrowok="t"/>
              </v:shape>
            </v:group>
            <v:group id="_x0000_s1115" style="position:absolute;left:2765;top:4265;width:8414;height:296" coordorigin="2765,4265" coordsize="8414,296">
              <v:shape id="_x0000_s1116" style="position:absolute;left:2765;top:4265;width:8414;height:296" coordorigin="2765,4265" coordsize="8414,296" path="m2765,4560r8414,l11179,4265r-8414,l2765,4560xe" fillcolor="#e9eff6" stroked="f">
                <v:path arrowok="t"/>
              </v:shape>
            </v:group>
            <w10:wrap anchorx="page" anchory="page"/>
          </v:group>
        </w:pict>
      </w:r>
    </w:p>
    <w:tbl>
      <w:tblPr>
        <w:tblW w:w="0" w:type="auto"/>
        <w:tblInd w:w="106" w:type="dxa"/>
        <w:tblLayout w:type="fixed"/>
        <w:tblCellMar>
          <w:left w:w="0" w:type="dxa"/>
          <w:right w:w="0" w:type="dxa"/>
        </w:tblCellMar>
        <w:tblLook w:val="01E0"/>
      </w:tblPr>
      <w:tblGrid>
        <w:gridCol w:w="752"/>
        <w:gridCol w:w="934"/>
        <w:gridCol w:w="8632"/>
      </w:tblGrid>
      <w:tr w:rsidR="00232135" w:rsidRPr="00E725B9" w:rsidTr="00232135">
        <w:trPr>
          <w:trHeight w:hRule="exact" w:val="117"/>
        </w:trPr>
        <w:tc>
          <w:tcPr>
            <w:tcW w:w="752" w:type="dxa"/>
            <w:tcBorders>
              <w:top w:val="single" w:sz="5" w:space="0" w:color="93B6D2"/>
              <w:left w:val="nil"/>
              <w:bottom w:val="single" w:sz="5" w:space="0" w:color="000000"/>
              <w:right w:val="nil"/>
            </w:tcBorders>
          </w:tcPr>
          <w:p w:rsidR="00232135" w:rsidRPr="00E725B9" w:rsidRDefault="00232135" w:rsidP="00232135"/>
        </w:tc>
        <w:tc>
          <w:tcPr>
            <w:tcW w:w="934" w:type="dxa"/>
            <w:tcBorders>
              <w:top w:val="single" w:sz="5" w:space="0" w:color="93B6D2"/>
              <w:left w:val="nil"/>
              <w:bottom w:val="single" w:sz="5" w:space="0" w:color="000000"/>
              <w:right w:val="nil"/>
            </w:tcBorders>
          </w:tcPr>
          <w:p w:rsidR="00232135" w:rsidRPr="00E725B9" w:rsidRDefault="00232135" w:rsidP="00232135"/>
        </w:tc>
        <w:tc>
          <w:tcPr>
            <w:tcW w:w="8632" w:type="dxa"/>
            <w:tcBorders>
              <w:top w:val="single" w:sz="5" w:space="0" w:color="93B6D2"/>
              <w:left w:val="nil"/>
              <w:bottom w:val="single" w:sz="5" w:space="0" w:color="000000"/>
              <w:right w:val="nil"/>
            </w:tcBorders>
          </w:tcPr>
          <w:p w:rsidR="00232135" w:rsidRPr="00E725B9" w:rsidRDefault="00232135" w:rsidP="00232135"/>
        </w:tc>
      </w:tr>
      <w:tr w:rsidR="00232135" w:rsidRPr="00E725B9" w:rsidTr="00232135">
        <w:trPr>
          <w:trHeight w:hRule="exact" w:val="4821"/>
        </w:trPr>
        <w:tc>
          <w:tcPr>
            <w:tcW w:w="752" w:type="dxa"/>
            <w:tcBorders>
              <w:top w:val="single" w:sz="5" w:space="0" w:color="000000"/>
              <w:left w:val="single" w:sz="5" w:space="0" w:color="000000"/>
              <w:bottom w:val="single" w:sz="5" w:space="0" w:color="000000"/>
              <w:right w:val="nil"/>
            </w:tcBorders>
            <w:shd w:val="clear" w:color="auto" w:fill="C00000"/>
            <w:textDirection w:val="tbRl"/>
          </w:tcPr>
          <w:p w:rsidR="00232135" w:rsidRDefault="00232135" w:rsidP="00232135">
            <w:pPr>
              <w:pStyle w:val="TableParagraph"/>
              <w:spacing w:before="108"/>
              <w:ind w:right="1"/>
              <w:jc w:val="center"/>
              <w:rPr>
                <w:rFonts w:ascii="Arial" w:eastAsia="Arial" w:hAnsi="Arial" w:cs="Arial"/>
                <w:sz w:val="35"/>
                <w:szCs w:val="35"/>
              </w:rPr>
            </w:pPr>
            <w:r w:rsidRPr="00E725B9">
              <w:rPr>
                <w:rFonts w:ascii="Arial" w:hAnsi="Arial"/>
                <w:b/>
                <w:color w:val="FFFFFF"/>
                <w:spacing w:val="-2"/>
                <w:sz w:val="44"/>
              </w:rPr>
              <w:t>Č</w:t>
            </w:r>
            <w:r w:rsidRPr="00E725B9">
              <w:rPr>
                <w:rFonts w:ascii="Arial" w:hAnsi="Arial"/>
                <w:b/>
                <w:color w:val="FFFFFF"/>
                <w:spacing w:val="-2"/>
                <w:sz w:val="35"/>
              </w:rPr>
              <w:t>ERVEN</w:t>
            </w:r>
          </w:p>
        </w:tc>
        <w:tc>
          <w:tcPr>
            <w:tcW w:w="934" w:type="dxa"/>
            <w:tcBorders>
              <w:top w:val="single" w:sz="5" w:space="0" w:color="000000"/>
              <w:left w:val="nil"/>
              <w:bottom w:val="single" w:sz="5" w:space="0" w:color="000000"/>
              <w:right w:val="nil"/>
            </w:tcBorders>
            <w:shd w:val="clear" w:color="auto" w:fill="C00000"/>
            <w:textDirection w:val="tbRl"/>
          </w:tcPr>
          <w:p w:rsidR="00232135" w:rsidRDefault="00232135" w:rsidP="00232135">
            <w:pPr>
              <w:pStyle w:val="TableParagraph"/>
              <w:spacing w:before="137"/>
              <w:ind w:right="1"/>
              <w:jc w:val="center"/>
              <w:rPr>
                <w:rFonts w:ascii="Arial" w:eastAsia="Arial" w:hAnsi="Arial" w:cs="Arial"/>
                <w:sz w:val="56"/>
                <w:szCs w:val="56"/>
              </w:rPr>
            </w:pPr>
            <w:r w:rsidRPr="00E725B9">
              <w:rPr>
                <w:rFonts w:ascii="Arial"/>
                <w:b/>
                <w:color w:val="FFFFFF"/>
                <w:sz w:val="56"/>
              </w:rPr>
              <w:t>6</w:t>
            </w:r>
          </w:p>
        </w:tc>
        <w:tc>
          <w:tcPr>
            <w:tcW w:w="8632" w:type="dxa"/>
            <w:tcBorders>
              <w:top w:val="single" w:sz="5" w:space="0" w:color="000000"/>
              <w:left w:val="nil"/>
              <w:bottom w:val="single" w:sz="5" w:space="0" w:color="000000"/>
              <w:right w:val="single" w:sz="5" w:space="0" w:color="000000"/>
            </w:tcBorders>
            <w:shd w:val="clear" w:color="auto" w:fill="E9EFF6"/>
          </w:tcPr>
          <w:p w:rsidR="00232135" w:rsidRDefault="00232135" w:rsidP="00232135">
            <w:pPr>
              <w:pStyle w:val="TableParagraph"/>
              <w:rPr>
                <w:rFonts w:ascii="Times New Roman" w:eastAsia="Times New Roman" w:hAnsi="Times New Roman"/>
                <w:sz w:val="24"/>
                <w:szCs w:val="24"/>
              </w:rPr>
            </w:pPr>
          </w:p>
          <w:p w:rsidR="00232135" w:rsidRDefault="00232135" w:rsidP="00232135">
            <w:pPr>
              <w:pStyle w:val="TableParagraph"/>
              <w:rPr>
                <w:rFonts w:ascii="Times New Roman" w:eastAsia="Times New Roman" w:hAnsi="Times New Roman"/>
                <w:sz w:val="24"/>
                <w:szCs w:val="24"/>
              </w:rPr>
            </w:pPr>
          </w:p>
          <w:p w:rsidR="00232135" w:rsidRDefault="00232135" w:rsidP="00232135">
            <w:pPr>
              <w:pStyle w:val="TableParagraph"/>
              <w:rPr>
                <w:rFonts w:ascii="Times New Roman" w:eastAsia="Times New Roman" w:hAnsi="Times New Roman"/>
                <w:sz w:val="24"/>
                <w:szCs w:val="24"/>
              </w:rPr>
            </w:pPr>
          </w:p>
          <w:p w:rsidR="00232135" w:rsidRDefault="00232135" w:rsidP="00232135">
            <w:pPr>
              <w:pStyle w:val="TableParagraph"/>
              <w:rPr>
                <w:rFonts w:ascii="Times New Roman" w:eastAsia="Times New Roman" w:hAnsi="Times New Roman"/>
                <w:sz w:val="24"/>
                <w:szCs w:val="24"/>
              </w:rPr>
            </w:pPr>
          </w:p>
          <w:p w:rsidR="00232135" w:rsidRDefault="00232135" w:rsidP="00232135">
            <w:pPr>
              <w:pStyle w:val="TableParagraph"/>
              <w:rPr>
                <w:rFonts w:ascii="Times New Roman" w:eastAsia="Times New Roman" w:hAnsi="Times New Roman"/>
                <w:sz w:val="24"/>
                <w:szCs w:val="24"/>
              </w:rPr>
            </w:pPr>
          </w:p>
          <w:p w:rsidR="00232135" w:rsidRDefault="00232135" w:rsidP="00232135">
            <w:pPr>
              <w:pStyle w:val="ListParagraph"/>
              <w:widowControl w:val="0"/>
              <w:numPr>
                <w:ilvl w:val="0"/>
                <w:numId w:val="19"/>
              </w:numPr>
              <w:tabs>
                <w:tab w:val="left" w:pos="828"/>
              </w:tabs>
              <w:spacing w:before="154" w:after="0" w:line="296" w:lineRule="exact"/>
              <w:contextualSpacing w:val="0"/>
              <w:rPr>
                <w:rFonts w:ascii="Tw Cen MT" w:eastAsia="Tw Cen MT" w:hAnsi="Tw Cen MT" w:cs="Tw Cen MT"/>
                <w:sz w:val="24"/>
                <w:szCs w:val="24"/>
              </w:rPr>
            </w:pPr>
            <w:r w:rsidRPr="00E725B9">
              <w:rPr>
                <w:rFonts w:ascii="Tw Cen MT" w:hAnsi="Tw Cen MT"/>
                <w:sz w:val="24"/>
              </w:rPr>
              <w:t>Slavnost</w:t>
            </w:r>
            <w:r w:rsidRPr="00E725B9">
              <w:rPr>
                <w:rFonts w:ascii="Tw Cen MT" w:hAnsi="Tw Cen MT"/>
                <w:spacing w:val="-1"/>
                <w:sz w:val="24"/>
              </w:rPr>
              <w:t xml:space="preserve"> </w:t>
            </w:r>
            <w:r w:rsidRPr="00E725B9">
              <w:rPr>
                <w:rFonts w:ascii="Tw Cen MT" w:hAnsi="Tw Cen MT"/>
                <w:spacing w:val="-2"/>
                <w:sz w:val="24"/>
              </w:rPr>
              <w:t>abecedy</w:t>
            </w:r>
            <w:r w:rsidRPr="00E725B9">
              <w:rPr>
                <w:rFonts w:ascii="Tw Cen MT" w:hAnsi="Tw Cen MT"/>
                <w:sz w:val="24"/>
              </w:rPr>
              <w:t xml:space="preserve"> a </w:t>
            </w:r>
            <w:r w:rsidRPr="00E725B9">
              <w:rPr>
                <w:rFonts w:ascii="Tw Cen MT" w:hAnsi="Tw Cen MT"/>
                <w:spacing w:val="-1"/>
                <w:sz w:val="24"/>
              </w:rPr>
              <w:t>čtení</w:t>
            </w:r>
          </w:p>
          <w:p w:rsidR="00232135" w:rsidRDefault="00232135" w:rsidP="00232135">
            <w:pPr>
              <w:pStyle w:val="ListParagraph"/>
              <w:widowControl w:val="0"/>
              <w:numPr>
                <w:ilvl w:val="1"/>
                <w:numId w:val="19"/>
              </w:numPr>
              <w:tabs>
                <w:tab w:val="left" w:pos="1549"/>
              </w:tabs>
              <w:spacing w:before="10" w:after="0" w:line="226" w:lineRule="auto"/>
              <w:ind w:right="1723" w:firstLine="0"/>
              <w:contextualSpacing w:val="0"/>
              <w:rPr>
                <w:rFonts w:ascii="Tw Cen MT" w:eastAsia="Tw Cen MT" w:hAnsi="Tw Cen MT" w:cs="Tw Cen MT"/>
                <w:sz w:val="24"/>
                <w:szCs w:val="24"/>
              </w:rPr>
            </w:pPr>
            <w:r>
              <w:rPr>
                <w:rFonts w:ascii="Tw Cen MT" w:eastAsia="Tw Cen MT" w:hAnsi="Tw Cen MT" w:cs="Tw Cen MT"/>
                <w:spacing w:val="-1"/>
                <w:sz w:val="24"/>
                <w:szCs w:val="24"/>
              </w:rPr>
              <w:t>Předání</w:t>
            </w:r>
            <w:r>
              <w:rPr>
                <w:rFonts w:ascii="Tw Cen MT" w:eastAsia="Tw Cen MT" w:hAnsi="Tw Cen MT" w:cs="Tw Cen MT"/>
                <w:sz w:val="24"/>
                <w:szCs w:val="24"/>
              </w:rPr>
              <w:t xml:space="preserve"> knížek</w:t>
            </w:r>
            <w:r>
              <w:rPr>
                <w:rFonts w:ascii="Tw Cen MT" w:eastAsia="Tw Cen MT" w:hAnsi="Tw Cen MT" w:cs="Tw Cen MT"/>
                <w:spacing w:val="1"/>
                <w:sz w:val="24"/>
                <w:szCs w:val="24"/>
              </w:rPr>
              <w:t xml:space="preserve"> </w:t>
            </w:r>
            <w:r>
              <w:rPr>
                <w:rFonts w:ascii="Tw Cen MT" w:eastAsia="Tw Cen MT" w:hAnsi="Tw Cen MT" w:cs="Tw Cen MT"/>
                <w:sz w:val="24"/>
                <w:szCs w:val="24"/>
              </w:rPr>
              <w:t>prvňáčkům</w:t>
            </w:r>
            <w:r>
              <w:rPr>
                <w:rFonts w:ascii="Tw Cen MT" w:eastAsia="Tw Cen MT" w:hAnsi="Tw Cen MT" w:cs="Tw Cen MT"/>
                <w:spacing w:val="1"/>
                <w:sz w:val="24"/>
                <w:szCs w:val="24"/>
              </w:rPr>
              <w:t xml:space="preserve"> </w:t>
            </w:r>
            <w:r>
              <w:rPr>
                <w:rFonts w:ascii="Tw Cen MT" w:eastAsia="Tw Cen MT" w:hAnsi="Tw Cen MT" w:cs="Tw Cen MT"/>
                <w:spacing w:val="-1"/>
                <w:sz w:val="24"/>
                <w:szCs w:val="24"/>
              </w:rPr>
              <w:t>spojené</w:t>
            </w:r>
            <w:r>
              <w:rPr>
                <w:rFonts w:ascii="Tw Cen MT" w:eastAsia="Tw Cen MT" w:hAnsi="Tw Cen MT" w:cs="Tw Cen MT"/>
                <w:sz w:val="24"/>
                <w:szCs w:val="24"/>
              </w:rPr>
              <w:t xml:space="preserve"> s kulturním</w:t>
            </w:r>
            <w:r>
              <w:rPr>
                <w:rFonts w:ascii="Tw Cen MT" w:eastAsia="Tw Cen MT" w:hAnsi="Tw Cen MT" w:cs="Tw Cen MT"/>
                <w:spacing w:val="1"/>
                <w:sz w:val="24"/>
                <w:szCs w:val="24"/>
              </w:rPr>
              <w:t xml:space="preserve"> </w:t>
            </w:r>
            <w:r>
              <w:rPr>
                <w:rFonts w:ascii="Tw Cen MT" w:eastAsia="Tw Cen MT" w:hAnsi="Tw Cen MT" w:cs="Tw Cen MT"/>
                <w:spacing w:val="-2"/>
                <w:sz w:val="24"/>
                <w:szCs w:val="24"/>
              </w:rPr>
              <w:t>program</w:t>
            </w:r>
            <w:r>
              <w:rPr>
                <w:rFonts w:ascii="Tw Cen MT" w:eastAsia="Tw Cen MT" w:hAnsi="Tw Cen MT" w:cs="Tw Cen MT"/>
                <w:spacing w:val="35"/>
                <w:sz w:val="24"/>
                <w:szCs w:val="24"/>
              </w:rPr>
              <w:t xml:space="preserve"> </w:t>
            </w:r>
            <w:r>
              <w:rPr>
                <w:rFonts w:ascii="Courier New" w:eastAsia="Courier New" w:hAnsi="Courier New" w:cs="Courier New"/>
                <w:sz w:val="24"/>
                <w:szCs w:val="24"/>
              </w:rPr>
              <w:t>o</w:t>
            </w:r>
            <w:r>
              <w:rPr>
                <w:rFonts w:ascii="Courier New" w:eastAsia="Courier New" w:hAnsi="Courier New" w:cs="Courier New"/>
                <w:sz w:val="24"/>
                <w:szCs w:val="24"/>
              </w:rPr>
              <w:tab/>
            </w:r>
            <w:r>
              <w:rPr>
                <w:rFonts w:ascii="Tw Cen MT" w:eastAsia="Tw Cen MT" w:hAnsi="Tw Cen MT" w:cs="Tw Cen MT"/>
                <w:spacing w:val="-1"/>
                <w:sz w:val="24"/>
                <w:szCs w:val="24"/>
              </w:rPr>
              <w:t>Ukončení</w:t>
            </w:r>
            <w:r>
              <w:rPr>
                <w:rFonts w:ascii="Tw Cen MT" w:eastAsia="Tw Cen MT" w:hAnsi="Tw Cen MT" w:cs="Tw Cen MT"/>
                <w:spacing w:val="1"/>
                <w:sz w:val="24"/>
                <w:szCs w:val="24"/>
              </w:rPr>
              <w:t xml:space="preserve"> </w:t>
            </w:r>
            <w:r>
              <w:rPr>
                <w:rFonts w:ascii="Tw Cen MT" w:eastAsia="Tw Cen MT" w:hAnsi="Tw Cen MT" w:cs="Tw Cen MT"/>
                <w:spacing w:val="-1"/>
                <w:sz w:val="24"/>
                <w:szCs w:val="24"/>
              </w:rPr>
              <w:t>projektu</w:t>
            </w:r>
            <w:r>
              <w:rPr>
                <w:rFonts w:ascii="Tw Cen MT" w:eastAsia="Tw Cen MT" w:hAnsi="Tw Cen MT" w:cs="Tw Cen MT"/>
                <w:sz w:val="24"/>
                <w:szCs w:val="24"/>
              </w:rPr>
              <w:t xml:space="preserve"> </w:t>
            </w:r>
            <w:r>
              <w:rPr>
                <w:rFonts w:ascii="Tw Cen MT" w:eastAsia="Tw Cen MT" w:hAnsi="Tw Cen MT" w:cs="Tw Cen MT"/>
                <w:spacing w:val="-1"/>
                <w:sz w:val="24"/>
                <w:szCs w:val="24"/>
              </w:rPr>
              <w:t>Už</w:t>
            </w:r>
            <w:r>
              <w:rPr>
                <w:rFonts w:ascii="Tw Cen MT" w:eastAsia="Tw Cen MT" w:hAnsi="Tw Cen MT" w:cs="Tw Cen MT"/>
                <w:spacing w:val="1"/>
                <w:sz w:val="24"/>
                <w:szCs w:val="24"/>
              </w:rPr>
              <w:t xml:space="preserve"> </w:t>
            </w:r>
            <w:r>
              <w:rPr>
                <w:rFonts w:ascii="Tw Cen MT" w:eastAsia="Tw Cen MT" w:hAnsi="Tw Cen MT" w:cs="Tw Cen MT"/>
                <w:sz w:val="24"/>
                <w:szCs w:val="24"/>
              </w:rPr>
              <w:t xml:space="preserve">jsem </w:t>
            </w:r>
            <w:r>
              <w:rPr>
                <w:rFonts w:ascii="Tw Cen MT" w:eastAsia="Tw Cen MT" w:hAnsi="Tw Cen MT" w:cs="Tw Cen MT"/>
                <w:spacing w:val="-1"/>
                <w:sz w:val="24"/>
                <w:szCs w:val="24"/>
              </w:rPr>
              <w:t>čtenář</w:t>
            </w:r>
            <w:r>
              <w:rPr>
                <w:rFonts w:ascii="Tw Cen MT" w:eastAsia="Tw Cen MT" w:hAnsi="Tw Cen MT" w:cs="Tw Cen MT"/>
                <w:spacing w:val="1"/>
                <w:sz w:val="24"/>
                <w:szCs w:val="24"/>
              </w:rPr>
              <w:t xml:space="preserve"> </w:t>
            </w:r>
            <w:r>
              <w:rPr>
                <w:rFonts w:ascii="Tw Cen MT" w:eastAsia="Tw Cen MT" w:hAnsi="Tw Cen MT" w:cs="Tw Cen MT"/>
                <w:sz w:val="24"/>
                <w:szCs w:val="24"/>
              </w:rPr>
              <w:t xml:space="preserve">– </w:t>
            </w:r>
            <w:r>
              <w:rPr>
                <w:rFonts w:ascii="Tw Cen MT" w:eastAsia="Tw Cen MT" w:hAnsi="Tw Cen MT" w:cs="Tw Cen MT"/>
                <w:spacing w:val="-1"/>
                <w:sz w:val="24"/>
                <w:szCs w:val="24"/>
              </w:rPr>
              <w:t>knížka</w:t>
            </w:r>
            <w:r>
              <w:rPr>
                <w:rFonts w:ascii="Tw Cen MT" w:eastAsia="Tw Cen MT" w:hAnsi="Tw Cen MT" w:cs="Tw Cen MT"/>
                <w:sz w:val="24"/>
                <w:szCs w:val="24"/>
              </w:rPr>
              <w:t xml:space="preserve"> </w:t>
            </w:r>
            <w:r>
              <w:rPr>
                <w:rFonts w:ascii="Tw Cen MT" w:eastAsia="Tw Cen MT" w:hAnsi="Tw Cen MT" w:cs="Tw Cen MT"/>
                <w:spacing w:val="-2"/>
                <w:sz w:val="24"/>
                <w:szCs w:val="24"/>
              </w:rPr>
              <w:t>pro</w:t>
            </w:r>
            <w:r>
              <w:rPr>
                <w:rFonts w:ascii="Tw Cen MT" w:eastAsia="Tw Cen MT" w:hAnsi="Tw Cen MT" w:cs="Tw Cen MT"/>
                <w:sz w:val="24"/>
                <w:szCs w:val="24"/>
              </w:rPr>
              <w:t xml:space="preserve"> prvňáčka</w:t>
            </w:r>
            <w:r>
              <w:rPr>
                <w:rFonts w:ascii="Tw Cen MT" w:eastAsia="Tw Cen MT" w:hAnsi="Tw Cen MT" w:cs="Tw Cen MT"/>
                <w:spacing w:val="43"/>
                <w:sz w:val="24"/>
                <w:szCs w:val="24"/>
              </w:rPr>
              <w:t xml:space="preserve"> </w:t>
            </w:r>
            <w:r>
              <w:rPr>
                <w:rFonts w:ascii="Courier New" w:eastAsia="Courier New" w:hAnsi="Courier New" w:cs="Courier New"/>
                <w:sz w:val="24"/>
                <w:szCs w:val="24"/>
              </w:rPr>
              <w:t>o</w:t>
            </w:r>
            <w:r>
              <w:rPr>
                <w:rFonts w:ascii="Courier New" w:eastAsia="Courier New" w:hAnsi="Courier New" w:cs="Courier New"/>
                <w:sz w:val="24"/>
                <w:szCs w:val="24"/>
              </w:rPr>
              <w:tab/>
            </w:r>
            <w:r>
              <w:rPr>
                <w:rFonts w:ascii="Tw Cen MT" w:eastAsia="Tw Cen MT" w:hAnsi="Tw Cen MT" w:cs="Tw Cen MT"/>
                <w:spacing w:val="-3"/>
                <w:sz w:val="24"/>
                <w:szCs w:val="24"/>
              </w:rPr>
              <w:t>Pasování</w:t>
            </w:r>
            <w:r>
              <w:rPr>
                <w:rFonts w:ascii="Tw Cen MT" w:eastAsia="Tw Cen MT" w:hAnsi="Tw Cen MT" w:cs="Tw Cen MT"/>
                <w:spacing w:val="1"/>
                <w:sz w:val="24"/>
                <w:szCs w:val="24"/>
              </w:rPr>
              <w:t xml:space="preserve"> </w:t>
            </w:r>
            <w:r>
              <w:rPr>
                <w:rFonts w:ascii="Tw Cen MT" w:eastAsia="Tw Cen MT" w:hAnsi="Tw Cen MT" w:cs="Tw Cen MT"/>
                <w:sz w:val="24"/>
                <w:szCs w:val="24"/>
              </w:rPr>
              <w:t>nejlepších</w:t>
            </w:r>
            <w:r>
              <w:rPr>
                <w:rFonts w:ascii="Tw Cen MT" w:eastAsia="Tw Cen MT" w:hAnsi="Tw Cen MT" w:cs="Tw Cen MT"/>
                <w:spacing w:val="1"/>
                <w:sz w:val="24"/>
                <w:szCs w:val="24"/>
              </w:rPr>
              <w:t xml:space="preserve"> </w:t>
            </w:r>
            <w:r>
              <w:rPr>
                <w:rFonts w:ascii="Tw Cen MT" w:eastAsia="Tw Cen MT" w:hAnsi="Tw Cen MT" w:cs="Tw Cen MT"/>
                <w:spacing w:val="-1"/>
                <w:sz w:val="24"/>
                <w:szCs w:val="24"/>
              </w:rPr>
              <w:t>čtenářů</w:t>
            </w:r>
          </w:p>
          <w:p w:rsidR="00232135" w:rsidRDefault="00232135" w:rsidP="00232135">
            <w:pPr>
              <w:pStyle w:val="ListParagraph"/>
              <w:widowControl w:val="0"/>
              <w:numPr>
                <w:ilvl w:val="1"/>
                <w:numId w:val="19"/>
              </w:numPr>
              <w:tabs>
                <w:tab w:val="left" w:pos="1549"/>
              </w:tabs>
              <w:spacing w:after="0" w:line="258" w:lineRule="exact"/>
              <w:ind w:left="1548"/>
              <w:contextualSpacing w:val="0"/>
              <w:rPr>
                <w:rFonts w:ascii="Tw Cen MT" w:eastAsia="Tw Cen MT" w:hAnsi="Tw Cen MT" w:cs="Tw Cen MT"/>
                <w:sz w:val="24"/>
                <w:szCs w:val="24"/>
              </w:rPr>
            </w:pPr>
            <w:r w:rsidRPr="00E725B9">
              <w:rPr>
                <w:rFonts w:ascii="Tw Cen MT" w:hAnsi="Tw Cen MT"/>
                <w:spacing w:val="-1"/>
                <w:sz w:val="24"/>
              </w:rPr>
              <w:t>Datum konání:</w:t>
            </w:r>
            <w:r w:rsidRPr="00E725B9">
              <w:rPr>
                <w:rFonts w:ascii="Tw Cen MT" w:hAnsi="Tw Cen MT"/>
                <w:spacing w:val="1"/>
                <w:sz w:val="24"/>
              </w:rPr>
              <w:t xml:space="preserve"> </w:t>
            </w:r>
            <w:r w:rsidRPr="00E725B9">
              <w:rPr>
                <w:rFonts w:ascii="Tw Cen MT" w:hAnsi="Tw Cen MT"/>
                <w:sz w:val="24"/>
              </w:rPr>
              <w:t>9.</w:t>
            </w:r>
            <w:r w:rsidRPr="00E725B9">
              <w:rPr>
                <w:rFonts w:ascii="Tw Cen MT" w:hAnsi="Tw Cen MT"/>
                <w:spacing w:val="-1"/>
                <w:sz w:val="24"/>
              </w:rPr>
              <w:t xml:space="preserve"> </w:t>
            </w:r>
            <w:r w:rsidRPr="00E725B9">
              <w:rPr>
                <w:rFonts w:ascii="Tw Cen MT" w:hAnsi="Tw Cen MT"/>
                <w:sz w:val="24"/>
              </w:rPr>
              <w:t>6.</w:t>
            </w:r>
            <w:r w:rsidRPr="00E725B9">
              <w:rPr>
                <w:rFonts w:ascii="Tw Cen MT" w:hAnsi="Tw Cen MT"/>
                <w:spacing w:val="-4"/>
                <w:sz w:val="24"/>
              </w:rPr>
              <w:t xml:space="preserve"> </w:t>
            </w:r>
            <w:r w:rsidRPr="00E725B9">
              <w:rPr>
                <w:rFonts w:ascii="Tw Cen MT" w:hAnsi="Tw Cen MT"/>
                <w:spacing w:val="-1"/>
                <w:sz w:val="24"/>
              </w:rPr>
              <w:t>2015, Městské</w:t>
            </w:r>
            <w:r w:rsidRPr="00E725B9">
              <w:rPr>
                <w:rFonts w:ascii="Tw Cen MT" w:hAnsi="Tw Cen MT"/>
                <w:sz w:val="24"/>
              </w:rPr>
              <w:t xml:space="preserve"> </w:t>
            </w:r>
            <w:r w:rsidRPr="00E725B9">
              <w:rPr>
                <w:rFonts w:ascii="Tw Cen MT" w:hAnsi="Tw Cen MT"/>
                <w:spacing w:val="-1"/>
                <w:sz w:val="24"/>
              </w:rPr>
              <w:t>divadlo Turnov</w:t>
            </w:r>
          </w:p>
          <w:p w:rsidR="00232135" w:rsidRDefault="00232135" w:rsidP="00232135">
            <w:pPr>
              <w:pStyle w:val="ListParagraph"/>
              <w:widowControl w:val="0"/>
              <w:numPr>
                <w:ilvl w:val="0"/>
                <w:numId w:val="19"/>
              </w:numPr>
              <w:tabs>
                <w:tab w:val="left" w:pos="828"/>
              </w:tabs>
              <w:spacing w:after="0" w:line="289" w:lineRule="exact"/>
              <w:contextualSpacing w:val="0"/>
              <w:rPr>
                <w:rFonts w:ascii="Tw Cen MT" w:eastAsia="Tw Cen MT" w:hAnsi="Tw Cen MT" w:cs="Tw Cen MT"/>
                <w:sz w:val="24"/>
                <w:szCs w:val="24"/>
              </w:rPr>
            </w:pPr>
            <w:r w:rsidRPr="00E725B9">
              <w:rPr>
                <w:rFonts w:ascii="Tw Cen MT" w:hAnsi="Tw Cen MT"/>
                <w:spacing w:val="-1"/>
                <w:sz w:val="24"/>
              </w:rPr>
              <w:t>Ukončení</w:t>
            </w:r>
            <w:r w:rsidRPr="00E725B9">
              <w:rPr>
                <w:rFonts w:ascii="Tw Cen MT" w:hAnsi="Tw Cen MT"/>
                <w:spacing w:val="1"/>
                <w:sz w:val="24"/>
              </w:rPr>
              <w:t xml:space="preserve"> </w:t>
            </w:r>
            <w:r w:rsidRPr="00E725B9">
              <w:rPr>
                <w:rFonts w:ascii="Tw Cen MT" w:hAnsi="Tw Cen MT"/>
                <w:sz w:val="24"/>
              </w:rPr>
              <w:t xml:space="preserve">6. </w:t>
            </w:r>
            <w:r w:rsidRPr="00E725B9">
              <w:rPr>
                <w:rFonts w:ascii="Tw Cen MT" w:hAnsi="Tw Cen MT"/>
                <w:spacing w:val="-2"/>
                <w:sz w:val="24"/>
              </w:rPr>
              <w:t>ročníku</w:t>
            </w:r>
            <w:r w:rsidRPr="00E725B9">
              <w:rPr>
                <w:rFonts w:ascii="Tw Cen MT" w:hAnsi="Tw Cen MT"/>
                <w:spacing w:val="1"/>
                <w:sz w:val="24"/>
              </w:rPr>
              <w:t xml:space="preserve"> </w:t>
            </w:r>
            <w:r w:rsidRPr="00E725B9">
              <w:rPr>
                <w:rFonts w:ascii="Tw Cen MT" w:hAnsi="Tw Cen MT"/>
                <w:spacing w:val="-1"/>
                <w:sz w:val="24"/>
              </w:rPr>
              <w:t>projektu</w:t>
            </w:r>
            <w:r w:rsidRPr="00E725B9">
              <w:rPr>
                <w:rFonts w:ascii="Tw Cen MT" w:hAnsi="Tw Cen MT"/>
                <w:sz w:val="24"/>
              </w:rPr>
              <w:t xml:space="preserve"> Knížka </w:t>
            </w:r>
            <w:r w:rsidRPr="00E725B9">
              <w:rPr>
                <w:rFonts w:ascii="Tw Cen MT" w:hAnsi="Tw Cen MT"/>
                <w:spacing w:val="-2"/>
                <w:sz w:val="24"/>
              </w:rPr>
              <w:t>pro</w:t>
            </w:r>
            <w:r w:rsidRPr="00E725B9">
              <w:rPr>
                <w:rFonts w:ascii="Tw Cen MT" w:hAnsi="Tw Cen MT"/>
                <w:sz w:val="24"/>
              </w:rPr>
              <w:t xml:space="preserve"> prvňáčka</w:t>
            </w:r>
          </w:p>
          <w:p w:rsidR="00232135" w:rsidRDefault="00232135" w:rsidP="00232135">
            <w:pPr>
              <w:pStyle w:val="ListParagraph"/>
              <w:widowControl w:val="0"/>
              <w:numPr>
                <w:ilvl w:val="0"/>
                <w:numId w:val="19"/>
              </w:numPr>
              <w:tabs>
                <w:tab w:val="left" w:pos="828"/>
              </w:tabs>
              <w:spacing w:after="0" w:line="240" w:lineRule="auto"/>
              <w:contextualSpacing w:val="0"/>
              <w:rPr>
                <w:rFonts w:ascii="Tw Cen MT" w:eastAsia="Tw Cen MT" w:hAnsi="Tw Cen MT" w:cs="Tw Cen MT"/>
                <w:sz w:val="24"/>
                <w:szCs w:val="24"/>
              </w:rPr>
            </w:pPr>
            <w:r w:rsidRPr="00E725B9">
              <w:rPr>
                <w:rFonts w:ascii="Tw Cen MT" w:hAnsi="Tw Cen MT"/>
                <w:spacing w:val="-1"/>
                <w:sz w:val="24"/>
              </w:rPr>
              <w:t>Slavnostní</w:t>
            </w:r>
            <w:r w:rsidRPr="00E725B9">
              <w:rPr>
                <w:rFonts w:ascii="Tw Cen MT" w:hAnsi="Tw Cen MT"/>
                <w:spacing w:val="1"/>
                <w:sz w:val="24"/>
              </w:rPr>
              <w:t xml:space="preserve"> </w:t>
            </w:r>
            <w:r w:rsidRPr="00E725B9">
              <w:rPr>
                <w:rFonts w:ascii="Tw Cen MT" w:hAnsi="Tw Cen MT"/>
                <w:spacing w:val="-1"/>
                <w:sz w:val="24"/>
              </w:rPr>
              <w:t>vyhlášení</w:t>
            </w:r>
            <w:r w:rsidRPr="00E725B9">
              <w:rPr>
                <w:rFonts w:ascii="Tw Cen MT" w:hAnsi="Tw Cen MT"/>
                <w:spacing w:val="1"/>
                <w:sz w:val="24"/>
              </w:rPr>
              <w:t xml:space="preserve"> </w:t>
            </w:r>
            <w:r w:rsidRPr="00E725B9">
              <w:rPr>
                <w:rFonts w:ascii="Tw Cen MT" w:hAnsi="Tw Cen MT"/>
                <w:spacing w:val="-1"/>
                <w:sz w:val="24"/>
              </w:rPr>
              <w:t>výsledků</w:t>
            </w:r>
            <w:r w:rsidRPr="00E725B9">
              <w:rPr>
                <w:rFonts w:ascii="Tw Cen MT" w:hAnsi="Tw Cen MT"/>
                <w:spacing w:val="1"/>
                <w:sz w:val="24"/>
              </w:rPr>
              <w:t xml:space="preserve"> </w:t>
            </w:r>
            <w:r w:rsidRPr="00E725B9">
              <w:rPr>
                <w:rFonts w:ascii="Tw Cen MT" w:hAnsi="Tw Cen MT"/>
                <w:sz w:val="24"/>
              </w:rPr>
              <w:t xml:space="preserve">soutěže </w:t>
            </w:r>
            <w:r w:rsidRPr="00E725B9">
              <w:rPr>
                <w:rFonts w:ascii="Tw Cen MT" w:hAnsi="Tw Cen MT"/>
                <w:spacing w:val="-1"/>
                <w:sz w:val="24"/>
              </w:rPr>
              <w:t>Kamarádka</w:t>
            </w:r>
            <w:r w:rsidRPr="00E725B9">
              <w:rPr>
                <w:rFonts w:ascii="Tw Cen MT" w:hAnsi="Tw Cen MT"/>
                <w:spacing w:val="-2"/>
                <w:sz w:val="24"/>
              </w:rPr>
              <w:t xml:space="preserve"> </w:t>
            </w:r>
            <w:r w:rsidRPr="00E725B9">
              <w:rPr>
                <w:rFonts w:ascii="Tw Cen MT" w:hAnsi="Tw Cen MT"/>
                <w:sz w:val="24"/>
              </w:rPr>
              <w:t>knihovna (2. 6.</w:t>
            </w:r>
            <w:r w:rsidRPr="00E725B9">
              <w:rPr>
                <w:rFonts w:ascii="Tw Cen MT" w:hAnsi="Tw Cen MT"/>
                <w:spacing w:val="-2"/>
                <w:sz w:val="24"/>
              </w:rPr>
              <w:t xml:space="preserve"> </w:t>
            </w:r>
            <w:r w:rsidRPr="00E725B9">
              <w:rPr>
                <w:rFonts w:ascii="Tw Cen MT" w:hAnsi="Tw Cen MT"/>
                <w:spacing w:val="-1"/>
                <w:sz w:val="24"/>
              </w:rPr>
              <w:t>2015,</w:t>
            </w:r>
            <w:r w:rsidRPr="00E725B9">
              <w:rPr>
                <w:rFonts w:ascii="Tw Cen MT" w:hAnsi="Tw Cen MT"/>
                <w:sz w:val="24"/>
              </w:rPr>
              <w:t xml:space="preserve"> </w:t>
            </w:r>
            <w:r w:rsidRPr="00E725B9">
              <w:rPr>
                <w:rFonts w:ascii="Tw Cen MT" w:hAnsi="Tw Cen MT"/>
                <w:spacing w:val="-1"/>
                <w:sz w:val="24"/>
              </w:rPr>
              <w:t>Praha)</w:t>
            </w:r>
          </w:p>
        </w:tc>
      </w:tr>
      <w:tr w:rsidR="00232135" w:rsidRPr="00E725B9" w:rsidTr="00232135">
        <w:trPr>
          <w:trHeight w:hRule="exact" w:val="2844"/>
        </w:trPr>
        <w:tc>
          <w:tcPr>
            <w:tcW w:w="752" w:type="dxa"/>
            <w:tcBorders>
              <w:top w:val="single" w:sz="5" w:space="0" w:color="000000"/>
              <w:left w:val="single" w:sz="5" w:space="0" w:color="000000"/>
              <w:bottom w:val="single" w:sz="5" w:space="0" w:color="000000"/>
              <w:right w:val="nil"/>
            </w:tcBorders>
            <w:shd w:val="clear" w:color="auto" w:fill="C00000"/>
            <w:textDirection w:val="tbRl"/>
          </w:tcPr>
          <w:p w:rsidR="00232135" w:rsidRDefault="00232135" w:rsidP="00232135">
            <w:pPr>
              <w:pStyle w:val="TableParagraph"/>
              <w:spacing w:before="108"/>
              <w:ind w:left="423"/>
              <w:rPr>
                <w:rFonts w:ascii="Arial" w:eastAsia="Arial" w:hAnsi="Arial" w:cs="Arial"/>
                <w:sz w:val="35"/>
                <w:szCs w:val="35"/>
              </w:rPr>
            </w:pPr>
            <w:r w:rsidRPr="00E725B9">
              <w:rPr>
                <w:rFonts w:ascii="Arial" w:hAnsi="Arial"/>
                <w:b/>
                <w:color w:val="FFFFFF"/>
                <w:spacing w:val="-2"/>
                <w:sz w:val="44"/>
              </w:rPr>
              <w:t>Č</w:t>
            </w:r>
            <w:r w:rsidRPr="00E725B9">
              <w:rPr>
                <w:rFonts w:ascii="Arial" w:hAnsi="Arial"/>
                <w:b/>
                <w:color w:val="FFFFFF"/>
                <w:spacing w:val="-2"/>
                <w:sz w:val="35"/>
              </w:rPr>
              <w:t>ERVENEC</w:t>
            </w:r>
          </w:p>
        </w:tc>
        <w:tc>
          <w:tcPr>
            <w:tcW w:w="934" w:type="dxa"/>
            <w:tcBorders>
              <w:top w:val="single" w:sz="5" w:space="0" w:color="000000"/>
              <w:left w:val="nil"/>
              <w:bottom w:val="single" w:sz="5" w:space="0" w:color="000000"/>
              <w:right w:val="nil"/>
            </w:tcBorders>
            <w:shd w:val="clear" w:color="auto" w:fill="C00000"/>
            <w:textDirection w:val="tbRl"/>
          </w:tcPr>
          <w:p w:rsidR="00232135" w:rsidRDefault="00232135" w:rsidP="00232135">
            <w:pPr>
              <w:pStyle w:val="TableParagraph"/>
              <w:spacing w:before="137"/>
              <w:ind w:right="1"/>
              <w:jc w:val="center"/>
              <w:rPr>
                <w:rFonts w:ascii="Arial" w:eastAsia="Arial" w:hAnsi="Arial" w:cs="Arial"/>
                <w:sz w:val="56"/>
                <w:szCs w:val="56"/>
              </w:rPr>
            </w:pPr>
            <w:r w:rsidRPr="00E725B9">
              <w:rPr>
                <w:rFonts w:ascii="Arial"/>
                <w:b/>
                <w:color w:val="FFFFFF"/>
                <w:sz w:val="56"/>
              </w:rPr>
              <w:t>7</w:t>
            </w:r>
          </w:p>
        </w:tc>
        <w:tc>
          <w:tcPr>
            <w:tcW w:w="8632" w:type="dxa"/>
            <w:tcBorders>
              <w:top w:val="single" w:sz="5" w:space="0" w:color="000000"/>
              <w:left w:val="nil"/>
              <w:bottom w:val="single" w:sz="5" w:space="0" w:color="000000"/>
              <w:right w:val="single" w:sz="5" w:space="0" w:color="000000"/>
            </w:tcBorders>
            <w:shd w:val="clear" w:color="auto" w:fill="E9EFF6"/>
          </w:tcPr>
          <w:p w:rsidR="00232135" w:rsidRDefault="00232135" w:rsidP="00232135">
            <w:pPr>
              <w:pStyle w:val="TableParagraph"/>
              <w:rPr>
                <w:rFonts w:ascii="Times New Roman" w:eastAsia="Times New Roman" w:hAnsi="Times New Roman"/>
                <w:sz w:val="24"/>
                <w:szCs w:val="24"/>
              </w:rPr>
            </w:pPr>
          </w:p>
          <w:p w:rsidR="00232135" w:rsidRDefault="00232135" w:rsidP="00232135">
            <w:pPr>
              <w:pStyle w:val="TableParagraph"/>
              <w:rPr>
                <w:rFonts w:ascii="Times New Roman" w:eastAsia="Times New Roman" w:hAnsi="Times New Roman"/>
                <w:sz w:val="24"/>
                <w:szCs w:val="24"/>
              </w:rPr>
            </w:pPr>
          </w:p>
          <w:p w:rsidR="00232135" w:rsidRDefault="00232135" w:rsidP="00232135">
            <w:pPr>
              <w:pStyle w:val="TableParagraph"/>
              <w:rPr>
                <w:rFonts w:ascii="Times New Roman" w:eastAsia="Times New Roman" w:hAnsi="Times New Roman"/>
                <w:sz w:val="24"/>
                <w:szCs w:val="24"/>
              </w:rPr>
            </w:pPr>
          </w:p>
          <w:p w:rsidR="00232135" w:rsidRDefault="00232135" w:rsidP="00232135">
            <w:pPr>
              <w:pStyle w:val="TableParagraph"/>
              <w:spacing w:before="1"/>
              <w:rPr>
                <w:rFonts w:ascii="Times New Roman" w:eastAsia="Times New Roman" w:hAnsi="Times New Roman"/>
                <w:sz w:val="21"/>
                <w:szCs w:val="21"/>
              </w:rPr>
            </w:pPr>
          </w:p>
          <w:p w:rsidR="00232135" w:rsidRDefault="00232135" w:rsidP="00232135">
            <w:pPr>
              <w:pStyle w:val="ListParagraph"/>
              <w:widowControl w:val="0"/>
              <w:numPr>
                <w:ilvl w:val="0"/>
                <w:numId w:val="18"/>
              </w:numPr>
              <w:tabs>
                <w:tab w:val="left" w:pos="828"/>
              </w:tabs>
              <w:spacing w:after="0" w:line="296" w:lineRule="exact"/>
              <w:contextualSpacing w:val="0"/>
              <w:rPr>
                <w:rFonts w:ascii="Tw Cen MT" w:eastAsia="Tw Cen MT" w:hAnsi="Tw Cen MT" w:cs="Tw Cen MT"/>
                <w:sz w:val="24"/>
                <w:szCs w:val="24"/>
              </w:rPr>
            </w:pPr>
            <w:r w:rsidRPr="00E725B9">
              <w:rPr>
                <w:rFonts w:ascii="Tw Cen MT" w:hAnsi="Tw Cen MT"/>
                <w:spacing w:val="-1"/>
                <w:sz w:val="24"/>
              </w:rPr>
              <w:t>Účast</w:t>
            </w:r>
            <w:r w:rsidRPr="00E725B9">
              <w:rPr>
                <w:rFonts w:ascii="Tw Cen MT" w:hAnsi="Tw Cen MT"/>
                <w:spacing w:val="-2"/>
                <w:sz w:val="24"/>
              </w:rPr>
              <w:t xml:space="preserve"> </w:t>
            </w:r>
            <w:r w:rsidRPr="00E725B9">
              <w:rPr>
                <w:rFonts w:ascii="Tw Cen MT" w:hAnsi="Tw Cen MT"/>
                <w:sz w:val="24"/>
              </w:rPr>
              <w:t>na</w:t>
            </w:r>
            <w:r w:rsidRPr="00E725B9">
              <w:rPr>
                <w:rFonts w:ascii="Tw Cen MT" w:hAnsi="Tw Cen MT"/>
                <w:spacing w:val="-2"/>
                <w:sz w:val="24"/>
              </w:rPr>
              <w:t xml:space="preserve"> </w:t>
            </w:r>
            <w:r w:rsidRPr="00E725B9">
              <w:rPr>
                <w:rFonts w:ascii="Tw Cen MT" w:hAnsi="Tw Cen MT"/>
                <w:spacing w:val="-1"/>
                <w:sz w:val="24"/>
              </w:rPr>
              <w:t xml:space="preserve">semináři </w:t>
            </w:r>
            <w:r w:rsidRPr="00E725B9">
              <w:rPr>
                <w:rFonts w:ascii="Tw Cen MT" w:hAnsi="Tw Cen MT"/>
                <w:sz w:val="24"/>
              </w:rPr>
              <w:t>v</w:t>
            </w:r>
            <w:r w:rsidRPr="00E725B9">
              <w:rPr>
                <w:rFonts w:ascii="Tw Cen MT" w:hAnsi="Tw Cen MT"/>
                <w:spacing w:val="1"/>
                <w:sz w:val="24"/>
              </w:rPr>
              <w:t xml:space="preserve"> </w:t>
            </w:r>
            <w:r w:rsidRPr="00E725B9">
              <w:rPr>
                <w:rFonts w:ascii="Tw Cen MT" w:hAnsi="Tw Cen MT"/>
                <w:sz w:val="24"/>
              </w:rPr>
              <w:t>Chrudimi</w:t>
            </w:r>
          </w:p>
          <w:p w:rsidR="00232135" w:rsidRDefault="00232135" w:rsidP="00232135">
            <w:pPr>
              <w:pStyle w:val="ListParagraph"/>
              <w:widowControl w:val="0"/>
              <w:numPr>
                <w:ilvl w:val="0"/>
                <w:numId w:val="18"/>
              </w:numPr>
              <w:tabs>
                <w:tab w:val="left" w:pos="828"/>
              </w:tabs>
              <w:spacing w:after="0" w:line="296" w:lineRule="exact"/>
              <w:contextualSpacing w:val="0"/>
              <w:rPr>
                <w:rFonts w:ascii="Tw Cen MT" w:eastAsia="Tw Cen MT" w:hAnsi="Tw Cen MT" w:cs="Tw Cen MT"/>
                <w:sz w:val="24"/>
                <w:szCs w:val="24"/>
              </w:rPr>
            </w:pPr>
            <w:r w:rsidRPr="00E725B9">
              <w:rPr>
                <w:rFonts w:ascii="Tw Cen MT" w:hAnsi="Tw Cen MT"/>
                <w:spacing w:val="-1"/>
                <w:sz w:val="24"/>
              </w:rPr>
              <w:t>Loutkařská</w:t>
            </w:r>
            <w:r w:rsidRPr="00E725B9">
              <w:rPr>
                <w:rFonts w:ascii="Tw Cen MT" w:hAnsi="Tw Cen MT"/>
                <w:sz w:val="24"/>
              </w:rPr>
              <w:t xml:space="preserve"> </w:t>
            </w:r>
            <w:r w:rsidRPr="00E725B9">
              <w:rPr>
                <w:rFonts w:ascii="Tw Cen MT" w:hAnsi="Tw Cen MT"/>
                <w:spacing w:val="-1"/>
                <w:sz w:val="24"/>
              </w:rPr>
              <w:t>přehlídka</w:t>
            </w:r>
          </w:p>
          <w:p w:rsidR="00232135" w:rsidRDefault="00232135" w:rsidP="00232135">
            <w:pPr>
              <w:pStyle w:val="ListParagraph"/>
              <w:widowControl w:val="0"/>
              <w:numPr>
                <w:ilvl w:val="0"/>
                <w:numId w:val="18"/>
              </w:numPr>
              <w:tabs>
                <w:tab w:val="left" w:pos="828"/>
              </w:tabs>
              <w:spacing w:after="0" w:line="240" w:lineRule="auto"/>
              <w:contextualSpacing w:val="0"/>
              <w:rPr>
                <w:rFonts w:ascii="Tw Cen MT" w:eastAsia="Tw Cen MT" w:hAnsi="Tw Cen MT" w:cs="Tw Cen MT"/>
                <w:sz w:val="24"/>
                <w:szCs w:val="24"/>
              </w:rPr>
            </w:pPr>
            <w:r w:rsidRPr="00E725B9">
              <w:rPr>
                <w:rFonts w:ascii="Tw Cen MT" w:hAnsi="Tw Cen MT"/>
                <w:spacing w:val="-1"/>
                <w:sz w:val="24"/>
              </w:rPr>
              <w:t>Účast</w:t>
            </w:r>
            <w:r w:rsidRPr="00E725B9">
              <w:rPr>
                <w:rFonts w:ascii="Tw Cen MT" w:hAnsi="Tw Cen MT"/>
                <w:sz w:val="24"/>
              </w:rPr>
              <w:t xml:space="preserve"> na </w:t>
            </w:r>
            <w:r w:rsidRPr="00E725B9">
              <w:rPr>
                <w:rFonts w:ascii="Tw Cen MT" w:hAnsi="Tw Cen MT"/>
                <w:spacing w:val="-1"/>
                <w:sz w:val="24"/>
              </w:rPr>
              <w:t>Šrámkově</w:t>
            </w:r>
            <w:r w:rsidRPr="00E725B9">
              <w:rPr>
                <w:rFonts w:ascii="Tw Cen MT" w:hAnsi="Tw Cen MT"/>
                <w:spacing w:val="1"/>
                <w:sz w:val="24"/>
              </w:rPr>
              <w:t xml:space="preserve"> </w:t>
            </w:r>
            <w:r w:rsidRPr="00E725B9">
              <w:rPr>
                <w:rFonts w:ascii="Tw Cen MT" w:hAnsi="Tw Cen MT"/>
                <w:spacing w:val="-1"/>
                <w:sz w:val="24"/>
              </w:rPr>
              <w:t>Sobotce</w:t>
            </w:r>
            <w:r w:rsidRPr="00E725B9">
              <w:rPr>
                <w:rFonts w:ascii="Tw Cen MT" w:hAnsi="Tw Cen MT"/>
                <w:sz w:val="24"/>
              </w:rPr>
              <w:t xml:space="preserve"> v</w:t>
            </w:r>
            <w:r w:rsidRPr="00E725B9">
              <w:rPr>
                <w:rFonts w:ascii="Tw Cen MT" w:hAnsi="Tw Cen MT"/>
                <w:spacing w:val="3"/>
                <w:sz w:val="24"/>
              </w:rPr>
              <w:t xml:space="preserve"> </w:t>
            </w:r>
            <w:r w:rsidRPr="00E725B9">
              <w:rPr>
                <w:rFonts w:ascii="Tw Cen MT" w:hAnsi="Tw Cen MT"/>
                <w:spacing w:val="-1"/>
                <w:sz w:val="24"/>
              </w:rPr>
              <w:t>rámci</w:t>
            </w:r>
            <w:r w:rsidRPr="00E725B9">
              <w:rPr>
                <w:rFonts w:ascii="Tw Cen MT" w:hAnsi="Tw Cen MT"/>
                <w:sz w:val="24"/>
              </w:rPr>
              <w:t xml:space="preserve"> </w:t>
            </w:r>
            <w:r w:rsidRPr="00E725B9">
              <w:rPr>
                <w:rFonts w:ascii="Tw Cen MT" w:hAnsi="Tw Cen MT"/>
                <w:spacing w:val="-1"/>
                <w:sz w:val="24"/>
              </w:rPr>
              <w:t>projektu</w:t>
            </w:r>
            <w:r w:rsidRPr="00E725B9">
              <w:rPr>
                <w:rFonts w:ascii="Tw Cen MT" w:hAnsi="Tw Cen MT"/>
                <w:sz w:val="24"/>
              </w:rPr>
              <w:t xml:space="preserve"> </w:t>
            </w:r>
            <w:r w:rsidRPr="00E725B9">
              <w:rPr>
                <w:rFonts w:ascii="Tw Cen MT" w:hAnsi="Tw Cen MT"/>
                <w:spacing w:val="-3"/>
                <w:sz w:val="24"/>
              </w:rPr>
              <w:t>Rok</w:t>
            </w:r>
            <w:r w:rsidRPr="00E725B9">
              <w:rPr>
                <w:rFonts w:ascii="Tw Cen MT" w:hAnsi="Tw Cen MT"/>
                <w:spacing w:val="1"/>
                <w:sz w:val="24"/>
              </w:rPr>
              <w:t xml:space="preserve"> </w:t>
            </w:r>
            <w:r w:rsidRPr="00E725B9">
              <w:rPr>
                <w:rFonts w:ascii="Tw Cen MT" w:hAnsi="Tw Cen MT"/>
                <w:spacing w:val="-1"/>
                <w:sz w:val="24"/>
              </w:rPr>
              <w:t>Jiřího</w:t>
            </w:r>
            <w:r w:rsidRPr="00E725B9">
              <w:rPr>
                <w:rFonts w:ascii="Tw Cen MT" w:hAnsi="Tw Cen MT"/>
                <w:sz w:val="24"/>
              </w:rPr>
              <w:t xml:space="preserve"> </w:t>
            </w:r>
            <w:r w:rsidRPr="00E725B9">
              <w:rPr>
                <w:rFonts w:ascii="Tw Cen MT" w:hAnsi="Tw Cen MT"/>
                <w:spacing w:val="-1"/>
                <w:sz w:val="24"/>
              </w:rPr>
              <w:t>Žáčka</w:t>
            </w:r>
          </w:p>
        </w:tc>
      </w:tr>
      <w:tr w:rsidR="00232135" w:rsidRPr="00E725B9" w:rsidTr="00232135">
        <w:trPr>
          <w:trHeight w:hRule="exact" w:val="1975"/>
        </w:trPr>
        <w:tc>
          <w:tcPr>
            <w:tcW w:w="752" w:type="dxa"/>
            <w:tcBorders>
              <w:top w:val="single" w:sz="5" w:space="0" w:color="000000"/>
              <w:left w:val="single" w:sz="5" w:space="0" w:color="000000"/>
              <w:bottom w:val="single" w:sz="5" w:space="0" w:color="000000"/>
              <w:right w:val="nil"/>
            </w:tcBorders>
            <w:shd w:val="clear" w:color="auto" w:fill="C00000"/>
            <w:textDirection w:val="tbRl"/>
          </w:tcPr>
          <w:p w:rsidR="00232135" w:rsidRDefault="00232135" w:rsidP="00232135">
            <w:pPr>
              <w:pStyle w:val="TableParagraph"/>
              <w:spacing w:before="108"/>
              <w:ind w:left="361"/>
              <w:rPr>
                <w:rFonts w:ascii="Arial" w:eastAsia="Arial" w:hAnsi="Arial" w:cs="Arial"/>
                <w:sz w:val="35"/>
                <w:szCs w:val="35"/>
              </w:rPr>
            </w:pPr>
            <w:r w:rsidRPr="00E725B9">
              <w:rPr>
                <w:rFonts w:ascii="Arial"/>
                <w:b/>
                <w:color w:val="FFFFFF"/>
                <w:spacing w:val="-1"/>
                <w:sz w:val="44"/>
              </w:rPr>
              <w:t>S</w:t>
            </w:r>
            <w:r w:rsidRPr="00E725B9">
              <w:rPr>
                <w:rFonts w:ascii="Arial"/>
                <w:b/>
                <w:color w:val="FFFFFF"/>
                <w:spacing w:val="-1"/>
                <w:sz w:val="35"/>
              </w:rPr>
              <w:t>RPEN</w:t>
            </w:r>
          </w:p>
        </w:tc>
        <w:tc>
          <w:tcPr>
            <w:tcW w:w="934" w:type="dxa"/>
            <w:tcBorders>
              <w:top w:val="single" w:sz="5" w:space="0" w:color="000000"/>
              <w:left w:val="nil"/>
              <w:bottom w:val="single" w:sz="5" w:space="0" w:color="000000"/>
              <w:right w:val="nil"/>
            </w:tcBorders>
            <w:shd w:val="clear" w:color="auto" w:fill="C00000"/>
            <w:textDirection w:val="tbRl"/>
          </w:tcPr>
          <w:p w:rsidR="00232135" w:rsidRDefault="00232135" w:rsidP="00232135">
            <w:pPr>
              <w:pStyle w:val="TableParagraph"/>
              <w:spacing w:before="137"/>
              <w:ind w:right="1"/>
              <w:jc w:val="center"/>
              <w:rPr>
                <w:rFonts w:ascii="Arial" w:eastAsia="Arial" w:hAnsi="Arial" w:cs="Arial"/>
                <w:sz w:val="56"/>
                <w:szCs w:val="56"/>
              </w:rPr>
            </w:pPr>
            <w:r w:rsidRPr="00E725B9">
              <w:rPr>
                <w:rFonts w:ascii="Arial"/>
                <w:b/>
                <w:color w:val="FFFFFF"/>
                <w:sz w:val="56"/>
              </w:rPr>
              <w:t>8</w:t>
            </w:r>
          </w:p>
        </w:tc>
        <w:tc>
          <w:tcPr>
            <w:tcW w:w="8632" w:type="dxa"/>
            <w:tcBorders>
              <w:top w:val="single" w:sz="5" w:space="0" w:color="000000"/>
              <w:left w:val="nil"/>
              <w:bottom w:val="single" w:sz="5" w:space="0" w:color="000000"/>
              <w:right w:val="single" w:sz="5" w:space="0" w:color="000000"/>
            </w:tcBorders>
            <w:shd w:val="clear" w:color="auto" w:fill="E9EFF6"/>
          </w:tcPr>
          <w:p w:rsidR="00232135" w:rsidRDefault="00232135" w:rsidP="00232135">
            <w:pPr>
              <w:pStyle w:val="TableParagraph"/>
              <w:rPr>
                <w:rFonts w:ascii="Times New Roman" w:eastAsia="Times New Roman" w:hAnsi="Times New Roman"/>
                <w:sz w:val="24"/>
                <w:szCs w:val="24"/>
              </w:rPr>
            </w:pPr>
          </w:p>
          <w:p w:rsidR="00232135" w:rsidRDefault="00232135" w:rsidP="00232135">
            <w:pPr>
              <w:pStyle w:val="TableParagraph"/>
              <w:rPr>
                <w:rFonts w:ascii="Times New Roman" w:eastAsia="Times New Roman" w:hAnsi="Times New Roman"/>
                <w:sz w:val="24"/>
                <w:szCs w:val="24"/>
              </w:rPr>
            </w:pPr>
          </w:p>
          <w:p w:rsidR="00232135" w:rsidRDefault="00232135" w:rsidP="00232135">
            <w:pPr>
              <w:pStyle w:val="TableParagraph"/>
              <w:spacing w:before="3"/>
              <w:rPr>
                <w:rFonts w:ascii="Times New Roman" w:eastAsia="Times New Roman" w:hAnsi="Times New Roman"/>
                <w:sz w:val="20"/>
                <w:szCs w:val="20"/>
              </w:rPr>
            </w:pPr>
          </w:p>
          <w:p w:rsidR="00232135" w:rsidRDefault="00232135" w:rsidP="00232135">
            <w:pPr>
              <w:pStyle w:val="ListParagraph"/>
              <w:widowControl w:val="0"/>
              <w:numPr>
                <w:ilvl w:val="0"/>
                <w:numId w:val="17"/>
              </w:numPr>
              <w:tabs>
                <w:tab w:val="left" w:pos="828"/>
              </w:tabs>
              <w:spacing w:after="0" w:line="296" w:lineRule="exact"/>
              <w:contextualSpacing w:val="0"/>
              <w:rPr>
                <w:rFonts w:ascii="Tw Cen MT" w:eastAsia="Tw Cen MT" w:hAnsi="Tw Cen MT" w:cs="Tw Cen MT"/>
                <w:sz w:val="24"/>
                <w:szCs w:val="24"/>
              </w:rPr>
            </w:pPr>
            <w:r w:rsidRPr="00E725B9">
              <w:rPr>
                <w:rFonts w:ascii="Tw Cen MT"/>
                <w:sz w:val="24"/>
              </w:rPr>
              <w:t>Kniha</w:t>
            </w:r>
            <w:r w:rsidRPr="00E725B9">
              <w:rPr>
                <w:rFonts w:ascii="Tw Cen MT"/>
                <w:spacing w:val="-7"/>
                <w:sz w:val="24"/>
              </w:rPr>
              <w:t xml:space="preserve"> </w:t>
            </w:r>
            <w:r w:rsidRPr="00E725B9">
              <w:rPr>
                <w:rFonts w:ascii="Tw Cen MT"/>
                <w:sz w:val="24"/>
              </w:rPr>
              <w:t>do</w:t>
            </w:r>
            <w:r w:rsidRPr="00E725B9">
              <w:rPr>
                <w:rFonts w:ascii="Tw Cen MT"/>
                <w:spacing w:val="-6"/>
                <w:sz w:val="24"/>
              </w:rPr>
              <w:t xml:space="preserve"> </w:t>
            </w:r>
            <w:r w:rsidRPr="00E725B9">
              <w:rPr>
                <w:rFonts w:ascii="Tw Cen MT"/>
                <w:sz w:val="24"/>
              </w:rPr>
              <w:t>vlaku</w:t>
            </w:r>
          </w:p>
          <w:p w:rsidR="00232135" w:rsidRDefault="00232135" w:rsidP="00232135">
            <w:pPr>
              <w:pStyle w:val="ListParagraph"/>
              <w:widowControl w:val="0"/>
              <w:numPr>
                <w:ilvl w:val="0"/>
                <w:numId w:val="17"/>
              </w:numPr>
              <w:tabs>
                <w:tab w:val="left" w:pos="828"/>
              </w:tabs>
              <w:spacing w:after="0" w:line="296" w:lineRule="exact"/>
              <w:contextualSpacing w:val="0"/>
              <w:rPr>
                <w:rFonts w:ascii="Tw Cen MT" w:eastAsia="Tw Cen MT" w:hAnsi="Tw Cen MT" w:cs="Tw Cen MT"/>
                <w:sz w:val="24"/>
                <w:szCs w:val="24"/>
              </w:rPr>
            </w:pPr>
            <w:r w:rsidRPr="00E725B9">
              <w:rPr>
                <w:rFonts w:ascii="Tw Cen MT" w:hAnsi="Tw Cen MT"/>
                <w:spacing w:val="-1"/>
                <w:sz w:val="24"/>
              </w:rPr>
              <w:t>Vyhlášení</w:t>
            </w:r>
            <w:r w:rsidRPr="00E725B9">
              <w:rPr>
                <w:rFonts w:ascii="Tw Cen MT" w:hAnsi="Tw Cen MT"/>
                <w:spacing w:val="1"/>
                <w:sz w:val="24"/>
              </w:rPr>
              <w:t xml:space="preserve"> </w:t>
            </w:r>
            <w:r w:rsidRPr="00E725B9">
              <w:rPr>
                <w:rFonts w:ascii="Tw Cen MT" w:hAnsi="Tw Cen MT"/>
                <w:sz w:val="24"/>
              </w:rPr>
              <w:t xml:space="preserve">soutěže </w:t>
            </w:r>
            <w:r w:rsidRPr="00E725B9">
              <w:rPr>
                <w:rFonts w:ascii="Tw Cen MT" w:hAnsi="Tw Cen MT"/>
                <w:spacing w:val="-1"/>
                <w:sz w:val="24"/>
              </w:rPr>
              <w:t>Prázdninový</w:t>
            </w:r>
            <w:r w:rsidRPr="00E725B9">
              <w:rPr>
                <w:rFonts w:ascii="Tw Cen MT" w:hAnsi="Tw Cen MT"/>
                <w:spacing w:val="1"/>
                <w:sz w:val="24"/>
              </w:rPr>
              <w:t xml:space="preserve"> </w:t>
            </w:r>
            <w:r w:rsidRPr="00E725B9">
              <w:rPr>
                <w:rFonts w:ascii="Tw Cen MT" w:hAnsi="Tw Cen MT"/>
                <w:spacing w:val="-1"/>
                <w:sz w:val="24"/>
              </w:rPr>
              <w:t>čtenář</w:t>
            </w:r>
          </w:p>
        </w:tc>
      </w:tr>
      <w:tr w:rsidR="00232135" w:rsidRPr="00E725B9" w:rsidTr="00232135">
        <w:trPr>
          <w:trHeight w:hRule="exact" w:val="1561"/>
        </w:trPr>
        <w:tc>
          <w:tcPr>
            <w:tcW w:w="752" w:type="dxa"/>
            <w:tcBorders>
              <w:top w:val="single" w:sz="5" w:space="0" w:color="000000"/>
              <w:left w:val="single" w:sz="5" w:space="0" w:color="000000"/>
              <w:bottom w:val="single" w:sz="5" w:space="0" w:color="000000"/>
              <w:right w:val="nil"/>
            </w:tcBorders>
            <w:shd w:val="clear" w:color="auto" w:fill="C00000"/>
            <w:textDirection w:val="tbRl"/>
          </w:tcPr>
          <w:p w:rsidR="00232135" w:rsidRDefault="00232135" w:rsidP="00232135">
            <w:pPr>
              <w:pStyle w:val="TableParagraph"/>
              <w:spacing w:before="108"/>
              <w:ind w:left="348"/>
              <w:rPr>
                <w:rFonts w:ascii="Arial" w:eastAsia="Arial" w:hAnsi="Arial" w:cs="Arial"/>
                <w:sz w:val="35"/>
                <w:szCs w:val="35"/>
              </w:rPr>
            </w:pPr>
            <w:r w:rsidRPr="00E725B9">
              <w:rPr>
                <w:rFonts w:ascii="Arial" w:hAnsi="Arial"/>
                <w:b/>
                <w:color w:val="FFFFFF"/>
                <w:spacing w:val="-1"/>
                <w:sz w:val="44"/>
              </w:rPr>
              <w:t>Z</w:t>
            </w:r>
            <w:r w:rsidRPr="00E725B9">
              <w:rPr>
                <w:rFonts w:ascii="Arial" w:hAnsi="Arial"/>
                <w:b/>
                <w:color w:val="FFFFFF"/>
                <w:spacing w:val="-1"/>
                <w:sz w:val="35"/>
              </w:rPr>
              <w:t>ÁŘÍ</w:t>
            </w:r>
          </w:p>
        </w:tc>
        <w:tc>
          <w:tcPr>
            <w:tcW w:w="934" w:type="dxa"/>
            <w:tcBorders>
              <w:top w:val="single" w:sz="5" w:space="0" w:color="000000"/>
              <w:left w:val="nil"/>
              <w:bottom w:val="single" w:sz="5" w:space="0" w:color="000000"/>
              <w:right w:val="nil"/>
            </w:tcBorders>
            <w:shd w:val="clear" w:color="auto" w:fill="C00000"/>
            <w:textDirection w:val="tbRl"/>
          </w:tcPr>
          <w:p w:rsidR="00232135" w:rsidRDefault="00232135" w:rsidP="00232135">
            <w:pPr>
              <w:pStyle w:val="TableParagraph"/>
              <w:spacing w:before="137"/>
              <w:jc w:val="center"/>
              <w:rPr>
                <w:rFonts w:ascii="Arial" w:eastAsia="Arial" w:hAnsi="Arial" w:cs="Arial"/>
                <w:sz w:val="56"/>
                <w:szCs w:val="56"/>
              </w:rPr>
            </w:pPr>
            <w:r w:rsidRPr="00E725B9">
              <w:rPr>
                <w:rFonts w:ascii="Arial"/>
                <w:b/>
                <w:color w:val="FFFFFF"/>
                <w:sz w:val="56"/>
              </w:rPr>
              <w:t>9</w:t>
            </w:r>
          </w:p>
        </w:tc>
        <w:tc>
          <w:tcPr>
            <w:tcW w:w="8632" w:type="dxa"/>
            <w:tcBorders>
              <w:top w:val="single" w:sz="5" w:space="0" w:color="000000"/>
              <w:left w:val="nil"/>
              <w:bottom w:val="single" w:sz="5" w:space="0" w:color="000000"/>
              <w:right w:val="single" w:sz="5" w:space="0" w:color="000000"/>
            </w:tcBorders>
            <w:shd w:val="clear" w:color="auto" w:fill="E9EFF6"/>
          </w:tcPr>
          <w:p w:rsidR="00232135" w:rsidRDefault="00232135" w:rsidP="00232135">
            <w:pPr>
              <w:pStyle w:val="TableParagraph"/>
              <w:rPr>
                <w:rFonts w:ascii="Times New Roman" w:eastAsia="Times New Roman" w:hAnsi="Times New Roman"/>
                <w:sz w:val="24"/>
                <w:szCs w:val="24"/>
              </w:rPr>
            </w:pPr>
          </w:p>
          <w:p w:rsidR="00232135" w:rsidRDefault="00232135" w:rsidP="00232135">
            <w:pPr>
              <w:pStyle w:val="TableParagraph"/>
              <w:spacing w:before="4"/>
              <w:rPr>
                <w:rFonts w:ascii="Times New Roman" w:eastAsia="Times New Roman" w:hAnsi="Times New Roman"/>
                <w:sz w:val="26"/>
                <w:szCs w:val="26"/>
              </w:rPr>
            </w:pPr>
          </w:p>
          <w:p w:rsidR="00232135" w:rsidRDefault="00232135" w:rsidP="00232135">
            <w:pPr>
              <w:pStyle w:val="ListParagraph"/>
              <w:widowControl w:val="0"/>
              <w:numPr>
                <w:ilvl w:val="0"/>
                <w:numId w:val="16"/>
              </w:numPr>
              <w:tabs>
                <w:tab w:val="left" w:pos="828"/>
              </w:tabs>
              <w:spacing w:after="0" w:line="296" w:lineRule="exact"/>
              <w:contextualSpacing w:val="0"/>
              <w:rPr>
                <w:rFonts w:ascii="Tw Cen MT" w:eastAsia="Tw Cen MT" w:hAnsi="Tw Cen MT" w:cs="Tw Cen MT"/>
                <w:sz w:val="24"/>
                <w:szCs w:val="24"/>
              </w:rPr>
            </w:pPr>
            <w:r w:rsidRPr="00E725B9">
              <w:rPr>
                <w:rFonts w:ascii="Tw Cen MT" w:hAnsi="Tw Cen MT"/>
                <w:spacing w:val="-1"/>
                <w:sz w:val="24"/>
              </w:rPr>
              <w:t>Účast</w:t>
            </w:r>
            <w:r w:rsidRPr="00E725B9">
              <w:rPr>
                <w:rFonts w:ascii="Tw Cen MT" w:hAnsi="Tw Cen MT"/>
                <w:sz w:val="24"/>
              </w:rPr>
              <w:t xml:space="preserve"> na knihovnické</w:t>
            </w:r>
            <w:r w:rsidRPr="00E725B9">
              <w:rPr>
                <w:rFonts w:ascii="Tw Cen MT" w:hAnsi="Tw Cen MT"/>
                <w:spacing w:val="1"/>
                <w:sz w:val="24"/>
              </w:rPr>
              <w:t xml:space="preserve"> </w:t>
            </w:r>
            <w:r w:rsidRPr="00E725B9">
              <w:rPr>
                <w:rFonts w:ascii="Tw Cen MT" w:hAnsi="Tw Cen MT"/>
                <w:spacing w:val="-1"/>
                <w:sz w:val="24"/>
              </w:rPr>
              <w:t>dílně</w:t>
            </w:r>
            <w:r w:rsidRPr="00E725B9">
              <w:rPr>
                <w:rFonts w:ascii="Tw Cen MT" w:hAnsi="Tw Cen MT"/>
                <w:sz w:val="24"/>
              </w:rPr>
              <w:t xml:space="preserve"> v</w:t>
            </w:r>
            <w:r w:rsidRPr="00E725B9">
              <w:rPr>
                <w:rFonts w:ascii="Tw Cen MT" w:hAnsi="Tw Cen MT"/>
                <w:spacing w:val="3"/>
                <w:sz w:val="24"/>
              </w:rPr>
              <w:t xml:space="preserve"> </w:t>
            </w:r>
            <w:r w:rsidRPr="00E725B9">
              <w:rPr>
                <w:rFonts w:ascii="Tw Cen MT" w:hAnsi="Tw Cen MT"/>
                <w:spacing w:val="-1"/>
                <w:sz w:val="24"/>
              </w:rPr>
              <w:t>Jičíně</w:t>
            </w:r>
          </w:p>
          <w:p w:rsidR="00232135" w:rsidRDefault="00232135" w:rsidP="00232135">
            <w:pPr>
              <w:pStyle w:val="ListParagraph"/>
              <w:widowControl w:val="0"/>
              <w:numPr>
                <w:ilvl w:val="0"/>
                <w:numId w:val="16"/>
              </w:numPr>
              <w:tabs>
                <w:tab w:val="left" w:pos="828"/>
              </w:tabs>
              <w:spacing w:after="0" w:line="296" w:lineRule="exact"/>
              <w:contextualSpacing w:val="0"/>
              <w:rPr>
                <w:rFonts w:ascii="Tw Cen MT" w:eastAsia="Tw Cen MT" w:hAnsi="Tw Cen MT" w:cs="Tw Cen MT"/>
                <w:sz w:val="24"/>
                <w:szCs w:val="24"/>
              </w:rPr>
            </w:pPr>
            <w:r w:rsidRPr="00E725B9">
              <w:rPr>
                <w:rFonts w:ascii="Tw Cen MT" w:hAnsi="Tw Cen MT"/>
                <w:spacing w:val="-1"/>
                <w:sz w:val="24"/>
              </w:rPr>
              <w:t>Pracovní</w:t>
            </w:r>
            <w:r w:rsidRPr="00E725B9">
              <w:rPr>
                <w:rFonts w:ascii="Tw Cen MT" w:hAnsi="Tw Cen MT"/>
                <w:sz w:val="24"/>
              </w:rPr>
              <w:t xml:space="preserve"> </w:t>
            </w:r>
            <w:r w:rsidRPr="00E725B9">
              <w:rPr>
                <w:rFonts w:ascii="Tw Cen MT" w:hAnsi="Tw Cen MT"/>
                <w:spacing w:val="-1"/>
                <w:sz w:val="24"/>
              </w:rPr>
              <w:t>setkání</w:t>
            </w:r>
            <w:r w:rsidRPr="00E725B9">
              <w:rPr>
                <w:rFonts w:ascii="Tw Cen MT" w:hAnsi="Tw Cen MT"/>
                <w:spacing w:val="1"/>
                <w:sz w:val="24"/>
              </w:rPr>
              <w:t xml:space="preserve"> </w:t>
            </w:r>
            <w:r w:rsidRPr="00E725B9">
              <w:rPr>
                <w:rFonts w:ascii="Tw Cen MT" w:hAnsi="Tw Cen MT"/>
                <w:spacing w:val="-1"/>
                <w:sz w:val="24"/>
              </w:rPr>
              <w:t>29.</w:t>
            </w:r>
            <w:r w:rsidRPr="00E725B9">
              <w:rPr>
                <w:rFonts w:ascii="Tw Cen MT" w:hAnsi="Tw Cen MT"/>
                <w:sz w:val="24"/>
              </w:rPr>
              <w:t xml:space="preserve"> 9. </w:t>
            </w:r>
            <w:r w:rsidRPr="00E725B9">
              <w:rPr>
                <w:rFonts w:ascii="Tw Cen MT" w:hAnsi="Tw Cen MT"/>
                <w:spacing w:val="-1"/>
                <w:sz w:val="24"/>
              </w:rPr>
              <w:t xml:space="preserve">2015 </w:t>
            </w:r>
            <w:r w:rsidRPr="00E725B9">
              <w:rPr>
                <w:rFonts w:ascii="Tw Cen MT" w:hAnsi="Tw Cen MT"/>
                <w:sz w:val="24"/>
              </w:rPr>
              <w:t>v</w:t>
            </w:r>
            <w:r w:rsidRPr="00E725B9">
              <w:rPr>
                <w:rFonts w:ascii="Tw Cen MT" w:hAnsi="Tw Cen MT"/>
                <w:spacing w:val="3"/>
                <w:sz w:val="24"/>
              </w:rPr>
              <w:t xml:space="preserve"> </w:t>
            </w:r>
            <w:r w:rsidRPr="00E725B9">
              <w:rPr>
                <w:rFonts w:ascii="Tw Cen MT" w:hAnsi="Tw Cen MT"/>
                <w:spacing w:val="-4"/>
                <w:sz w:val="24"/>
              </w:rPr>
              <w:t>Tanvaldě</w:t>
            </w:r>
          </w:p>
        </w:tc>
      </w:tr>
    </w:tbl>
    <w:p w:rsidR="00232135" w:rsidRDefault="00232135" w:rsidP="00232135">
      <w:pPr>
        <w:spacing w:line="296" w:lineRule="exact"/>
        <w:rPr>
          <w:rFonts w:ascii="Tw Cen MT" w:eastAsia="Tw Cen MT" w:hAnsi="Tw Cen MT" w:cs="Tw Cen MT"/>
          <w:sz w:val="24"/>
          <w:szCs w:val="24"/>
        </w:rPr>
        <w:sectPr w:rsidR="00232135">
          <w:pgSz w:w="12240" w:h="15840"/>
          <w:pgMar w:top="920" w:right="840" w:bottom="1180" w:left="860" w:header="735" w:footer="995" w:gutter="0"/>
          <w:cols w:space="708"/>
        </w:sectPr>
      </w:pPr>
    </w:p>
    <w:p w:rsidR="00232135" w:rsidRDefault="000A72C6" w:rsidP="00232135">
      <w:pPr>
        <w:spacing w:before="4"/>
        <w:rPr>
          <w:rFonts w:ascii="Times New Roman" w:eastAsia="Times New Roman" w:hAnsi="Times New Roman"/>
          <w:sz w:val="2"/>
          <w:szCs w:val="2"/>
        </w:rPr>
      </w:pPr>
      <w:r w:rsidRPr="000A72C6">
        <w:lastRenderedPageBreak/>
        <w:pict>
          <v:group id="_x0000_s1117" style="position:absolute;margin-left:138.25pt;margin-top:204.85pt;width:420.7pt;height:108.65pt;z-index:-251644928;mso-position-horizontal-relative:page;mso-position-vertical-relative:page" coordorigin="2765,4097" coordsize="8414,2173">
            <v:group id="_x0000_s1118" style="position:absolute;left:2765;top:4097;width:8414;height:497" coordorigin="2765,4097" coordsize="8414,497">
              <v:shape id="_x0000_s1119" style="position:absolute;left:2765;top:4097;width:8414;height:497" coordorigin="2765,4097" coordsize="8414,497" path="m2765,4594r8414,l11179,4097r-8414,l2765,4594xe" fillcolor="#e9eff6" stroked="f">
                <v:path arrowok="t"/>
              </v:shape>
            </v:group>
            <v:group id="_x0000_s1120" style="position:absolute;left:2765;top:4594;width:8414;height:299" coordorigin="2765,4594" coordsize="8414,299">
              <v:shape id="_x0000_s1121" style="position:absolute;left:2765;top:4594;width:8414;height:299" coordorigin="2765,4594" coordsize="8414,299" path="m2765,4892r8414,l11179,4594r-8414,l2765,4892xe" fillcolor="#e9eff6" stroked="f">
                <v:path arrowok="t"/>
              </v:shape>
            </v:group>
            <v:group id="_x0000_s1122" style="position:absolute;left:2765;top:4892;width:8414;height:262" coordorigin="2765,4892" coordsize="8414,262">
              <v:shape id="_x0000_s1123" style="position:absolute;left:2765;top:4892;width:8414;height:262" coordorigin="2765,4892" coordsize="8414,262" path="m2765,5154r8414,l11179,4892r-8414,l2765,5154xe" fillcolor="#e9eff6" stroked="f">
                <v:path arrowok="t"/>
              </v:shape>
            </v:group>
            <v:group id="_x0000_s1124" style="position:absolute;left:2765;top:5154;width:8414;height:298" coordorigin="2765,5154" coordsize="8414,298">
              <v:shape id="_x0000_s1125" style="position:absolute;left:2765;top:5154;width:8414;height:298" coordorigin="2765,5154" coordsize="8414,298" path="m2765,5451r8414,l11179,5154r-8414,l2765,5451xe" fillcolor="#e9eff6" stroked="f">
                <v:path arrowok="t"/>
              </v:shape>
            </v:group>
            <v:group id="_x0000_s1126" style="position:absolute;left:2765;top:5451;width:8414;height:262" coordorigin="2765,5451" coordsize="8414,262">
              <v:shape id="_x0000_s1127" style="position:absolute;left:2765;top:5451;width:8414;height:262" coordorigin="2765,5451" coordsize="8414,262" path="m2765,5713r8414,l11179,5451r-8414,l2765,5713xe" fillcolor="#e9eff6" stroked="f">
                <v:path arrowok="t"/>
              </v:shape>
            </v:group>
            <v:group id="_x0000_s1128" style="position:absolute;left:2765;top:5713;width:8414;height:260" coordorigin="2765,5713" coordsize="8414,260">
              <v:shape id="_x0000_s1129" style="position:absolute;left:2765;top:5713;width:8414;height:260" coordorigin="2765,5713" coordsize="8414,260" path="m2765,5972r8414,l11179,5713r-8414,l2765,5972xe" fillcolor="#e9eff6" stroked="f">
                <v:path arrowok="t"/>
              </v:shape>
            </v:group>
            <v:group id="_x0000_s1130" style="position:absolute;left:2765;top:5972;width:8414;height:298" coordorigin="2765,5972" coordsize="8414,298">
              <v:shape id="_x0000_s1131" style="position:absolute;left:2765;top:5972;width:8414;height:298" coordorigin="2765,5972" coordsize="8414,298" path="m2765,6270r8414,l11179,5972r-8414,l2765,6270xe" fillcolor="#e9eff6" stroked="f">
                <v:path arrowok="t"/>
              </v:shape>
            </v:group>
            <w10:wrap anchorx="page" anchory="page"/>
          </v:group>
        </w:pict>
      </w:r>
    </w:p>
    <w:tbl>
      <w:tblPr>
        <w:tblW w:w="0" w:type="auto"/>
        <w:tblInd w:w="106" w:type="dxa"/>
        <w:tblLayout w:type="fixed"/>
        <w:tblCellMar>
          <w:left w:w="0" w:type="dxa"/>
          <w:right w:w="0" w:type="dxa"/>
        </w:tblCellMar>
        <w:tblLook w:val="01E0"/>
      </w:tblPr>
      <w:tblGrid>
        <w:gridCol w:w="752"/>
        <w:gridCol w:w="934"/>
        <w:gridCol w:w="8631"/>
      </w:tblGrid>
      <w:tr w:rsidR="00232135" w:rsidRPr="00E725B9" w:rsidTr="00232135">
        <w:trPr>
          <w:trHeight w:hRule="exact" w:val="117"/>
        </w:trPr>
        <w:tc>
          <w:tcPr>
            <w:tcW w:w="752" w:type="dxa"/>
            <w:tcBorders>
              <w:top w:val="single" w:sz="5" w:space="0" w:color="93B6D2"/>
              <w:left w:val="nil"/>
              <w:bottom w:val="single" w:sz="5" w:space="0" w:color="000000"/>
              <w:right w:val="nil"/>
            </w:tcBorders>
          </w:tcPr>
          <w:p w:rsidR="00232135" w:rsidRPr="00E725B9" w:rsidRDefault="00232135" w:rsidP="00232135"/>
        </w:tc>
        <w:tc>
          <w:tcPr>
            <w:tcW w:w="934" w:type="dxa"/>
            <w:tcBorders>
              <w:top w:val="single" w:sz="5" w:space="0" w:color="93B6D2"/>
              <w:left w:val="nil"/>
              <w:bottom w:val="single" w:sz="5" w:space="0" w:color="000000"/>
              <w:right w:val="nil"/>
            </w:tcBorders>
          </w:tcPr>
          <w:p w:rsidR="00232135" w:rsidRPr="00E725B9" w:rsidRDefault="00232135" w:rsidP="00232135"/>
        </w:tc>
        <w:tc>
          <w:tcPr>
            <w:tcW w:w="8631" w:type="dxa"/>
            <w:tcBorders>
              <w:top w:val="single" w:sz="5" w:space="0" w:color="93B6D2"/>
              <w:left w:val="nil"/>
              <w:bottom w:val="single" w:sz="5" w:space="0" w:color="000000"/>
              <w:right w:val="nil"/>
            </w:tcBorders>
          </w:tcPr>
          <w:p w:rsidR="00232135" w:rsidRPr="00E725B9" w:rsidRDefault="00232135" w:rsidP="00232135"/>
        </w:tc>
      </w:tr>
      <w:tr w:rsidR="00232135" w:rsidRPr="00E725B9" w:rsidTr="00232135">
        <w:trPr>
          <w:trHeight w:hRule="exact" w:val="2697"/>
        </w:trPr>
        <w:tc>
          <w:tcPr>
            <w:tcW w:w="752" w:type="dxa"/>
            <w:tcBorders>
              <w:top w:val="single" w:sz="5" w:space="0" w:color="000000"/>
              <w:left w:val="single" w:sz="5" w:space="0" w:color="000000"/>
              <w:bottom w:val="single" w:sz="5" w:space="0" w:color="000000"/>
              <w:right w:val="nil"/>
            </w:tcBorders>
            <w:shd w:val="clear" w:color="auto" w:fill="C00000"/>
            <w:textDirection w:val="tbRl"/>
          </w:tcPr>
          <w:p w:rsidR="00232135" w:rsidRDefault="00232135" w:rsidP="00232135">
            <w:pPr>
              <w:pStyle w:val="TableParagraph"/>
              <w:spacing w:before="108"/>
              <w:ind w:left="802"/>
              <w:rPr>
                <w:rFonts w:ascii="Arial" w:eastAsia="Arial" w:hAnsi="Arial" w:cs="Arial"/>
                <w:sz w:val="35"/>
                <w:szCs w:val="35"/>
              </w:rPr>
            </w:pPr>
            <w:r w:rsidRPr="00E725B9">
              <w:rPr>
                <w:rFonts w:ascii="Arial" w:hAnsi="Arial"/>
                <w:b/>
                <w:color w:val="FFFFFF"/>
                <w:spacing w:val="-1"/>
                <w:sz w:val="44"/>
              </w:rPr>
              <w:t>Ř</w:t>
            </w:r>
            <w:r w:rsidRPr="00E725B9">
              <w:rPr>
                <w:rFonts w:ascii="Arial" w:hAnsi="Arial"/>
                <w:b/>
                <w:color w:val="FFFFFF"/>
                <w:spacing w:val="-1"/>
                <w:sz w:val="35"/>
              </w:rPr>
              <w:t>ÍJEN</w:t>
            </w:r>
          </w:p>
        </w:tc>
        <w:tc>
          <w:tcPr>
            <w:tcW w:w="934" w:type="dxa"/>
            <w:tcBorders>
              <w:top w:val="single" w:sz="5" w:space="0" w:color="000000"/>
              <w:left w:val="nil"/>
              <w:bottom w:val="single" w:sz="5" w:space="0" w:color="000000"/>
              <w:right w:val="nil"/>
            </w:tcBorders>
            <w:shd w:val="clear" w:color="auto" w:fill="C00000"/>
            <w:textDirection w:val="tbRl"/>
          </w:tcPr>
          <w:p w:rsidR="00232135" w:rsidRDefault="00232135" w:rsidP="00232135">
            <w:pPr>
              <w:pStyle w:val="TableParagraph"/>
              <w:spacing w:before="137"/>
              <w:jc w:val="center"/>
              <w:rPr>
                <w:rFonts w:ascii="Arial" w:eastAsia="Arial" w:hAnsi="Arial" w:cs="Arial"/>
                <w:sz w:val="56"/>
                <w:szCs w:val="56"/>
              </w:rPr>
            </w:pPr>
            <w:r w:rsidRPr="00E725B9">
              <w:rPr>
                <w:rFonts w:ascii="Arial"/>
                <w:b/>
                <w:color w:val="FFFFFF"/>
                <w:spacing w:val="1"/>
                <w:sz w:val="56"/>
              </w:rPr>
              <w:t>10</w:t>
            </w:r>
          </w:p>
        </w:tc>
        <w:tc>
          <w:tcPr>
            <w:tcW w:w="8631" w:type="dxa"/>
            <w:tcBorders>
              <w:top w:val="single" w:sz="5" w:space="0" w:color="000000"/>
              <w:left w:val="nil"/>
              <w:bottom w:val="single" w:sz="5" w:space="0" w:color="000000"/>
              <w:right w:val="single" w:sz="5" w:space="0" w:color="000000"/>
            </w:tcBorders>
            <w:shd w:val="clear" w:color="auto" w:fill="E9EFF6"/>
          </w:tcPr>
          <w:p w:rsidR="00232135" w:rsidRDefault="00232135" w:rsidP="00232135">
            <w:pPr>
              <w:pStyle w:val="TableParagraph"/>
              <w:rPr>
                <w:rFonts w:ascii="Times New Roman" w:eastAsia="Times New Roman" w:hAnsi="Times New Roman"/>
                <w:sz w:val="24"/>
                <w:szCs w:val="24"/>
              </w:rPr>
            </w:pPr>
          </w:p>
          <w:p w:rsidR="00232135" w:rsidRDefault="00232135" w:rsidP="00232135">
            <w:pPr>
              <w:pStyle w:val="TableParagraph"/>
              <w:rPr>
                <w:rFonts w:ascii="Times New Roman" w:eastAsia="Times New Roman" w:hAnsi="Times New Roman"/>
                <w:sz w:val="24"/>
                <w:szCs w:val="24"/>
              </w:rPr>
            </w:pPr>
          </w:p>
          <w:p w:rsidR="00232135" w:rsidRDefault="00232135" w:rsidP="00232135">
            <w:pPr>
              <w:pStyle w:val="TableParagraph"/>
              <w:rPr>
                <w:rFonts w:ascii="Times New Roman" w:eastAsia="Times New Roman" w:hAnsi="Times New Roman"/>
                <w:sz w:val="24"/>
                <w:szCs w:val="24"/>
              </w:rPr>
            </w:pPr>
          </w:p>
          <w:p w:rsidR="00232135" w:rsidRDefault="00232135" w:rsidP="00232135">
            <w:pPr>
              <w:pStyle w:val="ListParagraph"/>
              <w:widowControl w:val="0"/>
              <w:numPr>
                <w:ilvl w:val="0"/>
                <w:numId w:val="15"/>
              </w:numPr>
              <w:tabs>
                <w:tab w:val="left" w:pos="828"/>
              </w:tabs>
              <w:spacing w:before="185" w:after="0" w:line="296" w:lineRule="exact"/>
              <w:contextualSpacing w:val="0"/>
              <w:rPr>
                <w:rFonts w:ascii="Tw Cen MT" w:eastAsia="Tw Cen MT" w:hAnsi="Tw Cen MT" w:cs="Tw Cen MT"/>
                <w:sz w:val="24"/>
                <w:szCs w:val="24"/>
              </w:rPr>
            </w:pPr>
            <w:r>
              <w:rPr>
                <w:rFonts w:ascii="Tw Cen MT" w:eastAsia="Tw Cen MT" w:hAnsi="Tw Cen MT" w:cs="Tw Cen MT"/>
                <w:sz w:val="24"/>
                <w:szCs w:val="24"/>
              </w:rPr>
              <w:t xml:space="preserve">Týden </w:t>
            </w:r>
            <w:r>
              <w:rPr>
                <w:rFonts w:ascii="Tw Cen MT" w:eastAsia="Tw Cen MT" w:hAnsi="Tw Cen MT" w:cs="Tw Cen MT"/>
                <w:spacing w:val="-1"/>
                <w:sz w:val="24"/>
                <w:szCs w:val="24"/>
              </w:rPr>
              <w:t>knihoven</w:t>
            </w:r>
            <w:r>
              <w:rPr>
                <w:rFonts w:ascii="Tw Cen MT" w:eastAsia="Tw Cen MT" w:hAnsi="Tw Cen MT" w:cs="Tw Cen MT"/>
                <w:spacing w:val="2"/>
                <w:sz w:val="24"/>
                <w:szCs w:val="24"/>
              </w:rPr>
              <w:t xml:space="preserve"> </w:t>
            </w:r>
            <w:r>
              <w:rPr>
                <w:rFonts w:ascii="Tw Cen MT" w:eastAsia="Tw Cen MT" w:hAnsi="Tw Cen MT" w:cs="Tw Cen MT"/>
                <w:sz w:val="24"/>
                <w:szCs w:val="24"/>
              </w:rPr>
              <w:t>–</w:t>
            </w:r>
            <w:r>
              <w:rPr>
                <w:rFonts w:ascii="Tw Cen MT" w:eastAsia="Tw Cen MT" w:hAnsi="Tw Cen MT" w:cs="Tw Cen MT"/>
                <w:spacing w:val="-1"/>
                <w:sz w:val="24"/>
                <w:szCs w:val="24"/>
              </w:rPr>
              <w:t xml:space="preserve"> různé</w:t>
            </w:r>
            <w:r>
              <w:rPr>
                <w:rFonts w:ascii="Tw Cen MT" w:eastAsia="Tw Cen MT" w:hAnsi="Tw Cen MT" w:cs="Tw Cen MT"/>
                <w:sz w:val="24"/>
                <w:szCs w:val="24"/>
              </w:rPr>
              <w:t xml:space="preserve"> </w:t>
            </w:r>
            <w:r>
              <w:rPr>
                <w:rFonts w:ascii="Tw Cen MT" w:eastAsia="Tw Cen MT" w:hAnsi="Tw Cen MT" w:cs="Tw Cen MT"/>
                <w:spacing w:val="-1"/>
                <w:sz w:val="24"/>
                <w:szCs w:val="24"/>
              </w:rPr>
              <w:t xml:space="preserve">akce </w:t>
            </w:r>
            <w:r>
              <w:rPr>
                <w:rFonts w:ascii="Tw Cen MT" w:eastAsia="Tw Cen MT" w:hAnsi="Tw Cen MT" w:cs="Tw Cen MT"/>
                <w:sz w:val="24"/>
                <w:szCs w:val="24"/>
              </w:rPr>
              <w:t>dětských</w:t>
            </w:r>
            <w:r>
              <w:rPr>
                <w:rFonts w:ascii="Tw Cen MT" w:eastAsia="Tw Cen MT" w:hAnsi="Tw Cen MT" w:cs="Tw Cen MT"/>
                <w:spacing w:val="1"/>
                <w:sz w:val="24"/>
                <w:szCs w:val="24"/>
              </w:rPr>
              <w:t xml:space="preserve"> </w:t>
            </w:r>
            <w:r>
              <w:rPr>
                <w:rFonts w:ascii="Tw Cen MT" w:eastAsia="Tw Cen MT" w:hAnsi="Tw Cen MT" w:cs="Tw Cen MT"/>
                <w:spacing w:val="-1"/>
                <w:sz w:val="24"/>
                <w:szCs w:val="24"/>
              </w:rPr>
              <w:t>oddělení</w:t>
            </w:r>
            <w:r>
              <w:rPr>
                <w:rFonts w:ascii="Tw Cen MT" w:eastAsia="Tw Cen MT" w:hAnsi="Tw Cen MT" w:cs="Tw Cen MT"/>
                <w:spacing w:val="2"/>
                <w:sz w:val="24"/>
                <w:szCs w:val="24"/>
              </w:rPr>
              <w:t xml:space="preserve"> </w:t>
            </w:r>
            <w:r>
              <w:rPr>
                <w:rFonts w:ascii="Tw Cen MT" w:eastAsia="Tw Cen MT" w:hAnsi="Tw Cen MT" w:cs="Tw Cen MT"/>
                <w:spacing w:val="-1"/>
                <w:sz w:val="24"/>
                <w:szCs w:val="24"/>
              </w:rPr>
              <w:t>(5.</w:t>
            </w:r>
            <w:r>
              <w:rPr>
                <w:rFonts w:ascii="Tw Cen MT" w:eastAsia="Tw Cen MT" w:hAnsi="Tw Cen MT" w:cs="Tw Cen MT"/>
                <w:spacing w:val="1"/>
                <w:sz w:val="24"/>
                <w:szCs w:val="24"/>
              </w:rPr>
              <w:t xml:space="preserve"> </w:t>
            </w:r>
            <w:r>
              <w:rPr>
                <w:rFonts w:ascii="Tw Cen MT" w:eastAsia="Tw Cen MT" w:hAnsi="Tw Cen MT" w:cs="Tw Cen MT"/>
                <w:sz w:val="24"/>
                <w:szCs w:val="24"/>
              </w:rPr>
              <w:t>–</w:t>
            </w:r>
            <w:r>
              <w:rPr>
                <w:rFonts w:ascii="Tw Cen MT" w:eastAsia="Tw Cen MT" w:hAnsi="Tw Cen MT" w:cs="Tw Cen MT"/>
                <w:spacing w:val="-1"/>
                <w:sz w:val="24"/>
                <w:szCs w:val="24"/>
              </w:rPr>
              <w:t xml:space="preserve"> 11.</w:t>
            </w:r>
            <w:r>
              <w:rPr>
                <w:rFonts w:ascii="Tw Cen MT" w:eastAsia="Tw Cen MT" w:hAnsi="Tw Cen MT" w:cs="Tw Cen MT"/>
                <w:sz w:val="24"/>
                <w:szCs w:val="24"/>
              </w:rPr>
              <w:t xml:space="preserve"> října)</w:t>
            </w:r>
          </w:p>
          <w:p w:rsidR="00232135" w:rsidRDefault="00232135" w:rsidP="00232135">
            <w:pPr>
              <w:pStyle w:val="ListParagraph"/>
              <w:widowControl w:val="0"/>
              <w:numPr>
                <w:ilvl w:val="0"/>
                <w:numId w:val="15"/>
              </w:numPr>
              <w:tabs>
                <w:tab w:val="left" w:pos="828"/>
              </w:tabs>
              <w:spacing w:after="0" w:line="240" w:lineRule="auto"/>
              <w:ind w:right="1003"/>
              <w:contextualSpacing w:val="0"/>
              <w:rPr>
                <w:rFonts w:ascii="Tw Cen MT" w:eastAsia="Tw Cen MT" w:hAnsi="Tw Cen MT" w:cs="Tw Cen MT"/>
                <w:sz w:val="24"/>
                <w:szCs w:val="24"/>
              </w:rPr>
            </w:pPr>
            <w:r>
              <w:rPr>
                <w:rFonts w:ascii="Tw Cen MT" w:eastAsia="Tw Cen MT" w:hAnsi="Tw Cen MT" w:cs="Tw Cen MT"/>
                <w:sz w:val="24"/>
                <w:szCs w:val="24"/>
              </w:rPr>
              <w:t>Přehlídka</w:t>
            </w:r>
            <w:r>
              <w:rPr>
                <w:rFonts w:ascii="Tw Cen MT" w:eastAsia="Tw Cen MT" w:hAnsi="Tw Cen MT" w:cs="Tw Cen MT"/>
                <w:spacing w:val="-1"/>
                <w:sz w:val="24"/>
                <w:szCs w:val="24"/>
              </w:rPr>
              <w:t xml:space="preserve"> vypravěčů</w:t>
            </w:r>
            <w:r>
              <w:rPr>
                <w:rFonts w:ascii="Tw Cen MT" w:eastAsia="Tw Cen MT" w:hAnsi="Tw Cen MT" w:cs="Tw Cen MT"/>
                <w:spacing w:val="1"/>
                <w:sz w:val="24"/>
                <w:szCs w:val="24"/>
              </w:rPr>
              <w:t xml:space="preserve"> </w:t>
            </w:r>
            <w:r>
              <w:rPr>
                <w:rFonts w:ascii="Tw Cen MT" w:eastAsia="Tw Cen MT" w:hAnsi="Tw Cen MT" w:cs="Tw Cen MT"/>
                <w:spacing w:val="-1"/>
                <w:sz w:val="24"/>
                <w:szCs w:val="24"/>
              </w:rPr>
              <w:t>„Čteme</w:t>
            </w:r>
            <w:r>
              <w:rPr>
                <w:rFonts w:ascii="Tw Cen MT" w:eastAsia="Tw Cen MT" w:hAnsi="Tw Cen MT" w:cs="Tw Cen MT"/>
                <w:sz w:val="24"/>
                <w:szCs w:val="24"/>
              </w:rPr>
              <w:t xml:space="preserve"> </w:t>
            </w:r>
            <w:r>
              <w:rPr>
                <w:rFonts w:ascii="Tw Cen MT" w:eastAsia="Tw Cen MT" w:hAnsi="Tw Cen MT" w:cs="Tw Cen MT"/>
                <w:spacing w:val="1"/>
                <w:sz w:val="24"/>
                <w:szCs w:val="24"/>
              </w:rPr>
              <w:t>všichni</w:t>
            </w:r>
            <w:r>
              <w:rPr>
                <w:rFonts w:ascii="Tw Cen MT" w:eastAsia="Tw Cen MT" w:hAnsi="Tw Cen MT" w:cs="Tw Cen MT"/>
                <w:spacing w:val="3"/>
                <w:sz w:val="24"/>
                <w:szCs w:val="24"/>
              </w:rPr>
              <w:t xml:space="preserve"> </w:t>
            </w:r>
            <w:r>
              <w:rPr>
                <w:rFonts w:ascii="Tw Cen MT" w:eastAsia="Tw Cen MT" w:hAnsi="Tw Cen MT" w:cs="Tw Cen MT"/>
                <w:sz w:val="24"/>
                <w:szCs w:val="24"/>
              </w:rPr>
              <w:t>–</w:t>
            </w:r>
            <w:r>
              <w:rPr>
                <w:rFonts w:ascii="Tw Cen MT" w:eastAsia="Tw Cen MT" w:hAnsi="Tw Cen MT" w:cs="Tw Cen MT"/>
                <w:spacing w:val="-2"/>
                <w:sz w:val="24"/>
                <w:szCs w:val="24"/>
              </w:rPr>
              <w:t xml:space="preserve"> </w:t>
            </w:r>
            <w:r>
              <w:rPr>
                <w:rFonts w:ascii="Tw Cen MT" w:eastAsia="Tw Cen MT" w:hAnsi="Tw Cen MT" w:cs="Tw Cen MT"/>
                <w:spacing w:val="-1"/>
                <w:sz w:val="24"/>
                <w:szCs w:val="24"/>
              </w:rPr>
              <w:t>vypráví</w:t>
            </w:r>
            <w:r>
              <w:rPr>
                <w:rFonts w:ascii="Tw Cen MT" w:eastAsia="Tw Cen MT" w:hAnsi="Tw Cen MT" w:cs="Tw Cen MT"/>
                <w:spacing w:val="1"/>
                <w:sz w:val="24"/>
                <w:szCs w:val="24"/>
              </w:rPr>
              <w:t xml:space="preserve"> </w:t>
            </w:r>
            <w:r>
              <w:rPr>
                <w:rFonts w:ascii="Tw Cen MT" w:eastAsia="Tw Cen MT" w:hAnsi="Tw Cen MT" w:cs="Tw Cen MT"/>
                <w:sz w:val="24"/>
                <w:szCs w:val="24"/>
              </w:rPr>
              <w:t>jen</w:t>
            </w:r>
            <w:r>
              <w:rPr>
                <w:rFonts w:ascii="Tw Cen MT" w:eastAsia="Tw Cen MT" w:hAnsi="Tw Cen MT" w:cs="Tw Cen MT"/>
                <w:spacing w:val="-1"/>
                <w:sz w:val="24"/>
                <w:szCs w:val="24"/>
              </w:rPr>
              <w:t xml:space="preserve"> někdo“ (oblastní</w:t>
            </w:r>
            <w:r>
              <w:rPr>
                <w:rFonts w:ascii="Tw Cen MT" w:eastAsia="Tw Cen MT" w:hAnsi="Tw Cen MT" w:cs="Tw Cen MT"/>
                <w:spacing w:val="1"/>
                <w:sz w:val="24"/>
                <w:szCs w:val="24"/>
              </w:rPr>
              <w:t xml:space="preserve"> </w:t>
            </w:r>
            <w:r>
              <w:rPr>
                <w:rFonts w:ascii="Tw Cen MT" w:eastAsia="Tw Cen MT" w:hAnsi="Tw Cen MT" w:cs="Tw Cen MT"/>
                <w:spacing w:val="-1"/>
                <w:sz w:val="24"/>
                <w:szCs w:val="24"/>
              </w:rPr>
              <w:t>kolo</w:t>
            </w:r>
            <w:r>
              <w:rPr>
                <w:rFonts w:ascii="Tw Cen MT" w:eastAsia="Tw Cen MT" w:hAnsi="Tw Cen MT" w:cs="Tw Cen MT"/>
                <w:spacing w:val="53"/>
                <w:sz w:val="24"/>
                <w:szCs w:val="24"/>
              </w:rPr>
              <w:t xml:space="preserve"> </w:t>
            </w:r>
            <w:r>
              <w:rPr>
                <w:rFonts w:ascii="Tw Cen MT" w:eastAsia="Tw Cen MT" w:hAnsi="Tw Cen MT" w:cs="Tw Cen MT"/>
                <w:sz w:val="24"/>
                <w:szCs w:val="24"/>
              </w:rPr>
              <w:t>v Knihovně</w:t>
            </w:r>
            <w:r>
              <w:rPr>
                <w:rFonts w:ascii="Tw Cen MT" w:eastAsia="Tw Cen MT" w:hAnsi="Tw Cen MT" w:cs="Tw Cen MT"/>
                <w:spacing w:val="-2"/>
                <w:sz w:val="24"/>
                <w:szCs w:val="24"/>
              </w:rPr>
              <w:t xml:space="preserve"> Václava</w:t>
            </w:r>
            <w:r>
              <w:rPr>
                <w:rFonts w:ascii="Tw Cen MT" w:eastAsia="Tw Cen MT" w:hAnsi="Tw Cen MT" w:cs="Tw Cen MT"/>
                <w:sz w:val="24"/>
                <w:szCs w:val="24"/>
              </w:rPr>
              <w:t xml:space="preserve"> Čtvrtka v</w:t>
            </w:r>
            <w:r>
              <w:rPr>
                <w:rFonts w:ascii="Tw Cen MT" w:eastAsia="Tw Cen MT" w:hAnsi="Tw Cen MT" w:cs="Tw Cen MT"/>
                <w:spacing w:val="2"/>
                <w:sz w:val="24"/>
                <w:szCs w:val="24"/>
              </w:rPr>
              <w:t xml:space="preserve"> </w:t>
            </w:r>
            <w:r>
              <w:rPr>
                <w:rFonts w:ascii="Tw Cen MT" w:eastAsia="Tw Cen MT" w:hAnsi="Tw Cen MT" w:cs="Tw Cen MT"/>
                <w:spacing w:val="-1"/>
                <w:sz w:val="24"/>
                <w:szCs w:val="24"/>
              </w:rPr>
              <w:t>Jičíně)</w:t>
            </w:r>
          </w:p>
        </w:tc>
      </w:tr>
      <w:tr w:rsidR="00232135" w:rsidRPr="00E725B9" w:rsidTr="00232135">
        <w:trPr>
          <w:trHeight w:hRule="exact" w:val="2816"/>
        </w:trPr>
        <w:tc>
          <w:tcPr>
            <w:tcW w:w="752" w:type="dxa"/>
            <w:tcBorders>
              <w:top w:val="single" w:sz="5" w:space="0" w:color="000000"/>
              <w:left w:val="single" w:sz="5" w:space="0" w:color="000000"/>
              <w:bottom w:val="single" w:sz="5" w:space="0" w:color="000000"/>
              <w:right w:val="nil"/>
            </w:tcBorders>
            <w:shd w:val="clear" w:color="auto" w:fill="C00000"/>
            <w:textDirection w:val="tbRl"/>
          </w:tcPr>
          <w:p w:rsidR="00232135" w:rsidRDefault="00232135" w:rsidP="00232135">
            <w:pPr>
              <w:pStyle w:val="TableParagraph"/>
              <w:spacing w:before="108"/>
              <w:ind w:left="516"/>
              <w:rPr>
                <w:rFonts w:ascii="Arial" w:eastAsia="Arial" w:hAnsi="Arial" w:cs="Arial"/>
                <w:sz w:val="35"/>
                <w:szCs w:val="35"/>
              </w:rPr>
            </w:pPr>
            <w:r w:rsidRPr="00E725B9">
              <w:rPr>
                <w:rFonts w:ascii="Arial"/>
                <w:b/>
                <w:color w:val="FFFFFF"/>
                <w:sz w:val="44"/>
              </w:rPr>
              <w:t>L</w:t>
            </w:r>
            <w:r w:rsidRPr="00E725B9">
              <w:rPr>
                <w:rFonts w:ascii="Arial"/>
                <w:b/>
                <w:color w:val="FFFFFF"/>
                <w:sz w:val="35"/>
              </w:rPr>
              <w:t>IS</w:t>
            </w:r>
            <w:r w:rsidRPr="00E725B9">
              <w:rPr>
                <w:rFonts w:ascii="Arial"/>
                <w:b/>
                <w:color w:val="FFFFFF"/>
                <w:spacing w:val="-8"/>
                <w:sz w:val="35"/>
              </w:rPr>
              <w:t>T</w:t>
            </w:r>
            <w:r w:rsidRPr="00E725B9">
              <w:rPr>
                <w:rFonts w:ascii="Arial"/>
                <w:b/>
                <w:color w:val="FFFFFF"/>
                <w:sz w:val="35"/>
              </w:rPr>
              <w:t>O</w:t>
            </w:r>
            <w:r w:rsidRPr="00E725B9">
              <w:rPr>
                <w:rFonts w:ascii="Arial"/>
                <w:b/>
                <w:color w:val="FFFFFF"/>
                <w:spacing w:val="-27"/>
                <w:sz w:val="35"/>
              </w:rPr>
              <w:t>P</w:t>
            </w:r>
            <w:r w:rsidRPr="00E725B9">
              <w:rPr>
                <w:rFonts w:ascii="Arial"/>
                <w:b/>
                <w:color w:val="FFFFFF"/>
                <w:sz w:val="35"/>
              </w:rPr>
              <w:t>AD</w:t>
            </w:r>
          </w:p>
        </w:tc>
        <w:tc>
          <w:tcPr>
            <w:tcW w:w="934" w:type="dxa"/>
            <w:tcBorders>
              <w:top w:val="single" w:sz="5" w:space="0" w:color="000000"/>
              <w:left w:val="nil"/>
              <w:bottom w:val="single" w:sz="5" w:space="0" w:color="000000"/>
              <w:right w:val="nil"/>
            </w:tcBorders>
            <w:shd w:val="clear" w:color="auto" w:fill="C00000"/>
            <w:textDirection w:val="tbRl"/>
          </w:tcPr>
          <w:p w:rsidR="00232135" w:rsidRDefault="00232135" w:rsidP="00232135">
            <w:pPr>
              <w:pStyle w:val="TableParagraph"/>
              <w:spacing w:before="137"/>
              <w:ind w:right="28"/>
              <w:jc w:val="center"/>
              <w:rPr>
                <w:rFonts w:ascii="Arial" w:eastAsia="Arial" w:hAnsi="Arial" w:cs="Arial"/>
                <w:sz w:val="56"/>
                <w:szCs w:val="56"/>
              </w:rPr>
            </w:pPr>
            <w:r w:rsidRPr="00E725B9">
              <w:rPr>
                <w:rFonts w:ascii="Arial"/>
                <w:b/>
                <w:color w:val="FFFFFF"/>
                <w:spacing w:val="-32"/>
                <w:sz w:val="56"/>
              </w:rPr>
              <w:t>11</w:t>
            </w:r>
          </w:p>
        </w:tc>
        <w:tc>
          <w:tcPr>
            <w:tcW w:w="8631" w:type="dxa"/>
            <w:tcBorders>
              <w:top w:val="single" w:sz="5" w:space="0" w:color="000000"/>
              <w:left w:val="nil"/>
              <w:bottom w:val="single" w:sz="5" w:space="0" w:color="000000"/>
              <w:right w:val="single" w:sz="5" w:space="0" w:color="000000"/>
            </w:tcBorders>
            <w:shd w:val="clear" w:color="auto" w:fill="E9EFF6"/>
          </w:tcPr>
          <w:p w:rsidR="00232135" w:rsidRDefault="00232135" w:rsidP="00232135">
            <w:pPr>
              <w:pStyle w:val="TableParagraph"/>
              <w:rPr>
                <w:rFonts w:ascii="Times New Roman" w:eastAsia="Times New Roman" w:hAnsi="Times New Roman"/>
                <w:sz w:val="24"/>
                <w:szCs w:val="24"/>
              </w:rPr>
            </w:pPr>
          </w:p>
          <w:p w:rsidR="00232135" w:rsidRDefault="00232135" w:rsidP="00232135">
            <w:pPr>
              <w:pStyle w:val="TableParagraph"/>
              <w:spacing w:before="10"/>
              <w:rPr>
                <w:rFonts w:ascii="Times New Roman" w:eastAsia="Times New Roman" w:hAnsi="Times New Roman"/>
                <w:sz w:val="20"/>
                <w:szCs w:val="20"/>
              </w:rPr>
            </w:pPr>
          </w:p>
          <w:p w:rsidR="00232135" w:rsidRDefault="00232135" w:rsidP="00232135">
            <w:pPr>
              <w:pStyle w:val="ListParagraph"/>
              <w:widowControl w:val="0"/>
              <w:numPr>
                <w:ilvl w:val="0"/>
                <w:numId w:val="14"/>
              </w:numPr>
              <w:tabs>
                <w:tab w:val="left" w:pos="828"/>
              </w:tabs>
              <w:spacing w:after="0" w:line="296" w:lineRule="exact"/>
              <w:contextualSpacing w:val="0"/>
              <w:rPr>
                <w:rFonts w:ascii="Tw Cen MT" w:eastAsia="Tw Cen MT" w:hAnsi="Tw Cen MT" w:cs="Tw Cen MT"/>
                <w:sz w:val="24"/>
                <w:szCs w:val="24"/>
              </w:rPr>
            </w:pPr>
            <w:r w:rsidRPr="00E725B9">
              <w:rPr>
                <w:rFonts w:ascii="Tw Cen MT" w:hAnsi="Tw Cen MT"/>
                <w:spacing w:val="-1"/>
                <w:sz w:val="24"/>
              </w:rPr>
              <w:t>Uzavření</w:t>
            </w:r>
            <w:r w:rsidRPr="00E725B9">
              <w:rPr>
                <w:rFonts w:ascii="Tw Cen MT" w:hAnsi="Tw Cen MT"/>
                <w:spacing w:val="1"/>
                <w:sz w:val="24"/>
              </w:rPr>
              <w:t xml:space="preserve"> všech</w:t>
            </w:r>
            <w:r w:rsidRPr="00E725B9">
              <w:rPr>
                <w:rFonts w:ascii="Tw Cen MT" w:hAnsi="Tw Cen MT"/>
                <w:spacing w:val="2"/>
                <w:sz w:val="24"/>
              </w:rPr>
              <w:t xml:space="preserve"> </w:t>
            </w:r>
            <w:r w:rsidRPr="00E725B9">
              <w:rPr>
                <w:rFonts w:ascii="Tw Cen MT" w:hAnsi="Tw Cen MT"/>
                <w:spacing w:val="-1"/>
                <w:sz w:val="24"/>
              </w:rPr>
              <w:t>projektů</w:t>
            </w:r>
            <w:r w:rsidRPr="00E725B9">
              <w:rPr>
                <w:rFonts w:ascii="Tw Cen MT" w:hAnsi="Tw Cen MT"/>
                <w:sz w:val="24"/>
              </w:rPr>
              <w:t xml:space="preserve"> výchovy </w:t>
            </w:r>
            <w:r w:rsidRPr="00E725B9">
              <w:rPr>
                <w:rFonts w:ascii="Tw Cen MT" w:hAnsi="Tw Cen MT"/>
                <w:spacing w:val="-3"/>
                <w:sz w:val="24"/>
              </w:rPr>
              <w:t>ke</w:t>
            </w:r>
            <w:r w:rsidRPr="00E725B9">
              <w:rPr>
                <w:rFonts w:ascii="Tw Cen MT" w:hAnsi="Tw Cen MT"/>
                <w:sz w:val="24"/>
              </w:rPr>
              <w:t xml:space="preserve"> </w:t>
            </w:r>
            <w:r w:rsidRPr="00E725B9">
              <w:rPr>
                <w:rFonts w:ascii="Tw Cen MT" w:hAnsi="Tw Cen MT"/>
                <w:spacing w:val="-1"/>
                <w:sz w:val="24"/>
              </w:rPr>
              <w:t>čtenářství</w:t>
            </w:r>
          </w:p>
          <w:p w:rsidR="00232135" w:rsidRDefault="00232135" w:rsidP="00232135">
            <w:pPr>
              <w:pStyle w:val="ListParagraph"/>
              <w:widowControl w:val="0"/>
              <w:numPr>
                <w:ilvl w:val="0"/>
                <w:numId w:val="14"/>
              </w:numPr>
              <w:tabs>
                <w:tab w:val="left" w:pos="828"/>
              </w:tabs>
              <w:spacing w:after="0" w:line="240" w:lineRule="auto"/>
              <w:ind w:right="292"/>
              <w:contextualSpacing w:val="0"/>
              <w:rPr>
                <w:rFonts w:ascii="Tw Cen MT" w:eastAsia="Tw Cen MT" w:hAnsi="Tw Cen MT" w:cs="Tw Cen MT"/>
                <w:sz w:val="24"/>
                <w:szCs w:val="24"/>
              </w:rPr>
            </w:pPr>
            <w:r>
              <w:rPr>
                <w:rFonts w:ascii="Tw Cen MT" w:eastAsia="Tw Cen MT" w:hAnsi="Tw Cen MT" w:cs="Tw Cen MT"/>
                <w:spacing w:val="-4"/>
                <w:sz w:val="24"/>
                <w:szCs w:val="24"/>
              </w:rPr>
              <w:t>Valná</w:t>
            </w:r>
            <w:r>
              <w:rPr>
                <w:rFonts w:ascii="Tw Cen MT" w:eastAsia="Tw Cen MT" w:hAnsi="Tw Cen MT" w:cs="Tw Cen MT"/>
                <w:sz w:val="24"/>
                <w:szCs w:val="24"/>
              </w:rPr>
              <w:t xml:space="preserve"> </w:t>
            </w:r>
            <w:r>
              <w:rPr>
                <w:rFonts w:ascii="Tw Cen MT" w:eastAsia="Tw Cen MT" w:hAnsi="Tw Cen MT" w:cs="Tw Cen MT"/>
                <w:spacing w:val="-1"/>
                <w:sz w:val="24"/>
                <w:szCs w:val="24"/>
              </w:rPr>
              <w:t>hromada</w:t>
            </w:r>
            <w:r>
              <w:rPr>
                <w:rFonts w:ascii="Tw Cen MT" w:eastAsia="Tw Cen MT" w:hAnsi="Tw Cen MT" w:cs="Tw Cen MT"/>
                <w:sz w:val="24"/>
                <w:szCs w:val="24"/>
              </w:rPr>
              <w:t xml:space="preserve"> </w:t>
            </w:r>
            <w:r>
              <w:rPr>
                <w:rFonts w:ascii="Tw Cen MT" w:eastAsia="Tw Cen MT" w:hAnsi="Tw Cen MT" w:cs="Tw Cen MT"/>
                <w:spacing w:val="-1"/>
                <w:sz w:val="24"/>
                <w:szCs w:val="24"/>
              </w:rPr>
              <w:t>KDK</w:t>
            </w:r>
            <w:r>
              <w:rPr>
                <w:rFonts w:ascii="Tw Cen MT" w:eastAsia="Tw Cen MT" w:hAnsi="Tw Cen MT" w:cs="Tw Cen MT"/>
                <w:sz w:val="24"/>
                <w:szCs w:val="24"/>
              </w:rPr>
              <w:t xml:space="preserve"> a odborné</w:t>
            </w:r>
            <w:r>
              <w:rPr>
                <w:rFonts w:ascii="Tw Cen MT" w:eastAsia="Tw Cen MT" w:hAnsi="Tw Cen MT" w:cs="Tw Cen MT"/>
                <w:spacing w:val="1"/>
                <w:sz w:val="24"/>
                <w:szCs w:val="24"/>
              </w:rPr>
              <w:t xml:space="preserve"> </w:t>
            </w:r>
            <w:r>
              <w:rPr>
                <w:rFonts w:ascii="Tw Cen MT" w:eastAsia="Tw Cen MT" w:hAnsi="Tw Cen MT" w:cs="Tw Cen MT"/>
                <w:spacing w:val="-1"/>
                <w:sz w:val="24"/>
                <w:szCs w:val="24"/>
              </w:rPr>
              <w:t>semináře</w:t>
            </w:r>
            <w:r>
              <w:rPr>
                <w:rFonts w:ascii="Tw Cen MT" w:eastAsia="Tw Cen MT" w:hAnsi="Tw Cen MT" w:cs="Tw Cen MT"/>
                <w:sz w:val="24"/>
                <w:szCs w:val="24"/>
              </w:rPr>
              <w:t xml:space="preserve"> (3.</w:t>
            </w:r>
            <w:r>
              <w:rPr>
                <w:rFonts w:ascii="Tw Cen MT" w:eastAsia="Tw Cen MT" w:hAnsi="Tw Cen MT" w:cs="Tw Cen MT"/>
                <w:spacing w:val="3"/>
                <w:sz w:val="24"/>
                <w:szCs w:val="24"/>
              </w:rPr>
              <w:t xml:space="preserve"> </w:t>
            </w:r>
            <w:r>
              <w:rPr>
                <w:rFonts w:ascii="Tw Cen MT" w:eastAsia="Tw Cen MT" w:hAnsi="Tw Cen MT" w:cs="Tw Cen MT"/>
                <w:sz w:val="24"/>
                <w:szCs w:val="24"/>
              </w:rPr>
              <w:t>– 5.</w:t>
            </w:r>
            <w:r>
              <w:rPr>
                <w:rFonts w:ascii="Tw Cen MT" w:eastAsia="Tw Cen MT" w:hAnsi="Tw Cen MT" w:cs="Tw Cen MT"/>
                <w:spacing w:val="-2"/>
                <w:sz w:val="24"/>
                <w:szCs w:val="24"/>
              </w:rPr>
              <w:t xml:space="preserve"> </w:t>
            </w:r>
            <w:r>
              <w:rPr>
                <w:rFonts w:ascii="Tw Cen MT" w:eastAsia="Tw Cen MT" w:hAnsi="Tw Cen MT" w:cs="Tw Cen MT"/>
                <w:spacing w:val="-1"/>
                <w:sz w:val="24"/>
                <w:szCs w:val="24"/>
              </w:rPr>
              <w:t>listopadu),</w:t>
            </w:r>
            <w:r>
              <w:rPr>
                <w:rFonts w:ascii="Tw Cen MT" w:eastAsia="Tw Cen MT" w:hAnsi="Tw Cen MT" w:cs="Tw Cen MT"/>
                <w:spacing w:val="1"/>
                <w:sz w:val="24"/>
                <w:szCs w:val="24"/>
              </w:rPr>
              <w:t xml:space="preserve"> </w:t>
            </w:r>
            <w:r>
              <w:rPr>
                <w:rFonts w:ascii="Tw Cen MT" w:eastAsia="Tw Cen MT" w:hAnsi="Tw Cen MT" w:cs="Tw Cen MT"/>
                <w:spacing w:val="-1"/>
                <w:sz w:val="24"/>
                <w:szCs w:val="24"/>
              </w:rPr>
              <w:t>Dvůr</w:t>
            </w:r>
            <w:r>
              <w:rPr>
                <w:rFonts w:ascii="Tw Cen MT" w:eastAsia="Tw Cen MT" w:hAnsi="Tw Cen MT" w:cs="Tw Cen MT"/>
                <w:sz w:val="24"/>
                <w:szCs w:val="24"/>
              </w:rPr>
              <w:t xml:space="preserve"> </w:t>
            </w:r>
            <w:r>
              <w:rPr>
                <w:rFonts w:ascii="Tw Cen MT" w:eastAsia="Tw Cen MT" w:hAnsi="Tw Cen MT" w:cs="Tw Cen MT"/>
                <w:spacing w:val="-1"/>
                <w:sz w:val="24"/>
                <w:szCs w:val="24"/>
              </w:rPr>
              <w:t>Králové</w:t>
            </w:r>
            <w:r>
              <w:rPr>
                <w:rFonts w:ascii="Tw Cen MT" w:eastAsia="Tw Cen MT" w:hAnsi="Tw Cen MT" w:cs="Tw Cen MT"/>
                <w:sz w:val="24"/>
                <w:szCs w:val="24"/>
              </w:rPr>
              <w:t xml:space="preserve"> nad</w:t>
            </w:r>
            <w:r>
              <w:rPr>
                <w:rFonts w:ascii="Tw Cen MT" w:eastAsia="Tw Cen MT" w:hAnsi="Tw Cen MT" w:cs="Tw Cen MT"/>
                <w:spacing w:val="61"/>
                <w:sz w:val="24"/>
                <w:szCs w:val="24"/>
              </w:rPr>
              <w:t xml:space="preserve"> </w:t>
            </w:r>
            <w:r>
              <w:rPr>
                <w:rFonts w:ascii="Tw Cen MT" w:eastAsia="Tw Cen MT" w:hAnsi="Tw Cen MT" w:cs="Tw Cen MT"/>
                <w:spacing w:val="-1"/>
                <w:sz w:val="24"/>
                <w:szCs w:val="24"/>
              </w:rPr>
              <w:t>Labem</w:t>
            </w:r>
          </w:p>
          <w:p w:rsidR="00232135" w:rsidRDefault="00232135" w:rsidP="00232135">
            <w:pPr>
              <w:pStyle w:val="ListParagraph"/>
              <w:widowControl w:val="0"/>
              <w:numPr>
                <w:ilvl w:val="0"/>
                <w:numId w:val="14"/>
              </w:numPr>
              <w:tabs>
                <w:tab w:val="left" w:pos="828"/>
              </w:tabs>
              <w:spacing w:after="0" w:line="240" w:lineRule="auto"/>
              <w:contextualSpacing w:val="0"/>
              <w:rPr>
                <w:rFonts w:ascii="Tw Cen MT" w:eastAsia="Tw Cen MT" w:hAnsi="Tw Cen MT" w:cs="Tw Cen MT"/>
                <w:sz w:val="24"/>
                <w:szCs w:val="24"/>
              </w:rPr>
            </w:pPr>
            <w:r>
              <w:rPr>
                <w:rFonts w:ascii="Tw Cen MT" w:eastAsia="Tw Cen MT" w:hAnsi="Tw Cen MT" w:cs="Tw Cen MT"/>
                <w:spacing w:val="-2"/>
                <w:sz w:val="24"/>
                <w:szCs w:val="24"/>
              </w:rPr>
              <w:t>Poetika</w:t>
            </w:r>
            <w:r>
              <w:rPr>
                <w:rFonts w:ascii="Tw Cen MT" w:eastAsia="Tw Cen MT" w:hAnsi="Tw Cen MT" w:cs="Tw Cen MT"/>
                <w:spacing w:val="-6"/>
                <w:sz w:val="24"/>
                <w:szCs w:val="24"/>
              </w:rPr>
              <w:t xml:space="preserve"> </w:t>
            </w:r>
            <w:r>
              <w:rPr>
                <w:rFonts w:ascii="Tw Cen MT" w:eastAsia="Tw Cen MT" w:hAnsi="Tw Cen MT" w:cs="Tw Cen MT"/>
                <w:spacing w:val="-1"/>
                <w:sz w:val="24"/>
                <w:szCs w:val="24"/>
              </w:rPr>
              <w:t>2015</w:t>
            </w:r>
            <w:r>
              <w:rPr>
                <w:rFonts w:ascii="Tw Cen MT" w:eastAsia="Tw Cen MT" w:hAnsi="Tw Cen MT" w:cs="Tw Cen MT"/>
                <w:spacing w:val="-5"/>
                <w:sz w:val="24"/>
                <w:szCs w:val="24"/>
              </w:rPr>
              <w:t xml:space="preserve"> </w:t>
            </w:r>
            <w:r>
              <w:rPr>
                <w:rFonts w:ascii="Tw Cen MT" w:eastAsia="Tw Cen MT" w:hAnsi="Tw Cen MT" w:cs="Tw Cen MT"/>
                <w:sz w:val="24"/>
                <w:szCs w:val="24"/>
              </w:rPr>
              <w:t>–</w:t>
            </w:r>
            <w:r>
              <w:rPr>
                <w:rFonts w:ascii="Tw Cen MT" w:eastAsia="Tw Cen MT" w:hAnsi="Tw Cen MT" w:cs="Tw Cen MT"/>
                <w:spacing w:val="-5"/>
                <w:sz w:val="24"/>
                <w:szCs w:val="24"/>
              </w:rPr>
              <w:t xml:space="preserve"> </w:t>
            </w:r>
            <w:r>
              <w:rPr>
                <w:rFonts w:ascii="Tw Cen MT" w:eastAsia="Tw Cen MT" w:hAnsi="Tw Cen MT" w:cs="Tw Cen MT"/>
                <w:spacing w:val="-1"/>
                <w:sz w:val="24"/>
                <w:szCs w:val="24"/>
              </w:rPr>
              <w:t>Festival</w:t>
            </w:r>
            <w:r>
              <w:rPr>
                <w:rFonts w:ascii="Tw Cen MT" w:eastAsia="Tw Cen MT" w:hAnsi="Tw Cen MT" w:cs="Tw Cen MT"/>
                <w:spacing w:val="-7"/>
                <w:sz w:val="24"/>
                <w:szCs w:val="24"/>
              </w:rPr>
              <w:t xml:space="preserve"> </w:t>
            </w:r>
            <w:r>
              <w:rPr>
                <w:rFonts w:ascii="Tw Cen MT" w:eastAsia="Tw Cen MT" w:hAnsi="Tw Cen MT" w:cs="Tw Cen MT"/>
                <w:sz w:val="24"/>
                <w:szCs w:val="24"/>
              </w:rPr>
              <w:t>poezie</w:t>
            </w:r>
          </w:p>
          <w:p w:rsidR="00232135" w:rsidRDefault="00232135" w:rsidP="00232135">
            <w:pPr>
              <w:pStyle w:val="ListParagraph"/>
              <w:widowControl w:val="0"/>
              <w:numPr>
                <w:ilvl w:val="1"/>
                <w:numId w:val="14"/>
              </w:numPr>
              <w:tabs>
                <w:tab w:val="left" w:pos="1549"/>
              </w:tabs>
              <w:spacing w:after="0" w:line="270" w:lineRule="exact"/>
              <w:contextualSpacing w:val="0"/>
              <w:rPr>
                <w:rFonts w:ascii="Tw Cen MT" w:eastAsia="Tw Cen MT" w:hAnsi="Tw Cen MT" w:cs="Tw Cen MT"/>
                <w:sz w:val="24"/>
                <w:szCs w:val="24"/>
              </w:rPr>
            </w:pPr>
            <w:r w:rsidRPr="00E725B9">
              <w:rPr>
                <w:rFonts w:ascii="Tw Cen MT" w:hAnsi="Tw Cen MT"/>
                <w:spacing w:val="-2"/>
                <w:sz w:val="24"/>
              </w:rPr>
              <w:t>Recitační</w:t>
            </w:r>
            <w:r w:rsidRPr="00E725B9">
              <w:rPr>
                <w:rFonts w:ascii="Tw Cen MT" w:hAnsi="Tw Cen MT"/>
                <w:spacing w:val="1"/>
                <w:sz w:val="24"/>
              </w:rPr>
              <w:t xml:space="preserve"> </w:t>
            </w:r>
            <w:r w:rsidRPr="00E725B9">
              <w:rPr>
                <w:rFonts w:ascii="Tw Cen MT" w:hAnsi="Tw Cen MT"/>
                <w:sz w:val="24"/>
              </w:rPr>
              <w:t xml:space="preserve">soutěž na </w:t>
            </w:r>
            <w:r w:rsidRPr="00E725B9">
              <w:rPr>
                <w:rFonts w:ascii="Tw Cen MT" w:hAnsi="Tw Cen MT"/>
                <w:spacing w:val="-1"/>
                <w:sz w:val="24"/>
              </w:rPr>
              <w:t>počest</w:t>
            </w:r>
            <w:r w:rsidRPr="00E725B9">
              <w:rPr>
                <w:rFonts w:ascii="Tw Cen MT" w:hAnsi="Tw Cen MT"/>
                <w:sz w:val="24"/>
              </w:rPr>
              <w:t xml:space="preserve"> </w:t>
            </w:r>
            <w:r w:rsidRPr="00E725B9">
              <w:rPr>
                <w:rFonts w:ascii="Tw Cen MT" w:hAnsi="Tw Cen MT"/>
                <w:spacing w:val="-1"/>
                <w:sz w:val="24"/>
              </w:rPr>
              <w:t>básníka</w:t>
            </w:r>
            <w:r w:rsidRPr="00E725B9">
              <w:rPr>
                <w:rFonts w:ascii="Tw Cen MT" w:hAnsi="Tw Cen MT"/>
                <w:spacing w:val="2"/>
                <w:sz w:val="24"/>
              </w:rPr>
              <w:t xml:space="preserve"> </w:t>
            </w:r>
            <w:r w:rsidRPr="00E725B9">
              <w:rPr>
                <w:rFonts w:ascii="Tw Cen MT" w:hAnsi="Tw Cen MT"/>
                <w:spacing w:val="-1"/>
                <w:sz w:val="24"/>
              </w:rPr>
              <w:t>Josefa</w:t>
            </w:r>
            <w:r w:rsidRPr="00E725B9">
              <w:rPr>
                <w:rFonts w:ascii="Tw Cen MT" w:hAnsi="Tw Cen MT"/>
                <w:sz w:val="24"/>
              </w:rPr>
              <w:t xml:space="preserve"> </w:t>
            </w:r>
            <w:r w:rsidRPr="00E725B9">
              <w:rPr>
                <w:rFonts w:ascii="Tw Cen MT" w:hAnsi="Tw Cen MT"/>
                <w:spacing w:val="-1"/>
                <w:sz w:val="24"/>
              </w:rPr>
              <w:t>Hory</w:t>
            </w:r>
            <w:r w:rsidRPr="00E725B9">
              <w:rPr>
                <w:rFonts w:ascii="Tw Cen MT" w:hAnsi="Tw Cen MT"/>
                <w:sz w:val="24"/>
              </w:rPr>
              <w:t xml:space="preserve"> a Jiřího </w:t>
            </w:r>
            <w:r w:rsidRPr="00E725B9">
              <w:rPr>
                <w:rFonts w:ascii="Tw Cen MT" w:hAnsi="Tw Cen MT"/>
                <w:spacing w:val="-1"/>
                <w:sz w:val="24"/>
              </w:rPr>
              <w:t>Žáčka</w:t>
            </w:r>
          </w:p>
          <w:p w:rsidR="00232135" w:rsidRDefault="00232135" w:rsidP="00232135">
            <w:pPr>
              <w:pStyle w:val="ListParagraph"/>
              <w:widowControl w:val="0"/>
              <w:numPr>
                <w:ilvl w:val="1"/>
                <w:numId w:val="14"/>
              </w:numPr>
              <w:tabs>
                <w:tab w:val="left" w:pos="1549"/>
              </w:tabs>
              <w:spacing w:after="0" w:line="260" w:lineRule="exact"/>
              <w:contextualSpacing w:val="0"/>
              <w:rPr>
                <w:rFonts w:ascii="Tw Cen MT" w:eastAsia="Tw Cen MT" w:hAnsi="Tw Cen MT" w:cs="Tw Cen MT"/>
                <w:sz w:val="24"/>
                <w:szCs w:val="24"/>
              </w:rPr>
            </w:pPr>
            <w:r w:rsidRPr="00E725B9">
              <w:rPr>
                <w:rFonts w:ascii="Tw Cen MT" w:hAnsi="Tw Cen MT"/>
                <w:spacing w:val="-1"/>
                <w:sz w:val="24"/>
              </w:rPr>
              <w:t>Cyklus</w:t>
            </w:r>
            <w:r w:rsidRPr="00E725B9">
              <w:rPr>
                <w:rFonts w:ascii="Tw Cen MT" w:hAnsi="Tw Cen MT"/>
                <w:sz w:val="24"/>
              </w:rPr>
              <w:t xml:space="preserve"> </w:t>
            </w:r>
            <w:r w:rsidRPr="00E725B9">
              <w:rPr>
                <w:rFonts w:ascii="Tw Cen MT" w:hAnsi="Tw Cen MT"/>
                <w:spacing w:val="-1"/>
                <w:sz w:val="24"/>
              </w:rPr>
              <w:t>pořadů</w:t>
            </w:r>
          </w:p>
          <w:p w:rsidR="00232135" w:rsidRDefault="00232135" w:rsidP="00232135">
            <w:pPr>
              <w:pStyle w:val="ListParagraph"/>
              <w:widowControl w:val="0"/>
              <w:numPr>
                <w:ilvl w:val="0"/>
                <w:numId w:val="14"/>
              </w:numPr>
              <w:tabs>
                <w:tab w:val="left" w:pos="828"/>
              </w:tabs>
              <w:spacing w:after="0" w:line="288" w:lineRule="exact"/>
              <w:contextualSpacing w:val="0"/>
              <w:rPr>
                <w:rFonts w:ascii="Tw Cen MT" w:eastAsia="Tw Cen MT" w:hAnsi="Tw Cen MT" w:cs="Tw Cen MT"/>
                <w:sz w:val="24"/>
                <w:szCs w:val="24"/>
              </w:rPr>
            </w:pPr>
            <w:r w:rsidRPr="00E725B9">
              <w:rPr>
                <w:rFonts w:ascii="Tw Cen MT" w:hAnsi="Tw Cen MT"/>
                <w:spacing w:val="-1"/>
                <w:sz w:val="24"/>
              </w:rPr>
              <w:t>Den</w:t>
            </w:r>
            <w:r w:rsidRPr="00E725B9">
              <w:rPr>
                <w:rFonts w:ascii="Tw Cen MT" w:hAnsi="Tw Cen MT"/>
                <w:spacing w:val="1"/>
                <w:sz w:val="24"/>
              </w:rPr>
              <w:t xml:space="preserve"> </w:t>
            </w:r>
            <w:r w:rsidRPr="00E725B9">
              <w:rPr>
                <w:rFonts w:ascii="Tw Cen MT" w:hAnsi="Tw Cen MT"/>
                <w:spacing w:val="-2"/>
                <w:sz w:val="24"/>
              </w:rPr>
              <w:t>pro</w:t>
            </w:r>
            <w:r w:rsidRPr="00E725B9">
              <w:rPr>
                <w:rFonts w:ascii="Tw Cen MT" w:hAnsi="Tw Cen MT"/>
                <w:sz w:val="24"/>
              </w:rPr>
              <w:t xml:space="preserve"> </w:t>
            </w:r>
            <w:r w:rsidRPr="00E725B9">
              <w:rPr>
                <w:rFonts w:ascii="Tw Cen MT" w:hAnsi="Tw Cen MT"/>
                <w:spacing w:val="-1"/>
                <w:sz w:val="24"/>
              </w:rPr>
              <w:t>dětskou</w:t>
            </w:r>
            <w:r w:rsidRPr="00E725B9">
              <w:rPr>
                <w:rFonts w:ascii="Tw Cen MT" w:hAnsi="Tw Cen MT"/>
                <w:spacing w:val="1"/>
                <w:sz w:val="24"/>
              </w:rPr>
              <w:t xml:space="preserve"> </w:t>
            </w:r>
            <w:r w:rsidRPr="00E725B9">
              <w:rPr>
                <w:rFonts w:ascii="Tw Cen MT" w:hAnsi="Tw Cen MT"/>
                <w:sz w:val="24"/>
              </w:rPr>
              <w:t>knihu</w:t>
            </w:r>
          </w:p>
        </w:tc>
      </w:tr>
      <w:tr w:rsidR="00232135" w:rsidRPr="00E725B9" w:rsidTr="00232135">
        <w:trPr>
          <w:trHeight w:hRule="exact" w:val="2818"/>
        </w:trPr>
        <w:tc>
          <w:tcPr>
            <w:tcW w:w="752" w:type="dxa"/>
            <w:tcBorders>
              <w:top w:val="single" w:sz="5" w:space="0" w:color="000000"/>
              <w:left w:val="single" w:sz="5" w:space="0" w:color="000000"/>
              <w:bottom w:val="single" w:sz="5" w:space="0" w:color="000000"/>
              <w:right w:val="nil"/>
            </w:tcBorders>
            <w:shd w:val="clear" w:color="auto" w:fill="C00000"/>
            <w:textDirection w:val="tbRl"/>
          </w:tcPr>
          <w:p w:rsidR="00232135" w:rsidRDefault="00232135" w:rsidP="00232135">
            <w:pPr>
              <w:pStyle w:val="TableParagraph"/>
              <w:spacing w:before="108"/>
              <w:ind w:left="469"/>
              <w:rPr>
                <w:rFonts w:ascii="Arial" w:eastAsia="Arial" w:hAnsi="Arial" w:cs="Arial"/>
                <w:sz w:val="35"/>
                <w:szCs w:val="35"/>
              </w:rPr>
            </w:pPr>
            <w:r w:rsidRPr="00E725B9">
              <w:rPr>
                <w:rFonts w:ascii="Arial"/>
                <w:b/>
                <w:color w:val="FFFFFF"/>
                <w:spacing w:val="-1"/>
                <w:sz w:val="44"/>
              </w:rPr>
              <w:t>P</w:t>
            </w:r>
            <w:r w:rsidRPr="00E725B9">
              <w:rPr>
                <w:rFonts w:ascii="Arial"/>
                <w:b/>
                <w:color w:val="FFFFFF"/>
                <w:spacing w:val="-1"/>
                <w:sz w:val="35"/>
              </w:rPr>
              <w:t>ROSINEC</w:t>
            </w:r>
          </w:p>
        </w:tc>
        <w:tc>
          <w:tcPr>
            <w:tcW w:w="934" w:type="dxa"/>
            <w:tcBorders>
              <w:top w:val="single" w:sz="5" w:space="0" w:color="000000"/>
              <w:left w:val="nil"/>
              <w:bottom w:val="single" w:sz="5" w:space="0" w:color="000000"/>
              <w:right w:val="nil"/>
            </w:tcBorders>
            <w:shd w:val="clear" w:color="auto" w:fill="C00000"/>
            <w:textDirection w:val="tbRl"/>
          </w:tcPr>
          <w:p w:rsidR="00232135" w:rsidRDefault="00232135" w:rsidP="00232135">
            <w:pPr>
              <w:pStyle w:val="TableParagraph"/>
              <w:spacing w:before="137"/>
              <w:ind w:right="3"/>
              <w:jc w:val="center"/>
              <w:rPr>
                <w:rFonts w:ascii="Arial" w:eastAsia="Arial" w:hAnsi="Arial" w:cs="Arial"/>
                <w:sz w:val="56"/>
                <w:szCs w:val="56"/>
              </w:rPr>
            </w:pPr>
            <w:r w:rsidRPr="00E725B9">
              <w:rPr>
                <w:rFonts w:ascii="Arial"/>
                <w:b/>
                <w:color w:val="FFFFFF"/>
                <w:spacing w:val="1"/>
                <w:sz w:val="56"/>
              </w:rPr>
              <w:t>12</w:t>
            </w:r>
          </w:p>
        </w:tc>
        <w:tc>
          <w:tcPr>
            <w:tcW w:w="8631" w:type="dxa"/>
            <w:tcBorders>
              <w:top w:val="single" w:sz="5" w:space="0" w:color="000000"/>
              <w:left w:val="nil"/>
              <w:bottom w:val="single" w:sz="5" w:space="0" w:color="000000"/>
              <w:right w:val="single" w:sz="5" w:space="0" w:color="000000"/>
            </w:tcBorders>
            <w:shd w:val="clear" w:color="auto" w:fill="E9EFF6"/>
          </w:tcPr>
          <w:p w:rsidR="00232135" w:rsidRDefault="00232135" w:rsidP="00232135">
            <w:pPr>
              <w:pStyle w:val="TableParagraph"/>
              <w:rPr>
                <w:rFonts w:ascii="Times New Roman" w:eastAsia="Times New Roman" w:hAnsi="Times New Roman"/>
                <w:sz w:val="24"/>
                <w:szCs w:val="24"/>
              </w:rPr>
            </w:pPr>
          </w:p>
          <w:p w:rsidR="00232135" w:rsidRDefault="00232135" w:rsidP="00232135">
            <w:pPr>
              <w:pStyle w:val="TableParagraph"/>
              <w:rPr>
                <w:rFonts w:ascii="Times New Roman" w:eastAsia="Times New Roman" w:hAnsi="Times New Roman"/>
                <w:sz w:val="24"/>
                <w:szCs w:val="24"/>
              </w:rPr>
            </w:pPr>
          </w:p>
          <w:p w:rsidR="00232135" w:rsidRDefault="00232135" w:rsidP="00232135">
            <w:pPr>
              <w:pStyle w:val="TableParagraph"/>
              <w:rPr>
                <w:rFonts w:ascii="Times New Roman" w:eastAsia="Times New Roman" w:hAnsi="Times New Roman"/>
                <w:sz w:val="24"/>
                <w:szCs w:val="24"/>
              </w:rPr>
            </w:pPr>
          </w:p>
          <w:p w:rsidR="00232135" w:rsidRDefault="00232135" w:rsidP="00232135">
            <w:pPr>
              <w:pStyle w:val="TableParagraph"/>
              <w:rPr>
                <w:rFonts w:ascii="Times New Roman" w:eastAsia="Times New Roman" w:hAnsi="Times New Roman"/>
                <w:sz w:val="24"/>
                <w:szCs w:val="24"/>
              </w:rPr>
            </w:pPr>
          </w:p>
          <w:p w:rsidR="00232135" w:rsidRDefault="00232135" w:rsidP="00232135">
            <w:pPr>
              <w:pStyle w:val="TableParagraph"/>
              <w:spacing w:before="9"/>
              <w:rPr>
                <w:rFonts w:ascii="Times New Roman" w:eastAsia="Times New Roman" w:hAnsi="Times New Roman"/>
                <w:sz w:val="21"/>
                <w:szCs w:val="21"/>
              </w:rPr>
            </w:pPr>
          </w:p>
          <w:p w:rsidR="00232135" w:rsidRDefault="00232135" w:rsidP="00232135">
            <w:pPr>
              <w:pStyle w:val="ListParagraph"/>
              <w:widowControl w:val="0"/>
              <w:numPr>
                <w:ilvl w:val="0"/>
                <w:numId w:val="13"/>
              </w:numPr>
              <w:tabs>
                <w:tab w:val="left" w:pos="828"/>
              </w:tabs>
              <w:spacing w:after="0" w:line="240" w:lineRule="auto"/>
              <w:contextualSpacing w:val="0"/>
              <w:rPr>
                <w:rFonts w:ascii="Tw Cen MT" w:eastAsia="Tw Cen MT" w:hAnsi="Tw Cen MT" w:cs="Tw Cen MT"/>
                <w:sz w:val="24"/>
                <w:szCs w:val="24"/>
              </w:rPr>
            </w:pPr>
            <w:r>
              <w:rPr>
                <w:rFonts w:ascii="Tw Cen MT" w:eastAsia="Tw Cen MT" w:hAnsi="Tw Cen MT" w:cs="Tw Cen MT"/>
                <w:spacing w:val="-1"/>
                <w:sz w:val="24"/>
                <w:szCs w:val="24"/>
              </w:rPr>
              <w:t>závěrečné setkání</w:t>
            </w:r>
            <w:r>
              <w:rPr>
                <w:rFonts w:ascii="Tw Cen MT" w:eastAsia="Tw Cen MT" w:hAnsi="Tw Cen MT" w:cs="Tw Cen MT"/>
                <w:sz w:val="24"/>
                <w:szCs w:val="24"/>
              </w:rPr>
              <w:t xml:space="preserve"> </w:t>
            </w:r>
            <w:r>
              <w:rPr>
                <w:rFonts w:ascii="Tw Cen MT" w:eastAsia="Tw Cen MT" w:hAnsi="Tw Cen MT" w:cs="Tw Cen MT"/>
                <w:spacing w:val="-1"/>
                <w:sz w:val="24"/>
                <w:szCs w:val="24"/>
              </w:rPr>
              <w:t>knihovníků</w:t>
            </w:r>
            <w:r>
              <w:rPr>
                <w:rFonts w:ascii="Tw Cen MT" w:eastAsia="Tw Cen MT" w:hAnsi="Tw Cen MT" w:cs="Tw Cen MT"/>
                <w:sz w:val="24"/>
                <w:szCs w:val="24"/>
              </w:rPr>
              <w:t xml:space="preserve"> Libereckého</w:t>
            </w:r>
            <w:r>
              <w:rPr>
                <w:rFonts w:ascii="Tw Cen MT" w:eastAsia="Tw Cen MT" w:hAnsi="Tw Cen MT" w:cs="Tw Cen MT"/>
                <w:spacing w:val="-1"/>
                <w:sz w:val="24"/>
                <w:szCs w:val="24"/>
              </w:rPr>
              <w:t xml:space="preserve"> kraje</w:t>
            </w:r>
            <w:r>
              <w:rPr>
                <w:rFonts w:ascii="Tw Cen MT" w:eastAsia="Tw Cen MT" w:hAnsi="Tw Cen MT" w:cs="Tw Cen MT"/>
                <w:spacing w:val="1"/>
                <w:sz w:val="24"/>
                <w:szCs w:val="24"/>
              </w:rPr>
              <w:t xml:space="preserve"> </w:t>
            </w:r>
            <w:r>
              <w:rPr>
                <w:rFonts w:ascii="Tw Cen MT" w:eastAsia="Tw Cen MT" w:hAnsi="Tw Cen MT" w:cs="Tw Cen MT"/>
                <w:sz w:val="24"/>
                <w:szCs w:val="24"/>
              </w:rPr>
              <w:t>–</w:t>
            </w:r>
            <w:r>
              <w:rPr>
                <w:rFonts w:ascii="Tw Cen MT" w:eastAsia="Tw Cen MT" w:hAnsi="Tw Cen MT" w:cs="Tw Cen MT"/>
                <w:spacing w:val="-3"/>
                <w:sz w:val="24"/>
                <w:szCs w:val="24"/>
              </w:rPr>
              <w:t xml:space="preserve"> </w:t>
            </w:r>
            <w:r>
              <w:rPr>
                <w:rFonts w:ascii="Tw Cen MT" w:eastAsia="Tw Cen MT" w:hAnsi="Tw Cen MT" w:cs="Tw Cen MT"/>
                <w:sz w:val="24"/>
                <w:szCs w:val="24"/>
              </w:rPr>
              <w:t>8.</w:t>
            </w:r>
            <w:r>
              <w:rPr>
                <w:rFonts w:ascii="Tw Cen MT" w:eastAsia="Tw Cen MT" w:hAnsi="Tw Cen MT" w:cs="Tw Cen MT"/>
                <w:spacing w:val="-1"/>
                <w:sz w:val="24"/>
                <w:szCs w:val="24"/>
              </w:rPr>
              <w:t xml:space="preserve"> 12. 2015</w:t>
            </w:r>
          </w:p>
        </w:tc>
      </w:tr>
    </w:tbl>
    <w:p w:rsidR="00232135" w:rsidRDefault="00232135" w:rsidP="00232135">
      <w:pPr>
        <w:rPr>
          <w:rFonts w:ascii="Tw Cen MT" w:eastAsia="Tw Cen MT" w:hAnsi="Tw Cen MT" w:cs="Tw Cen MT"/>
          <w:sz w:val="24"/>
          <w:szCs w:val="24"/>
        </w:rPr>
        <w:sectPr w:rsidR="00232135">
          <w:headerReference w:type="even" r:id="rId33"/>
          <w:headerReference w:type="default" r:id="rId34"/>
          <w:pgSz w:w="12240" w:h="15840"/>
          <w:pgMar w:top="920" w:right="840" w:bottom="1180" w:left="860" w:header="735" w:footer="995" w:gutter="0"/>
          <w:cols w:space="708"/>
        </w:sectPr>
      </w:pPr>
    </w:p>
    <w:p w:rsidR="00232135" w:rsidRDefault="000A72C6" w:rsidP="00232135">
      <w:pPr>
        <w:spacing w:line="20" w:lineRule="atLeast"/>
        <w:ind w:left="105"/>
        <w:rPr>
          <w:rFonts w:ascii="Times New Roman" w:eastAsia="Times New Roman" w:hAnsi="Times New Roman"/>
          <w:sz w:val="2"/>
          <w:szCs w:val="2"/>
        </w:rPr>
      </w:pPr>
      <w:r>
        <w:rPr>
          <w:rFonts w:ascii="Times New Roman" w:eastAsia="Times New Roman" w:hAnsi="Times New Roman"/>
          <w:sz w:val="2"/>
          <w:szCs w:val="2"/>
        </w:rPr>
      </w:r>
      <w:r>
        <w:rPr>
          <w:rFonts w:ascii="Times New Roman" w:eastAsia="Times New Roman" w:hAnsi="Times New Roman"/>
          <w:sz w:val="2"/>
          <w:szCs w:val="2"/>
        </w:rPr>
        <w:pict>
          <v:group id="_x0000_s1047" style="width:507.6pt;height:.6pt;mso-position-horizontal-relative:char;mso-position-vertical-relative:line" coordsize="10152,12">
            <v:group id="_x0000_s1048" style="position:absolute;left:6;top:6;width:10140;height:2" coordorigin="6,6" coordsize="10140,2">
              <v:shape id="_x0000_s1049" style="position:absolute;left:6;top:6;width:10140;height:2" coordorigin="6,6" coordsize="10140,0" path="m6,6r10139,e" filled="f" strokecolor="#93b6d2" strokeweight=".58pt">
                <v:path arrowok="t"/>
              </v:shape>
            </v:group>
            <w10:wrap type="none"/>
            <w10:anchorlock/>
          </v:group>
        </w:pict>
      </w:r>
    </w:p>
    <w:p w:rsidR="00232135" w:rsidRDefault="00232135" w:rsidP="00232135">
      <w:pPr>
        <w:rPr>
          <w:rFonts w:ascii="Times New Roman" w:eastAsia="Times New Roman" w:hAnsi="Times New Roman"/>
          <w:sz w:val="20"/>
          <w:szCs w:val="20"/>
        </w:rPr>
      </w:pPr>
    </w:p>
    <w:p w:rsidR="00232135" w:rsidRDefault="00232135" w:rsidP="00232135">
      <w:pPr>
        <w:spacing w:before="77"/>
        <w:jc w:val="center"/>
        <w:rPr>
          <w:rFonts w:ascii="Tw Cen MT" w:eastAsia="Tw Cen MT" w:hAnsi="Tw Cen MT" w:cs="Tw Cen MT"/>
          <w:sz w:val="32"/>
          <w:szCs w:val="32"/>
        </w:rPr>
      </w:pPr>
      <w:r>
        <w:rPr>
          <w:rFonts w:ascii="Tw Cen MT" w:hAnsi="Tw Cen MT"/>
          <w:color w:val="775F54"/>
          <w:spacing w:val="-1"/>
          <w:sz w:val="32"/>
        </w:rPr>
        <w:t>ADRESÁŘ</w:t>
      </w:r>
      <w:r>
        <w:rPr>
          <w:rFonts w:ascii="Tw Cen MT" w:hAnsi="Tw Cen MT"/>
          <w:color w:val="775F54"/>
          <w:spacing w:val="-20"/>
          <w:sz w:val="32"/>
        </w:rPr>
        <w:t xml:space="preserve"> </w:t>
      </w:r>
      <w:r>
        <w:rPr>
          <w:rFonts w:ascii="Tw Cen MT" w:hAnsi="Tw Cen MT"/>
          <w:color w:val="775F54"/>
          <w:sz w:val="32"/>
        </w:rPr>
        <w:t>ČLENŮ</w:t>
      </w:r>
    </w:p>
    <w:p w:rsidR="00232135" w:rsidRDefault="00232135" w:rsidP="00232135">
      <w:pPr>
        <w:rPr>
          <w:rFonts w:ascii="Tw Cen MT" w:eastAsia="Tw Cen MT" w:hAnsi="Tw Cen MT" w:cs="Tw Cen MT"/>
          <w:sz w:val="20"/>
          <w:szCs w:val="20"/>
        </w:rPr>
      </w:pPr>
    </w:p>
    <w:p w:rsidR="00232135" w:rsidRDefault="00232135" w:rsidP="00232135">
      <w:pPr>
        <w:spacing w:before="5"/>
        <w:rPr>
          <w:rFonts w:ascii="Tw Cen MT" w:eastAsia="Tw Cen MT" w:hAnsi="Tw Cen MT" w:cs="Tw Cen MT"/>
          <w:sz w:val="29"/>
          <w:szCs w:val="29"/>
        </w:rPr>
      </w:pPr>
    </w:p>
    <w:tbl>
      <w:tblPr>
        <w:tblW w:w="0" w:type="auto"/>
        <w:tblInd w:w="271" w:type="dxa"/>
        <w:tblLayout w:type="fixed"/>
        <w:tblCellMar>
          <w:left w:w="0" w:type="dxa"/>
          <w:right w:w="0" w:type="dxa"/>
        </w:tblCellMar>
        <w:tblLook w:val="01E0"/>
      </w:tblPr>
      <w:tblGrid>
        <w:gridCol w:w="1410"/>
        <w:gridCol w:w="1427"/>
        <w:gridCol w:w="2570"/>
        <w:gridCol w:w="1215"/>
        <w:gridCol w:w="3187"/>
      </w:tblGrid>
      <w:tr w:rsidR="00232135" w:rsidRPr="00E725B9" w:rsidTr="00232135">
        <w:trPr>
          <w:trHeight w:hRule="exact" w:val="371"/>
        </w:trPr>
        <w:tc>
          <w:tcPr>
            <w:tcW w:w="1410" w:type="dxa"/>
            <w:tcBorders>
              <w:top w:val="single" w:sz="5" w:space="0" w:color="92CDDC"/>
              <w:left w:val="single" w:sz="5" w:space="0" w:color="92CDDC"/>
              <w:bottom w:val="single" w:sz="5" w:space="0" w:color="92CDDC"/>
              <w:right w:val="nil"/>
            </w:tcBorders>
            <w:shd w:val="clear" w:color="auto" w:fill="4AACC5"/>
          </w:tcPr>
          <w:p w:rsidR="00232135" w:rsidRDefault="00232135" w:rsidP="00232135">
            <w:pPr>
              <w:pStyle w:val="TableParagraph"/>
              <w:spacing w:before="115"/>
              <w:ind w:left="361"/>
              <w:rPr>
                <w:rFonts w:cs="Calibri"/>
                <w:sz w:val="20"/>
                <w:szCs w:val="20"/>
              </w:rPr>
            </w:pPr>
            <w:r w:rsidRPr="00E725B9">
              <w:rPr>
                <w:b/>
                <w:color w:val="FFFFFF"/>
                <w:spacing w:val="-1"/>
                <w:sz w:val="20"/>
              </w:rPr>
              <w:t>Příjmení</w:t>
            </w:r>
          </w:p>
        </w:tc>
        <w:tc>
          <w:tcPr>
            <w:tcW w:w="1427" w:type="dxa"/>
            <w:tcBorders>
              <w:top w:val="single" w:sz="5" w:space="0" w:color="92CDDC"/>
              <w:left w:val="nil"/>
              <w:bottom w:val="single" w:sz="5" w:space="0" w:color="92CDDC"/>
              <w:right w:val="nil"/>
            </w:tcBorders>
            <w:shd w:val="clear" w:color="auto" w:fill="4AACC5"/>
          </w:tcPr>
          <w:p w:rsidR="00232135" w:rsidRDefault="00232135" w:rsidP="00232135">
            <w:pPr>
              <w:pStyle w:val="TableParagraph"/>
              <w:spacing w:before="115"/>
              <w:ind w:left="484"/>
              <w:rPr>
                <w:rFonts w:cs="Calibri"/>
                <w:sz w:val="20"/>
                <w:szCs w:val="20"/>
              </w:rPr>
            </w:pPr>
            <w:r w:rsidRPr="00E725B9">
              <w:rPr>
                <w:b/>
                <w:color w:val="FFFFFF"/>
                <w:spacing w:val="-1"/>
                <w:sz w:val="20"/>
              </w:rPr>
              <w:t>Jméno</w:t>
            </w:r>
          </w:p>
        </w:tc>
        <w:tc>
          <w:tcPr>
            <w:tcW w:w="2570" w:type="dxa"/>
            <w:tcBorders>
              <w:top w:val="single" w:sz="5" w:space="0" w:color="92CDDC"/>
              <w:left w:val="nil"/>
              <w:bottom w:val="single" w:sz="5" w:space="0" w:color="92CDDC"/>
              <w:right w:val="nil"/>
            </w:tcBorders>
            <w:shd w:val="clear" w:color="auto" w:fill="4AACC5"/>
          </w:tcPr>
          <w:p w:rsidR="00232135" w:rsidRDefault="00232135" w:rsidP="00232135">
            <w:pPr>
              <w:pStyle w:val="TableParagraph"/>
              <w:spacing w:before="115"/>
              <w:ind w:left="68"/>
              <w:jc w:val="center"/>
              <w:rPr>
                <w:rFonts w:cs="Calibri"/>
                <w:sz w:val="20"/>
                <w:szCs w:val="20"/>
              </w:rPr>
            </w:pPr>
            <w:r w:rsidRPr="00E725B9">
              <w:rPr>
                <w:b/>
                <w:color w:val="FFFFFF"/>
                <w:spacing w:val="-1"/>
                <w:sz w:val="20"/>
              </w:rPr>
              <w:t>Knihovna</w:t>
            </w:r>
          </w:p>
        </w:tc>
        <w:tc>
          <w:tcPr>
            <w:tcW w:w="1215" w:type="dxa"/>
            <w:tcBorders>
              <w:top w:val="single" w:sz="5" w:space="0" w:color="92CDDC"/>
              <w:left w:val="nil"/>
              <w:bottom w:val="single" w:sz="5" w:space="0" w:color="92CDDC"/>
              <w:right w:val="nil"/>
            </w:tcBorders>
            <w:shd w:val="clear" w:color="auto" w:fill="4AACC5"/>
          </w:tcPr>
          <w:p w:rsidR="00232135" w:rsidRDefault="00232135" w:rsidP="00232135">
            <w:pPr>
              <w:pStyle w:val="TableParagraph"/>
              <w:spacing w:before="115"/>
              <w:ind w:left="327"/>
              <w:rPr>
                <w:rFonts w:cs="Calibri"/>
                <w:sz w:val="20"/>
                <w:szCs w:val="20"/>
              </w:rPr>
            </w:pPr>
            <w:r w:rsidRPr="00E725B9">
              <w:rPr>
                <w:b/>
                <w:color w:val="FFFFFF"/>
                <w:spacing w:val="-1"/>
                <w:sz w:val="20"/>
              </w:rPr>
              <w:t>Telefon</w:t>
            </w:r>
          </w:p>
        </w:tc>
        <w:tc>
          <w:tcPr>
            <w:tcW w:w="3187" w:type="dxa"/>
            <w:tcBorders>
              <w:top w:val="single" w:sz="5" w:space="0" w:color="92CDDC"/>
              <w:left w:val="nil"/>
              <w:bottom w:val="single" w:sz="5" w:space="0" w:color="92CDDC"/>
              <w:right w:val="single" w:sz="5" w:space="0" w:color="92CDDC"/>
            </w:tcBorders>
            <w:shd w:val="clear" w:color="auto" w:fill="4AACC5"/>
          </w:tcPr>
          <w:p w:rsidR="00232135" w:rsidRDefault="00232135" w:rsidP="00232135">
            <w:pPr>
              <w:pStyle w:val="TableParagraph"/>
              <w:spacing w:before="115"/>
              <w:ind w:left="69"/>
              <w:jc w:val="center"/>
              <w:rPr>
                <w:rFonts w:cs="Calibri"/>
                <w:sz w:val="20"/>
                <w:szCs w:val="20"/>
              </w:rPr>
            </w:pPr>
            <w:r w:rsidRPr="00E725B9">
              <w:rPr>
                <w:b/>
                <w:color w:val="FFFFFF"/>
                <w:spacing w:val="-1"/>
                <w:sz w:val="20"/>
              </w:rPr>
              <w:t>E-mail</w:t>
            </w:r>
          </w:p>
        </w:tc>
      </w:tr>
      <w:tr w:rsidR="00232135" w:rsidRPr="00E725B9" w:rsidTr="00232135">
        <w:trPr>
          <w:trHeight w:hRule="exact" w:val="497"/>
        </w:trPr>
        <w:tc>
          <w:tcPr>
            <w:tcW w:w="1410" w:type="dxa"/>
            <w:tcBorders>
              <w:top w:val="single" w:sz="5" w:space="0" w:color="92CDDC"/>
              <w:left w:val="single" w:sz="5" w:space="0" w:color="92CDDC"/>
              <w:bottom w:val="single" w:sz="5" w:space="0" w:color="92CDDC"/>
              <w:right w:val="nil"/>
            </w:tcBorders>
            <w:shd w:val="clear" w:color="auto" w:fill="92D050"/>
          </w:tcPr>
          <w:p w:rsidR="00232135" w:rsidRDefault="00232135" w:rsidP="00232135">
            <w:pPr>
              <w:pStyle w:val="TableParagraph"/>
              <w:spacing w:before="120"/>
              <w:ind w:left="64"/>
              <w:rPr>
                <w:rFonts w:cs="Calibri"/>
                <w:sz w:val="20"/>
                <w:szCs w:val="20"/>
              </w:rPr>
            </w:pPr>
            <w:r w:rsidRPr="00E725B9">
              <w:rPr>
                <w:b/>
                <w:spacing w:val="-1"/>
                <w:sz w:val="20"/>
              </w:rPr>
              <w:t>Kordová</w:t>
            </w:r>
          </w:p>
        </w:tc>
        <w:tc>
          <w:tcPr>
            <w:tcW w:w="1427" w:type="dxa"/>
            <w:tcBorders>
              <w:top w:val="single" w:sz="5" w:space="0" w:color="92CDDC"/>
              <w:left w:val="nil"/>
              <w:bottom w:val="single" w:sz="5" w:space="0" w:color="92CDDC"/>
              <w:right w:val="nil"/>
            </w:tcBorders>
            <w:shd w:val="clear" w:color="auto" w:fill="92D050"/>
          </w:tcPr>
          <w:p w:rsidR="00232135" w:rsidRDefault="00232135" w:rsidP="00232135">
            <w:pPr>
              <w:pStyle w:val="TableParagraph"/>
              <w:ind w:left="93" w:right="133"/>
              <w:rPr>
                <w:rFonts w:cs="Calibri"/>
                <w:sz w:val="20"/>
                <w:szCs w:val="20"/>
              </w:rPr>
            </w:pPr>
            <w:r w:rsidRPr="00E725B9">
              <w:rPr>
                <w:b/>
                <w:spacing w:val="-1"/>
                <w:sz w:val="20"/>
              </w:rPr>
              <w:t>Eva</w:t>
            </w:r>
            <w:r w:rsidRPr="00E725B9">
              <w:rPr>
                <w:b/>
                <w:spacing w:val="20"/>
                <w:w w:val="99"/>
                <w:sz w:val="20"/>
              </w:rPr>
              <w:t xml:space="preserve"> </w:t>
            </w:r>
            <w:r w:rsidRPr="00E725B9">
              <w:rPr>
                <w:b/>
                <w:w w:val="95"/>
                <w:sz w:val="20"/>
              </w:rPr>
              <w:t>(předsedkyně)</w:t>
            </w:r>
          </w:p>
        </w:tc>
        <w:tc>
          <w:tcPr>
            <w:tcW w:w="2570" w:type="dxa"/>
            <w:tcBorders>
              <w:top w:val="single" w:sz="5" w:space="0" w:color="92CDDC"/>
              <w:left w:val="nil"/>
              <w:bottom w:val="single" w:sz="5" w:space="0" w:color="92CDDC"/>
              <w:right w:val="nil"/>
            </w:tcBorders>
            <w:shd w:val="clear" w:color="auto" w:fill="92D050"/>
          </w:tcPr>
          <w:p w:rsidR="00232135" w:rsidRDefault="00232135" w:rsidP="00232135">
            <w:pPr>
              <w:pStyle w:val="TableParagraph"/>
              <w:ind w:left="135" w:right="175"/>
              <w:rPr>
                <w:rFonts w:cs="Calibri"/>
                <w:sz w:val="20"/>
                <w:szCs w:val="20"/>
              </w:rPr>
            </w:pPr>
            <w:r w:rsidRPr="00E725B9">
              <w:rPr>
                <w:spacing w:val="-1"/>
                <w:sz w:val="20"/>
              </w:rPr>
              <w:t>Městská</w:t>
            </w:r>
            <w:r w:rsidRPr="00E725B9">
              <w:rPr>
                <w:spacing w:val="-11"/>
                <w:sz w:val="20"/>
              </w:rPr>
              <w:t xml:space="preserve"> </w:t>
            </w:r>
            <w:r w:rsidRPr="00E725B9">
              <w:rPr>
                <w:spacing w:val="-1"/>
                <w:sz w:val="20"/>
              </w:rPr>
              <w:t>knihovna</w:t>
            </w:r>
            <w:r w:rsidRPr="00E725B9">
              <w:rPr>
                <w:spacing w:val="-11"/>
                <w:sz w:val="20"/>
              </w:rPr>
              <w:t xml:space="preserve"> </w:t>
            </w:r>
            <w:r w:rsidRPr="00E725B9">
              <w:rPr>
                <w:sz w:val="20"/>
              </w:rPr>
              <w:t>Antonína</w:t>
            </w:r>
            <w:r w:rsidRPr="00E725B9">
              <w:rPr>
                <w:spacing w:val="26"/>
                <w:w w:val="99"/>
                <w:sz w:val="20"/>
              </w:rPr>
              <w:t xml:space="preserve"> </w:t>
            </w:r>
            <w:r w:rsidRPr="00E725B9">
              <w:rPr>
                <w:sz w:val="20"/>
              </w:rPr>
              <w:t>Marka</w:t>
            </w:r>
            <w:r w:rsidRPr="00E725B9">
              <w:rPr>
                <w:spacing w:val="-11"/>
                <w:sz w:val="20"/>
              </w:rPr>
              <w:t xml:space="preserve"> </w:t>
            </w:r>
            <w:r w:rsidRPr="00E725B9">
              <w:rPr>
                <w:spacing w:val="-1"/>
                <w:sz w:val="20"/>
              </w:rPr>
              <w:t>Turnov</w:t>
            </w:r>
          </w:p>
        </w:tc>
        <w:tc>
          <w:tcPr>
            <w:tcW w:w="1215" w:type="dxa"/>
            <w:tcBorders>
              <w:top w:val="single" w:sz="5" w:space="0" w:color="92CDDC"/>
              <w:left w:val="nil"/>
              <w:bottom w:val="single" w:sz="5" w:space="0" w:color="92CDDC"/>
              <w:right w:val="nil"/>
            </w:tcBorders>
            <w:shd w:val="clear" w:color="auto" w:fill="92D050"/>
          </w:tcPr>
          <w:p w:rsidR="00232135" w:rsidRDefault="00232135" w:rsidP="00232135">
            <w:pPr>
              <w:pStyle w:val="TableParagraph"/>
              <w:spacing w:before="120"/>
              <w:ind w:left="75"/>
              <w:rPr>
                <w:rFonts w:cs="Calibri"/>
                <w:sz w:val="20"/>
                <w:szCs w:val="20"/>
              </w:rPr>
            </w:pPr>
            <w:r w:rsidRPr="00E725B9">
              <w:rPr>
                <w:sz w:val="20"/>
              </w:rPr>
              <w:t>736</w:t>
            </w:r>
            <w:r w:rsidRPr="00E725B9">
              <w:rPr>
                <w:spacing w:val="-6"/>
                <w:sz w:val="20"/>
              </w:rPr>
              <w:t xml:space="preserve"> </w:t>
            </w:r>
            <w:r w:rsidRPr="00E725B9">
              <w:rPr>
                <w:sz w:val="20"/>
              </w:rPr>
              <w:t>712</w:t>
            </w:r>
            <w:r w:rsidRPr="00E725B9">
              <w:rPr>
                <w:spacing w:val="-6"/>
                <w:sz w:val="20"/>
              </w:rPr>
              <w:t xml:space="preserve"> </w:t>
            </w:r>
            <w:r w:rsidRPr="00E725B9">
              <w:rPr>
                <w:sz w:val="20"/>
              </w:rPr>
              <w:t>400</w:t>
            </w:r>
          </w:p>
        </w:tc>
        <w:tc>
          <w:tcPr>
            <w:tcW w:w="3187" w:type="dxa"/>
            <w:tcBorders>
              <w:top w:val="single" w:sz="5" w:space="0" w:color="92CDDC"/>
              <w:left w:val="nil"/>
              <w:bottom w:val="single" w:sz="5" w:space="0" w:color="92CDDC"/>
              <w:right w:val="single" w:sz="5" w:space="0" w:color="92CDDC"/>
            </w:tcBorders>
            <w:shd w:val="clear" w:color="auto" w:fill="92D050"/>
          </w:tcPr>
          <w:p w:rsidR="00232135" w:rsidRDefault="000A72C6" w:rsidP="00232135">
            <w:pPr>
              <w:pStyle w:val="TableParagraph"/>
              <w:spacing w:before="120"/>
              <w:ind w:left="137"/>
              <w:rPr>
                <w:rFonts w:cs="Calibri"/>
                <w:sz w:val="20"/>
                <w:szCs w:val="20"/>
              </w:rPr>
            </w:pPr>
            <w:hyperlink r:id="rId35">
              <w:r w:rsidR="00232135" w:rsidRPr="00E725B9">
                <w:rPr>
                  <w:spacing w:val="-1"/>
                  <w:sz w:val="20"/>
                </w:rPr>
                <w:t>evakordova@seznam.cz</w:t>
              </w:r>
            </w:hyperlink>
          </w:p>
        </w:tc>
      </w:tr>
      <w:tr w:rsidR="00232135" w:rsidRPr="00E725B9" w:rsidTr="00232135">
        <w:trPr>
          <w:trHeight w:hRule="exact" w:val="499"/>
        </w:trPr>
        <w:tc>
          <w:tcPr>
            <w:tcW w:w="1410" w:type="dxa"/>
            <w:tcBorders>
              <w:top w:val="single" w:sz="5" w:space="0" w:color="92CDDC"/>
              <w:left w:val="single" w:sz="5" w:space="0" w:color="92CDDC"/>
              <w:bottom w:val="single" w:sz="5" w:space="0" w:color="92CDDC"/>
              <w:right w:val="nil"/>
            </w:tcBorders>
            <w:shd w:val="clear" w:color="auto" w:fill="EBF0DE"/>
          </w:tcPr>
          <w:p w:rsidR="00232135" w:rsidRDefault="00232135" w:rsidP="00232135">
            <w:pPr>
              <w:pStyle w:val="TableParagraph"/>
              <w:spacing w:before="120"/>
              <w:ind w:left="64"/>
              <w:rPr>
                <w:rFonts w:cs="Calibri"/>
                <w:sz w:val="20"/>
                <w:szCs w:val="20"/>
              </w:rPr>
            </w:pPr>
            <w:r w:rsidRPr="00E725B9">
              <w:rPr>
                <w:b/>
                <w:spacing w:val="-1"/>
                <w:sz w:val="20"/>
              </w:rPr>
              <w:t>Vítková</w:t>
            </w:r>
          </w:p>
        </w:tc>
        <w:tc>
          <w:tcPr>
            <w:tcW w:w="1427" w:type="dxa"/>
            <w:tcBorders>
              <w:top w:val="single" w:sz="5" w:space="0" w:color="92CDDC"/>
              <w:left w:val="nil"/>
              <w:bottom w:val="single" w:sz="5" w:space="0" w:color="92CDDC"/>
              <w:right w:val="nil"/>
            </w:tcBorders>
            <w:shd w:val="clear" w:color="auto" w:fill="EBF0DE"/>
          </w:tcPr>
          <w:p w:rsidR="00232135" w:rsidRDefault="00232135" w:rsidP="00232135">
            <w:pPr>
              <w:pStyle w:val="TableParagraph"/>
              <w:ind w:left="93" w:right="385"/>
              <w:rPr>
                <w:rFonts w:cs="Calibri"/>
                <w:sz w:val="20"/>
                <w:szCs w:val="20"/>
              </w:rPr>
            </w:pPr>
            <w:r w:rsidRPr="00E725B9">
              <w:rPr>
                <w:b/>
                <w:spacing w:val="-1"/>
                <w:sz w:val="20"/>
              </w:rPr>
              <w:t>Kateřina</w:t>
            </w:r>
            <w:r w:rsidRPr="00E725B9">
              <w:rPr>
                <w:b/>
                <w:spacing w:val="27"/>
                <w:w w:val="99"/>
                <w:sz w:val="20"/>
              </w:rPr>
              <w:t xml:space="preserve"> </w:t>
            </w:r>
            <w:r w:rsidRPr="00E725B9">
              <w:rPr>
                <w:b/>
                <w:spacing w:val="-1"/>
                <w:sz w:val="20"/>
              </w:rPr>
              <w:t>(tajemnice)</w:t>
            </w:r>
          </w:p>
        </w:tc>
        <w:tc>
          <w:tcPr>
            <w:tcW w:w="2570" w:type="dxa"/>
            <w:tcBorders>
              <w:top w:val="single" w:sz="5" w:space="0" w:color="92CDDC"/>
              <w:left w:val="nil"/>
              <w:bottom w:val="single" w:sz="5" w:space="0" w:color="92CDDC"/>
              <w:right w:val="nil"/>
            </w:tcBorders>
            <w:shd w:val="clear" w:color="auto" w:fill="EBF0DE"/>
          </w:tcPr>
          <w:p w:rsidR="00232135" w:rsidRDefault="00232135" w:rsidP="00232135">
            <w:pPr>
              <w:pStyle w:val="TableParagraph"/>
              <w:spacing w:before="120"/>
              <w:ind w:left="135"/>
              <w:rPr>
                <w:rFonts w:cs="Calibri"/>
                <w:sz w:val="20"/>
                <w:szCs w:val="20"/>
              </w:rPr>
            </w:pPr>
            <w:r w:rsidRPr="00E725B9">
              <w:rPr>
                <w:sz w:val="20"/>
              </w:rPr>
              <w:t>KVK</w:t>
            </w:r>
            <w:r w:rsidRPr="00E725B9">
              <w:rPr>
                <w:spacing w:val="-12"/>
                <w:sz w:val="20"/>
              </w:rPr>
              <w:t xml:space="preserve"> </w:t>
            </w:r>
            <w:r w:rsidRPr="00E725B9">
              <w:rPr>
                <w:sz w:val="20"/>
              </w:rPr>
              <w:t>Liberec</w:t>
            </w:r>
          </w:p>
        </w:tc>
        <w:tc>
          <w:tcPr>
            <w:tcW w:w="1215" w:type="dxa"/>
            <w:tcBorders>
              <w:top w:val="single" w:sz="5" w:space="0" w:color="92CDDC"/>
              <w:left w:val="nil"/>
              <w:bottom w:val="single" w:sz="5" w:space="0" w:color="92CDDC"/>
              <w:right w:val="nil"/>
            </w:tcBorders>
            <w:shd w:val="clear" w:color="auto" w:fill="EBF0DE"/>
          </w:tcPr>
          <w:p w:rsidR="00232135" w:rsidRDefault="00232135" w:rsidP="00232135">
            <w:pPr>
              <w:pStyle w:val="TableParagraph"/>
              <w:spacing w:before="120"/>
              <w:ind w:left="75"/>
              <w:rPr>
                <w:rFonts w:cs="Calibri"/>
                <w:sz w:val="20"/>
                <w:szCs w:val="20"/>
              </w:rPr>
            </w:pPr>
            <w:r w:rsidRPr="00E725B9">
              <w:rPr>
                <w:sz w:val="20"/>
              </w:rPr>
              <w:t>603</w:t>
            </w:r>
            <w:r w:rsidRPr="00E725B9">
              <w:rPr>
                <w:spacing w:val="-6"/>
                <w:sz w:val="20"/>
              </w:rPr>
              <w:t xml:space="preserve"> </w:t>
            </w:r>
            <w:r w:rsidRPr="00E725B9">
              <w:rPr>
                <w:sz w:val="20"/>
              </w:rPr>
              <w:t>963</w:t>
            </w:r>
            <w:r w:rsidRPr="00E725B9">
              <w:rPr>
                <w:spacing w:val="-6"/>
                <w:sz w:val="20"/>
              </w:rPr>
              <w:t xml:space="preserve"> </w:t>
            </w:r>
            <w:r w:rsidRPr="00E725B9">
              <w:rPr>
                <w:sz w:val="20"/>
              </w:rPr>
              <w:t>519</w:t>
            </w:r>
          </w:p>
        </w:tc>
        <w:tc>
          <w:tcPr>
            <w:tcW w:w="3187" w:type="dxa"/>
            <w:tcBorders>
              <w:top w:val="single" w:sz="5" w:space="0" w:color="92CDDC"/>
              <w:left w:val="nil"/>
              <w:bottom w:val="single" w:sz="5" w:space="0" w:color="92CDDC"/>
              <w:right w:val="single" w:sz="5" w:space="0" w:color="92CDDC"/>
            </w:tcBorders>
            <w:shd w:val="clear" w:color="auto" w:fill="EBF0DE"/>
          </w:tcPr>
          <w:p w:rsidR="00232135" w:rsidRDefault="000A72C6" w:rsidP="00232135">
            <w:pPr>
              <w:pStyle w:val="TableParagraph"/>
              <w:spacing w:before="120"/>
              <w:ind w:left="137"/>
              <w:rPr>
                <w:rFonts w:cs="Calibri"/>
                <w:sz w:val="20"/>
                <w:szCs w:val="20"/>
              </w:rPr>
            </w:pPr>
            <w:hyperlink r:id="rId36">
              <w:r w:rsidR="00232135" w:rsidRPr="00E725B9">
                <w:rPr>
                  <w:spacing w:val="-1"/>
                  <w:sz w:val="20"/>
                </w:rPr>
                <w:t>vitkova@kvkli.cz</w:t>
              </w:r>
            </w:hyperlink>
          </w:p>
        </w:tc>
      </w:tr>
      <w:tr w:rsidR="00232135" w:rsidRPr="00E725B9" w:rsidTr="00232135">
        <w:trPr>
          <w:trHeight w:hRule="exact" w:val="499"/>
        </w:trPr>
        <w:tc>
          <w:tcPr>
            <w:tcW w:w="1410" w:type="dxa"/>
            <w:tcBorders>
              <w:top w:val="single" w:sz="5" w:space="0" w:color="92CDDC"/>
              <w:left w:val="single" w:sz="5" w:space="0" w:color="92CDDC"/>
              <w:bottom w:val="single" w:sz="5" w:space="0" w:color="92CDDC"/>
              <w:right w:val="nil"/>
            </w:tcBorders>
            <w:shd w:val="clear" w:color="auto" w:fill="EBF0DE"/>
          </w:tcPr>
          <w:p w:rsidR="00232135" w:rsidRDefault="00232135" w:rsidP="00232135">
            <w:pPr>
              <w:pStyle w:val="TableParagraph"/>
              <w:spacing w:before="120"/>
              <w:ind w:left="64"/>
              <w:rPr>
                <w:rFonts w:cs="Calibri"/>
                <w:sz w:val="20"/>
                <w:szCs w:val="20"/>
              </w:rPr>
            </w:pPr>
            <w:r w:rsidRPr="00E725B9">
              <w:rPr>
                <w:b/>
                <w:spacing w:val="-1"/>
                <w:sz w:val="20"/>
              </w:rPr>
              <w:t>Hejduková</w:t>
            </w:r>
          </w:p>
        </w:tc>
        <w:tc>
          <w:tcPr>
            <w:tcW w:w="1427" w:type="dxa"/>
            <w:tcBorders>
              <w:top w:val="single" w:sz="5" w:space="0" w:color="92CDDC"/>
              <w:left w:val="nil"/>
              <w:bottom w:val="single" w:sz="5" w:space="0" w:color="92CDDC"/>
              <w:right w:val="nil"/>
            </w:tcBorders>
            <w:shd w:val="clear" w:color="auto" w:fill="EBF0DE"/>
          </w:tcPr>
          <w:p w:rsidR="00232135" w:rsidRDefault="00232135" w:rsidP="00232135">
            <w:pPr>
              <w:pStyle w:val="TableParagraph"/>
              <w:ind w:left="93" w:right="385"/>
              <w:rPr>
                <w:rFonts w:cs="Calibri"/>
                <w:sz w:val="20"/>
                <w:szCs w:val="20"/>
              </w:rPr>
            </w:pPr>
            <w:r w:rsidRPr="00E725B9">
              <w:rPr>
                <w:b/>
                <w:sz w:val="20"/>
              </w:rPr>
              <w:t>Martina</w:t>
            </w:r>
            <w:r w:rsidRPr="00E725B9">
              <w:rPr>
                <w:b/>
                <w:spacing w:val="21"/>
                <w:w w:val="99"/>
                <w:sz w:val="20"/>
              </w:rPr>
              <w:t xml:space="preserve"> </w:t>
            </w:r>
            <w:r w:rsidRPr="00E725B9">
              <w:rPr>
                <w:b/>
                <w:spacing w:val="-1"/>
                <w:sz w:val="20"/>
              </w:rPr>
              <w:t>(tajemnice)</w:t>
            </w:r>
          </w:p>
        </w:tc>
        <w:tc>
          <w:tcPr>
            <w:tcW w:w="2570" w:type="dxa"/>
            <w:tcBorders>
              <w:top w:val="single" w:sz="5" w:space="0" w:color="92CDDC"/>
              <w:left w:val="nil"/>
              <w:bottom w:val="single" w:sz="5" w:space="0" w:color="92CDDC"/>
              <w:right w:val="nil"/>
            </w:tcBorders>
            <w:shd w:val="clear" w:color="auto" w:fill="EBF0DE"/>
          </w:tcPr>
          <w:p w:rsidR="00232135" w:rsidRDefault="00232135" w:rsidP="00232135">
            <w:pPr>
              <w:pStyle w:val="TableParagraph"/>
              <w:spacing w:before="120"/>
              <w:ind w:left="135"/>
              <w:rPr>
                <w:rFonts w:cs="Calibri"/>
                <w:sz w:val="20"/>
                <w:szCs w:val="20"/>
              </w:rPr>
            </w:pPr>
            <w:r w:rsidRPr="00E725B9">
              <w:rPr>
                <w:spacing w:val="-1"/>
                <w:sz w:val="20"/>
              </w:rPr>
              <w:t>Městská</w:t>
            </w:r>
            <w:r w:rsidRPr="00E725B9">
              <w:rPr>
                <w:spacing w:val="-11"/>
                <w:sz w:val="20"/>
              </w:rPr>
              <w:t xml:space="preserve"> </w:t>
            </w:r>
            <w:r w:rsidRPr="00E725B9">
              <w:rPr>
                <w:spacing w:val="-1"/>
                <w:sz w:val="20"/>
              </w:rPr>
              <w:t>knihovna</w:t>
            </w:r>
            <w:r w:rsidRPr="00E725B9">
              <w:rPr>
                <w:spacing w:val="-10"/>
                <w:sz w:val="20"/>
              </w:rPr>
              <w:t xml:space="preserve"> </w:t>
            </w:r>
            <w:r w:rsidRPr="00E725B9">
              <w:rPr>
                <w:spacing w:val="-1"/>
                <w:sz w:val="20"/>
              </w:rPr>
              <w:t>Tanvald</w:t>
            </w:r>
          </w:p>
        </w:tc>
        <w:tc>
          <w:tcPr>
            <w:tcW w:w="1215" w:type="dxa"/>
            <w:tcBorders>
              <w:top w:val="single" w:sz="5" w:space="0" w:color="92CDDC"/>
              <w:left w:val="nil"/>
              <w:bottom w:val="single" w:sz="5" w:space="0" w:color="92CDDC"/>
              <w:right w:val="nil"/>
            </w:tcBorders>
            <w:shd w:val="clear" w:color="auto" w:fill="EBF0DE"/>
          </w:tcPr>
          <w:p w:rsidR="00232135" w:rsidRDefault="00232135" w:rsidP="00232135">
            <w:pPr>
              <w:pStyle w:val="TableParagraph"/>
              <w:spacing w:before="120"/>
              <w:ind w:left="75"/>
              <w:rPr>
                <w:rFonts w:cs="Calibri"/>
                <w:sz w:val="20"/>
                <w:szCs w:val="20"/>
              </w:rPr>
            </w:pPr>
            <w:r w:rsidRPr="00E725B9">
              <w:rPr>
                <w:sz w:val="20"/>
              </w:rPr>
              <w:t>483</w:t>
            </w:r>
            <w:r w:rsidRPr="00E725B9">
              <w:rPr>
                <w:spacing w:val="-6"/>
                <w:sz w:val="20"/>
              </w:rPr>
              <w:t xml:space="preserve"> </w:t>
            </w:r>
            <w:r w:rsidRPr="00E725B9">
              <w:rPr>
                <w:sz w:val="20"/>
              </w:rPr>
              <w:t>369</w:t>
            </w:r>
            <w:r w:rsidRPr="00E725B9">
              <w:rPr>
                <w:spacing w:val="-6"/>
                <w:sz w:val="20"/>
              </w:rPr>
              <w:t xml:space="preserve"> </w:t>
            </w:r>
            <w:r w:rsidRPr="00E725B9">
              <w:rPr>
                <w:sz w:val="20"/>
              </w:rPr>
              <w:t>650</w:t>
            </w:r>
          </w:p>
        </w:tc>
        <w:tc>
          <w:tcPr>
            <w:tcW w:w="3187" w:type="dxa"/>
            <w:tcBorders>
              <w:top w:val="single" w:sz="5" w:space="0" w:color="92CDDC"/>
              <w:left w:val="nil"/>
              <w:bottom w:val="single" w:sz="5" w:space="0" w:color="92CDDC"/>
              <w:right w:val="single" w:sz="5" w:space="0" w:color="92CDDC"/>
            </w:tcBorders>
            <w:shd w:val="clear" w:color="auto" w:fill="EBF0DE"/>
          </w:tcPr>
          <w:p w:rsidR="00232135" w:rsidRDefault="000A72C6" w:rsidP="00232135">
            <w:pPr>
              <w:pStyle w:val="TableParagraph"/>
              <w:spacing w:before="120"/>
              <w:ind w:left="137"/>
              <w:rPr>
                <w:rFonts w:cs="Calibri"/>
                <w:sz w:val="20"/>
                <w:szCs w:val="20"/>
              </w:rPr>
            </w:pPr>
            <w:hyperlink r:id="rId37">
              <w:r w:rsidR="00232135" w:rsidRPr="00E725B9">
                <w:rPr>
                  <w:spacing w:val="-1"/>
                  <w:sz w:val="20"/>
                </w:rPr>
                <w:t>knihovna@tanvald.cz</w:t>
              </w:r>
            </w:hyperlink>
          </w:p>
        </w:tc>
      </w:tr>
      <w:tr w:rsidR="00232135" w:rsidRPr="00E725B9" w:rsidTr="00232135">
        <w:trPr>
          <w:trHeight w:hRule="exact" w:val="370"/>
        </w:trPr>
        <w:tc>
          <w:tcPr>
            <w:tcW w:w="1410" w:type="dxa"/>
            <w:tcBorders>
              <w:top w:val="single" w:sz="5" w:space="0" w:color="92CDDC"/>
              <w:left w:val="single" w:sz="5" w:space="0" w:color="92CDDC"/>
              <w:bottom w:val="single" w:sz="5" w:space="0" w:color="92CDDC"/>
              <w:right w:val="nil"/>
            </w:tcBorders>
          </w:tcPr>
          <w:p w:rsidR="00232135" w:rsidRDefault="00232135" w:rsidP="00232135">
            <w:pPr>
              <w:pStyle w:val="TableParagraph"/>
              <w:spacing w:before="56"/>
              <w:ind w:left="64"/>
              <w:rPr>
                <w:rFonts w:cs="Calibri"/>
                <w:sz w:val="20"/>
                <w:szCs w:val="20"/>
              </w:rPr>
            </w:pPr>
            <w:r w:rsidRPr="00E725B9">
              <w:rPr>
                <w:spacing w:val="-1"/>
                <w:sz w:val="20"/>
              </w:rPr>
              <w:t>Bezděková</w:t>
            </w:r>
          </w:p>
        </w:tc>
        <w:tc>
          <w:tcPr>
            <w:tcW w:w="1427" w:type="dxa"/>
            <w:tcBorders>
              <w:top w:val="single" w:sz="5" w:space="0" w:color="92CDDC"/>
              <w:left w:val="nil"/>
              <w:bottom w:val="single" w:sz="5" w:space="0" w:color="92CDDC"/>
              <w:right w:val="nil"/>
            </w:tcBorders>
          </w:tcPr>
          <w:p w:rsidR="00232135" w:rsidRDefault="00232135" w:rsidP="00232135">
            <w:pPr>
              <w:pStyle w:val="TableParagraph"/>
              <w:spacing w:before="56"/>
              <w:ind w:left="93"/>
              <w:rPr>
                <w:rFonts w:cs="Calibri"/>
                <w:sz w:val="20"/>
                <w:szCs w:val="20"/>
              </w:rPr>
            </w:pPr>
            <w:r w:rsidRPr="00E725B9">
              <w:rPr>
                <w:spacing w:val="-1"/>
                <w:sz w:val="20"/>
              </w:rPr>
              <w:t>Alexandra</w:t>
            </w:r>
          </w:p>
        </w:tc>
        <w:tc>
          <w:tcPr>
            <w:tcW w:w="2570" w:type="dxa"/>
            <w:tcBorders>
              <w:top w:val="single" w:sz="5" w:space="0" w:color="92CDDC"/>
              <w:left w:val="nil"/>
              <w:bottom w:val="single" w:sz="5" w:space="0" w:color="92CDDC"/>
              <w:right w:val="nil"/>
            </w:tcBorders>
          </w:tcPr>
          <w:p w:rsidR="00232135" w:rsidRDefault="00232135" w:rsidP="00232135">
            <w:pPr>
              <w:pStyle w:val="TableParagraph"/>
              <w:spacing w:before="56"/>
              <w:ind w:left="135"/>
              <w:rPr>
                <w:rFonts w:cs="Calibri"/>
                <w:sz w:val="20"/>
                <w:szCs w:val="20"/>
              </w:rPr>
            </w:pPr>
            <w:r w:rsidRPr="00E725B9">
              <w:rPr>
                <w:sz w:val="20"/>
              </w:rPr>
              <w:t>KVK</w:t>
            </w:r>
            <w:r w:rsidRPr="00E725B9">
              <w:rPr>
                <w:spacing w:val="-9"/>
                <w:sz w:val="20"/>
              </w:rPr>
              <w:t xml:space="preserve"> </w:t>
            </w:r>
            <w:r w:rsidRPr="00E725B9">
              <w:rPr>
                <w:sz w:val="20"/>
              </w:rPr>
              <w:t>Liberec,</w:t>
            </w:r>
            <w:r w:rsidRPr="00E725B9">
              <w:rPr>
                <w:spacing w:val="-8"/>
                <w:sz w:val="20"/>
              </w:rPr>
              <w:t xml:space="preserve"> </w:t>
            </w:r>
            <w:r w:rsidRPr="00E725B9">
              <w:rPr>
                <w:sz w:val="20"/>
              </w:rPr>
              <w:t>Vesec</w:t>
            </w:r>
          </w:p>
        </w:tc>
        <w:tc>
          <w:tcPr>
            <w:tcW w:w="1215" w:type="dxa"/>
            <w:tcBorders>
              <w:top w:val="single" w:sz="5" w:space="0" w:color="92CDDC"/>
              <w:left w:val="nil"/>
              <w:bottom w:val="single" w:sz="5" w:space="0" w:color="92CDDC"/>
              <w:right w:val="nil"/>
            </w:tcBorders>
          </w:tcPr>
          <w:p w:rsidR="00232135" w:rsidRDefault="00232135" w:rsidP="00232135">
            <w:pPr>
              <w:pStyle w:val="TableParagraph"/>
              <w:spacing w:before="56"/>
              <w:ind w:left="75"/>
              <w:rPr>
                <w:rFonts w:cs="Calibri"/>
                <w:sz w:val="20"/>
                <w:szCs w:val="20"/>
              </w:rPr>
            </w:pPr>
            <w:r w:rsidRPr="00E725B9">
              <w:rPr>
                <w:sz w:val="20"/>
              </w:rPr>
              <w:t>724</w:t>
            </w:r>
            <w:r w:rsidRPr="00E725B9">
              <w:rPr>
                <w:spacing w:val="-6"/>
                <w:sz w:val="20"/>
              </w:rPr>
              <w:t xml:space="preserve"> </w:t>
            </w:r>
            <w:r w:rsidRPr="00E725B9">
              <w:rPr>
                <w:sz w:val="20"/>
              </w:rPr>
              <w:t>246</w:t>
            </w:r>
            <w:r w:rsidRPr="00E725B9">
              <w:rPr>
                <w:spacing w:val="-6"/>
                <w:sz w:val="20"/>
              </w:rPr>
              <w:t xml:space="preserve"> </w:t>
            </w:r>
            <w:r w:rsidRPr="00E725B9">
              <w:rPr>
                <w:sz w:val="20"/>
              </w:rPr>
              <w:t>025</w:t>
            </w:r>
          </w:p>
        </w:tc>
        <w:tc>
          <w:tcPr>
            <w:tcW w:w="3187" w:type="dxa"/>
            <w:tcBorders>
              <w:top w:val="single" w:sz="5" w:space="0" w:color="92CDDC"/>
              <w:left w:val="nil"/>
              <w:bottom w:val="single" w:sz="5" w:space="0" w:color="92CDDC"/>
              <w:right w:val="single" w:sz="5" w:space="0" w:color="92CDDC"/>
            </w:tcBorders>
          </w:tcPr>
          <w:p w:rsidR="00232135" w:rsidRDefault="000A72C6" w:rsidP="00232135">
            <w:pPr>
              <w:pStyle w:val="TableParagraph"/>
              <w:spacing w:before="56"/>
              <w:ind w:left="137"/>
              <w:rPr>
                <w:rFonts w:cs="Calibri"/>
                <w:sz w:val="20"/>
                <w:szCs w:val="20"/>
              </w:rPr>
            </w:pPr>
            <w:hyperlink r:id="rId38">
              <w:r w:rsidR="00232135" w:rsidRPr="00E725B9">
                <w:rPr>
                  <w:spacing w:val="-1"/>
                  <w:sz w:val="20"/>
                </w:rPr>
                <w:t>vesec@kvkli.cz</w:t>
              </w:r>
            </w:hyperlink>
          </w:p>
        </w:tc>
      </w:tr>
      <w:tr w:rsidR="00232135" w:rsidRPr="00E725B9" w:rsidTr="00232135">
        <w:trPr>
          <w:trHeight w:hRule="exact" w:val="497"/>
        </w:trPr>
        <w:tc>
          <w:tcPr>
            <w:tcW w:w="1410" w:type="dxa"/>
            <w:tcBorders>
              <w:top w:val="single" w:sz="5" w:space="0" w:color="92CDDC"/>
              <w:left w:val="single" w:sz="5" w:space="0" w:color="92CDDC"/>
              <w:bottom w:val="single" w:sz="5" w:space="0" w:color="92CDDC"/>
              <w:right w:val="nil"/>
            </w:tcBorders>
            <w:shd w:val="clear" w:color="auto" w:fill="DAEDF3"/>
          </w:tcPr>
          <w:p w:rsidR="00232135" w:rsidRDefault="00232135" w:rsidP="00232135">
            <w:pPr>
              <w:pStyle w:val="TableParagraph"/>
              <w:spacing w:before="120"/>
              <w:ind w:left="64"/>
              <w:rPr>
                <w:rFonts w:cs="Calibri"/>
                <w:sz w:val="20"/>
                <w:szCs w:val="20"/>
              </w:rPr>
            </w:pPr>
            <w:r w:rsidRPr="00E725B9">
              <w:rPr>
                <w:spacing w:val="-1"/>
                <w:sz w:val="20"/>
              </w:rPr>
              <w:t>Čejková</w:t>
            </w:r>
          </w:p>
        </w:tc>
        <w:tc>
          <w:tcPr>
            <w:tcW w:w="1427" w:type="dxa"/>
            <w:tcBorders>
              <w:top w:val="single" w:sz="5" w:space="0" w:color="92CDDC"/>
              <w:left w:val="nil"/>
              <w:bottom w:val="single" w:sz="5" w:space="0" w:color="92CDDC"/>
              <w:right w:val="nil"/>
            </w:tcBorders>
            <w:shd w:val="clear" w:color="auto" w:fill="DAEDF3"/>
          </w:tcPr>
          <w:p w:rsidR="00232135" w:rsidRDefault="00232135" w:rsidP="00232135">
            <w:pPr>
              <w:pStyle w:val="TableParagraph"/>
              <w:spacing w:before="120"/>
              <w:ind w:left="93"/>
              <w:rPr>
                <w:rFonts w:cs="Calibri"/>
                <w:sz w:val="20"/>
                <w:szCs w:val="20"/>
              </w:rPr>
            </w:pPr>
            <w:r w:rsidRPr="00E725B9">
              <w:rPr>
                <w:spacing w:val="-1"/>
                <w:sz w:val="20"/>
              </w:rPr>
              <w:t>Alena</w:t>
            </w:r>
          </w:p>
        </w:tc>
        <w:tc>
          <w:tcPr>
            <w:tcW w:w="2570" w:type="dxa"/>
            <w:tcBorders>
              <w:top w:val="single" w:sz="5" w:space="0" w:color="92CDDC"/>
              <w:left w:val="nil"/>
              <w:bottom w:val="single" w:sz="5" w:space="0" w:color="92CDDC"/>
              <w:right w:val="nil"/>
            </w:tcBorders>
            <w:shd w:val="clear" w:color="auto" w:fill="DAEDF3"/>
          </w:tcPr>
          <w:p w:rsidR="00232135" w:rsidRDefault="00232135" w:rsidP="00232135">
            <w:pPr>
              <w:pStyle w:val="TableParagraph"/>
              <w:ind w:left="135" w:right="611"/>
              <w:rPr>
                <w:rFonts w:cs="Calibri"/>
                <w:sz w:val="20"/>
                <w:szCs w:val="20"/>
              </w:rPr>
            </w:pPr>
            <w:r w:rsidRPr="00E725B9">
              <w:rPr>
                <w:sz w:val="20"/>
              </w:rPr>
              <w:t>KVK</w:t>
            </w:r>
            <w:r w:rsidRPr="00E725B9">
              <w:rPr>
                <w:spacing w:val="-8"/>
                <w:sz w:val="20"/>
              </w:rPr>
              <w:t xml:space="preserve"> </w:t>
            </w:r>
            <w:r w:rsidRPr="00E725B9">
              <w:rPr>
                <w:sz w:val="20"/>
              </w:rPr>
              <w:t>v</w:t>
            </w:r>
            <w:r w:rsidRPr="00E725B9">
              <w:rPr>
                <w:spacing w:val="-7"/>
                <w:sz w:val="20"/>
              </w:rPr>
              <w:t xml:space="preserve"> </w:t>
            </w:r>
            <w:r w:rsidRPr="00E725B9">
              <w:rPr>
                <w:sz w:val="20"/>
              </w:rPr>
              <w:t>Liberci,</w:t>
            </w:r>
            <w:r w:rsidRPr="00E725B9">
              <w:rPr>
                <w:spacing w:val="-5"/>
                <w:sz w:val="20"/>
              </w:rPr>
              <w:t xml:space="preserve"> </w:t>
            </w:r>
            <w:r w:rsidRPr="00E725B9">
              <w:rPr>
                <w:sz w:val="20"/>
              </w:rPr>
              <w:t>pobočka</w:t>
            </w:r>
            <w:r w:rsidRPr="00E725B9">
              <w:rPr>
                <w:spacing w:val="22"/>
                <w:w w:val="99"/>
                <w:sz w:val="20"/>
              </w:rPr>
              <w:t xml:space="preserve"> </w:t>
            </w:r>
            <w:r w:rsidRPr="00E725B9">
              <w:rPr>
                <w:sz w:val="20"/>
              </w:rPr>
              <w:t>Kunratická</w:t>
            </w:r>
          </w:p>
        </w:tc>
        <w:tc>
          <w:tcPr>
            <w:tcW w:w="1215" w:type="dxa"/>
            <w:tcBorders>
              <w:top w:val="single" w:sz="5" w:space="0" w:color="92CDDC"/>
              <w:left w:val="nil"/>
              <w:bottom w:val="single" w:sz="5" w:space="0" w:color="92CDDC"/>
              <w:right w:val="nil"/>
            </w:tcBorders>
            <w:shd w:val="clear" w:color="auto" w:fill="DAEDF3"/>
          </w:tcPr>
          <w:p w:rsidR="00232135" w:rsidRDefault="00232135" w:rsidP="00232135">
            <w:pPr>
              <w:pStyle w:val="TableParagraph"/>
              <w:spacing w:before="120"/>
              <w:ind w:left="75"/>
              <w:rPr>
                <w:rFonts w:cs="Calibri"/>
                <w:sz w:val="20"/>
                <w:szCs w:val="20"/>
              </w:rPr>
            </w:pPr>
            <w:r w:rsidRPr="00E725B9">
              <w:rPr>
                <w:sz w:val="20"/>
              </w:rPr>
              <w:t>774</w:t>
            </w:r>
            <w:r w:rsidRPr="00E725B9">
              <w:rPr>
                <w:spacing w:val="-6"/>
                <w:sz w:val="20"/>
              </w:rPr>
              <w:t xml:space="preserve"> </w:t>
            </w:r>
            <w:r w:rsidRPr="00E725B9">
              <w:rPr>
                <w:sz w:val="20"/>
              </w:rPr>
              <w:t>244</w:t>
            </w:r>
            <w:r w:rsidRPr="00E725B9">
              <w:rPr>
                <w:spacing w:val="-6"/>
                <w:sz w:val="20"/>
              </w:rPr>
              <w:t xml:space="preserve"> </w:t>
            </w:r>
            <w:r w:rsidRPr="00E725B9">
              <w:rPr>
                <w:sz w:val="20"/>
              </w:rPr>
              <w:t>660</w:t>
            </w:r>
          </w:p>
        </w:tc>
        <w:tc>
          <w:tcPr>
            <w:tcW w:w="3187" w:type="dxa"/>
            <w:tcBorders>
              <w:top w:val="single" w:sz="5" w:space="0" w:color="92CDDC"/>
              <w:left w:val="nil"/>
              <w:bottom w:val="single" w:sz="5" w:space="0" w:color="92CDDC"/>
              <w:right w:val="single" w:sz="5" w:space="0" w:color="92CDDC"/>
            </w:tcBorders>
            <w:shd w:val="clear" w:color="auto" w:fill="DAEDF3"/>
          </w:tcPr>
          <w:p w:rsidR="00232135" w:rsidRDefault="000A72C6" w:rsidP="00232135">
            <w:pPr>
              <w:pStyle w:val="TableParagraph"/>
              <w:spacing w:before="120"/>
              <w:ind w:left="137"/>
              <w:rPr>
                <w:rFonts w:cs="Calibri"/>
                <w:sz w:val="20"/>
                <w:szCs w:val="20"/>
              </w:rPr>
            </w:pPr>
            <w:hyperlink r:id="rId39">
              <w:r w:rsidR="00232135" w:rsidRPr="00E725B9">
                <w:rPr>
                  <w:sz w:val="20"/>
                </w:rPr>
                <w:t>kunraticka@kvkli.cz</w:t>
              </w:r>
            </w:hyperlink>
          </w:p>
        </w:tc>
      </w:tr>
      <w:tr w:rsidR="00232135" w:rsidRPr="00E725B9" w:rsidTr="00232135">
        <w:trPr>
          <w:trHeight w:hRule="exact" w:val="371"/>
        </w:trPr>
        <w:tc>
          <w:tcPr>
            <w:tcW w:w="1410" w:type="dxa"/>
            <w:tcBorders>
              <w:top w:val="single" w:sz="5" w:space="0" w:color="92CDDC"/>
              <w:left w:val="single" w:sz="5" w:space="0" w:color="92CDDC"/>
              <w:bottom w:val="single" w:sz="5" w:space="0" w:color="92CDDC"/>
              <w:right w:val="nil"/>
            </w:tcBorders>
          </w:tcPr>
          <w:p w:rsidR="00232135" w:rsidRDefault="00232135" w:rsidP="00232135">
            <w:pPr>
              <w:pStyle w:val="TableParagraph"/>
              <w:spacing w:before="58"/>
              <w:ind w:left="64"/>
              <w:rPr>
                <w:rFonts w:cs="Calibri"/>
                <w:sz w:val="20"/>
                <w:szCs w:val="20"/>
              </w:rPr>
            </w:pPr>
            <w:r w:rsidRPr="00E725B9">
              <w:rPr>
                <w:spacing w:val="-1"/>
                <w:sz w:val="20"/>
              </w:rPr>
              <w:t>Kotlářová</w:t>
            </w:r>
          </w:p>
        </w:tc>
        <w:tc>
          <w:tcPr>
            <w:tcW w:w="1427" w:type="dxa"/>
            <w:tcBorders>
              <w:top w:val="single" w:sz="5" w:space="0" w:color="92CDDC"/>
              <w:left w:val="nil"/>
              <w:bottom w:val="single" w:sz="5" w:space="0" w:color="92CDDC"/>
              <w:right w:val="nil"/>
            </w:tcBorders>
          </w:tcPr>
          <w:p w:rsidR="00232135" w:rsidRDefault="00232135" w:rsidP="00232135">
            <w:pPr>
              <w:pStyle w:val="TableParagraph"/>
              <w:spacing w:before="58"/>
              <w:ind w:left="93"/>
              <w:rPr>
                <w:rFonts w:cs="Calibri"/>
                <w:sz w:val="20"/>
                <w:szCs w:val="20"/>
              </w:rPr>
            </w:pPr>
            <w:r w:rsidRPr="00E725B9">
              <w:rPr>
                <w:sz w:val="20"/>
              </w:rPr>
              <w:t>Zuzana</w:t>
            </w:r>
          </w:p>
        </w:tc>
        <w:tc>
          <w:tcPr>
            <w:tcW w:w="2570" w:type="dxa"/>
            <w:tcBorders>
              <w:top w:val="single" w:sz="5" w:space="0" w:color="92CDDC"/>
              <w:left w:val="nil"/>
              <w:bottom w:val="single" w:sz="5" w:space="0" w:color="92CDDC"/>
              <w:right w:val="nil"/>
            </w:tcBorders>
          </w:tcPr>
          <w:p w:rsidR="00232135" w:rsidRDefault="00232135" w:rsidP="00232135">
            <w:pPr>
              <w:pStyle w:val="TableParagraph"/>
              <w:spacing w:before="58"/>
              <w:ind w:left="135"/>
              <w:rPr>
                <w:rFonts w:cs="Calibri"/>
                <w:sz w:val="20"/>
                <w:szCs w:val="20"/>
              </w:rPr>
            </w:pPr>
            <w:r w:rsidRPr="00E725B9">
              <w:rPr>
                <w:spacing w:val="-1"/>
                <w:sz w:val="20"/>
              </w:rPr>
              <w:t>Městská</w:t>
            </w:r>
            <w:r w:rsidRPr="00E725B9">
              <w:rPr>
                <w:spacing w:val="-8"/>
                <w:sz w:val="20"/>
              </w:rPr>
              <w:t xml:space="preserve"> </w:t>
            </w:r>
            <w:r w:rsidRPr="00E725B9">
              <w:rPr>
                <w:spacing w:val="-1"/>
                <w:sz w:val="20"/>
              </w:rPr>
              <w:t>knihovna</w:t>
            </w:r>
            <w:r w:rsidRPr="00E725B9">
              <w:rPr>
                <w:spacing w:val="-7"/>
                <w:sz w:val="20"/>
              </w:rPr>
              <w:t xml:space="preserve"> </w:t>
            </w:r>
            <w:r w:rsidRPr="00E725B9">
              <w:rPr>
                <w:spacing w:val="-1"/>
                <w:sz w:val="20"/>
              </w:rPr>
              <w:t>Česká</w:t>
            </w:r>
            <w:r w:rsidRPr="00E725B9">
              <w:rPr>
                <w:spacing w:val="-8"/>
                <w:sz w:val="20"/>
              </w:rPr>
              <w:t xml:space="preserve"> </w:t>
            </w:r>
            <w:r w:rsidRPr="00E725B9">
              <w:rPr>
                <w:sz w:val="20"/>
              </w:rPr>
              <w:t>Lípa</w:t>
            </w:r>
          </w:p>
        </w:tc>
        <w:tc>
          <w:tcPr>
            <w:tcW w:w="1215" w:type="dxa"/>
            <w:tcBorders>
              <w:top w:val="single" w:sz="5" w:space="0" w:color="92CDDC"/>
              <w:left w:val="nil"/>
              <w:bottom w:val="single" w:sz="5" w:space="0" w:color="92CDDC"/>
              <w:right w:val="nil"/>
            </w:tcBorders>
          </w:tcPr>
          <w:p w:rsidR="00232135" w:rsidRDefault="00232135" w:rsidP="00232135">
            <w:pPr>
              <w:pStyle w:val="TableParagraph"/>
              <w:spacing w:before="58"/>
              <w:ind w:left="75"/>
              <w:rPr>
                <w:rFonts w:cs="Calibri"/>
                <w:sz w:val="20"/>
                <w:szCs w:val="20"/>
              </w:rPr>
            </w:pPr>
            <w:r w:rsidRPr="00E725B9">
              <w:rPr>
                <w:sz w:val="20"/>
              </w:rPr>
              <w:t>487</w:t>
            </w:r>
            <w:r w:rsidRPr="00E725B9">
              <w:rPr>
                <w:spacing w:val="-6"/>
                <w:sz w:val="20"/>
              </w:rPr>
              <w:t xml:space="preserve"> </w:t>
            </w:r>
            <w:r w:rsidRPr="00E725B9">
              <w:rPr>
                <w:sz w:val="20"/>
              </w:rPr>
              <w:t>883</w:t>
            </w:r>
            <w:r w:rsidRPr="00E725B9">
              <w:rPr>
                <w:spacing w:val="-6"/>
                <w:sz w:val="20"/>
              </w:rPr>
              <w:t xml:space="preserve"> </w:t>
            </w:r>
            <w:r w:rsidRPr="00E725B9">
              <w:rPr>
                <w:sz w:val="20"/>
              </w:rPr>
              <w:t>449</w:t>
            </w:r>
          </w:p>
        </w:tc>
        <w:tc>
          <w:tcPr>
            <w:tcW w:w="3187" w:type="dxa"/>
            <w:tcBorders>
              <w:top w:val="single" w:sz="5" w:space="0" w:color="92CDDC"/>
              <w:left w:val="nil"/>
              <w:bottom w:val="single" w:sz="5" w:space="0" w:color="92CDDC"/>
              <w:right w:val="single" w:sz="5" w:space="0" w:color="92CDDC"/>
            </w:tcBorders>
          </w:tcPr>
          <w:p w:rsidR="00232135" w:rsidRDefault="000A72C6" w:rsidP="00232135">
            <w:pPr>
              <w:pStyle w:val="TableParagraph"/>
              <w:spacing w:before="58"/>
              <w:ind w:left="137"/>
              <w:rPr>
                <w:rFonts w:cs="Calibri"/>
                <w:sz w:val="20"/>
                <w:szCs w:val="20"/>
              </w:rPr>
            </w:pPr>
            <w:hyperlink r:id="rId40">
              <w:r w:rsidR="00232135" w:rsidRPr="00E725B9">
                <w:rPr>
                  <w:sz w:val="20"/>
                </w:rPr>
                <w:t>detske@knihovna-cl.cz</w:t>
              </w:r>
            </w:hyperlink>
          </w:p>
        </w:tc>
      </w:tr>
      <w:tr w:rsidR="00232135" w:rsidRPr="00E725B9" w:rsidTr="00232135">
        <w:trPr>
          <w:trHeight w:hRule="exact" w:val="498"/>
        </w:trPr>
        <w:tc>
          <w:tcPr>
            <w:tcW w:w="1410" w:type="dxa"/>
            <w:tcBorders>
              <w:top w:val="single" w:sz="5" w:space="0" w:color="92CDDC"/>
              <w:left w:val="single" w:sz="5" w:space="0" w:color="92CDDC"/>
              <w:bottom w:val="single" w:sz="5" w:space="0" w:color="92CDDC"/>
              <w:right w:val="nil"/>
            </w:tcBorders>
            <w:shd w:val="clear" w:color="auto" w:fill="DAEDF3"/>
          </w:tcPr>
          <w:p w:rsidR="00232135" w:rsidRDefault="00232135" w:rsidP="00232135">
            <w:pPr>
              <w:pStyle w:val="TableParagraph"/>
              <w:spacing w:before="120"/>
              <w:ind w:left="64"/>
              <w:rPr>
                <w:rFonts w:cs="Calibri"/>
                <w:sz w:val="20"/>
                <w:szCs w:val="20"/>
              </w:rPr>
            </w:pPr>
            <w:r w:rsidRPr="00E725B9">
              <w:rPr>
                <w:spacing w:val="-1"/>
                <w:sz w:val="20"/>
              </w:rPr>
              <w:t>Kakrdová</w:t>
            </w:r>
          </w:p>
        </w:tc>
        <w:tc>
          <w:tcPr>
            <w:tcW w:w="1427" w:type="dxa"/>
            <w:tcBorders>
              <w:top w:val="single" w:sz="5" w:space="0" w:color="92CDDC"/>
              <w:left w:val="nil"/>
              <w:bottom w:val="single" w:sz="5" w:space="0" w:color="92CDDC"/>
              <w:right w:val="nil"/>
            </w:tcBorders>
            <w:shd w:val="clear" w:color="auto" w:fill="DAEDF3"/>
          </w:tcPr>
          <w:p w:rsidR="00232135" w:rsidRDefault="00232135" w:rsidP="00232135">
            <w:pPr>
              <w:pStyle w:val="TableParagraph"/>
              <w:spacing w:before="120"/>
              <w:ind w:left="93"/>
              <w:rPr>
                <w:rFonts w:cs="Calibri"/>
                <w:sz w:val="20"/>
                <w:szCs w:val="20"/>
              </w:rPr>
            </w:pPr>
            <w:r w:rsidRPr="00E725B9">
              <w:rPr>
                <w:spacing w:val="-1"/>
                <w:sz w:val="20"/>
              </w:rPr>
              <w:t>Iva</w:t>
            </w:r>
          </w:p>
        </w:tc>
        <w:tc>
          <w:tcPr>
            <w:tcW w:w="2570" w:type="dxa"/>
            <w:tcBorders>
              <w:top w:val="single" w:sz="5" w:space="0" w:color="92CDDC"/>
              <w:left w:val="nil"/>
              <w:bottom w:val="single" w:sz="5" w:space="0" w:color="92CDDC"/>
              <w:right w:val="nil"/>
            </w:tcBorders>
            <w:shd w:val="clear" w:color="auto" w:fill="DAEDF3"/>
          </w:tcPr>
          <w:p w:rsidR="00232135" w:rsidRDefault="00232135" w:rsidP="00232135">
            <w:pPr>
              <w:pStyle w:val="TableParagraph"/>
              <w:ind w:left="135" w:right="73"/>
              <w:rPr>
                <w:rFonts w:cs="Calibri"/>
                <w:sz w:val="20"/>
                <w:szCs w:val="20"/>
              </w:rPr>
            </w:pPr>
            <w:r w:rsidRPr="00E725B9">
              <w:rPr>
                <w:spacing w:val="-1"/>
                <w:sz w:val="20"/>
              </w:rPr>
              <w:t>Městská</w:t>
            </w:r>
            <w:r w:rsidRPr="00E725B9">
              <w:rPr>
                <w:spacing w:val="-8"/>
                <w:sz w:val="20"/>
              </w:rPr>
              <w:t xml:space="preserve"> </w:t>
            </w:r>
            <w:r w:rsidRPr="00E725B9">
              <w:rPr>
                <w:spacing w:val="-1"/>
                <w:sz w:val="20"/>
              </w:rPr>
              <w:t>knihovna</w:t>
            </w:r>
            <w:r w:rsidRPr="00E725B9">
              <w:rPr>
                <w:spacing w:val="-7"/>
                <w:sz w:val="20"/>
              </w:rPr>
              <w:t xml:space="preserve"> </w:t>
            </w:r>
            <w:r w:rsidRPr="00E725B9">
              <w:rPr>
                <w:spacing w:val="-1"/>
                <w:sz w:val="20"/>
              </w:rPr>
              <w:t>Česká</w:t>
            </w:r>
            <w:r w:rsidRPr="00E725B9">
              <w:rPr>
                <w:spacing w:val="-8"/>
                <w:sz w:val="20"/>
              </w:rPr>
              <w:t xml:space="preserve"> </w:t>
            </w:r>
            <w:r w:rsidRPr="00E725B9">
              <w:rPr>
                <w:sz w:val="20"/>
              </w:rPr>
              <w:t>Lípa</w:t>
            </w:r>
            <w:r w:rsidRPr="00E725B9">
              <w:rPr>
                <w:spacing w:val="35"/>
                <w:w w:val="99"/>
                <w:sz w:val="20"/>
              </w:rPr>
              <w:t xml:space="preserve"> </w:t>
            </w:r>
            <w:r w:rsidRPr="00E725B9">
              <w:rPr>
                <w:sz w:val="20"/>
              </w:rPr>
              <w:t>(pobočka</w:t>
            </w:r>
            <w:r w:rsidRPr="00E725B9">
              <w:rPr>
                <w:spacing w:val="-14"/>
                <w:sz w:val="20"/>
              </w:rPr>
              <w:t xml:space="preserve"> </w:t>
            </w:r>
            <w:r w:rsidRPr="00E725B9">
              <w:rPr>
                <w:sz w:val="20"/>
              </w:rPr>
              <w:t>Špičák)</w:t>
            </w:r>
          </w:p>
        </w:tc>
        <w:tc>
          <w:tcPr>
            <w:tcW w:w="1215" w:type="dxa"/>
            <w:tcBorders>
              <w:top w:val="single" w:sz="5" w:space="0" w:color="92CDDC"/>
              <w:left w:val="nil"/>
              <w:bottom w:val="single" w:sz="5" w:space="0" w:color="92CDDC"/>
              <w:right w:val="nil"/>
            </w:tcBorders>
            <w:shd w:val="clear" w:color="auto" w:fill="DAEDF3"/>
          </w:tcPr>
          <w:p w:rsidR="00232135" w:rsidRDefault="00232135" w:rsidP="00232135">
            <w:pPr>
              <w:pStyle w:val="TableParagraph"/>
              <w:spacing w:before="120"/>
              <w:ind w:left="75"/>
              <w:rPr>
                <w:rFonts w:cs="Calibri"/>
                <w:sz w:val="20"/>
                <w:szCs w:val="20"/>
              </w:rPr>
            </w:pPr>
            <w:r w:rsidRPr="00E725B9">
              <w:rPr>
                <w:sz w:val="20"/>
              </w:rPr>
              <w:t>487</w:t>
            </w:r>
            <w:r w:rsidRPr="00E725B9">
              <w:rPr>
                <w:spacing w:val="-6"/>
                <w:sz w:val="20"/>
              </w:rPr>
              <w:t xml:space="preserve"> </w:t>
            </w:r>
            <w:r w:rsidRPr="00E725B9">
              <w:rPr>
                <w:sz w:val="20"/>
              </w:rPr>
              <w:t>832</w:t>
            </w:r>
            <w:r w:rsidRPr="00E725B9">
              <w:rPr>
                <w:spacing w:val="-6"/>
                <w:sz w:val="20"/>
              </w:rPr>
              <w:t xml:space="preserve"> </w:t>
            </w:r>
            <w:r w:rsidRPr="00E725B9">
              <w:rPr>
                <w:sz w:val="20"/>
              </w:rPr>
              <w:t>227</w:t>
            </w:r>
          </w:p>
        </w:tc>
        <w:tc>
          <w:tcPr>
            <w:tcW w:w="3187" w:type="dxa"/>
            <w:tcBorders>
              <w:top w:val="single" w:sz="5" w:space="0" w:color="92CDDC"/>
              <w:left w:val="nil"/>
              <w:bottom w:val="single" w:sz="5" w:space="0" w:color="92CDDC"/>
              <w:right w:val="single" w:sz="5" w:space="0" w:color="92CDDC"/>
            </w:tcBorders>
            <w:shd w:val="clear" w:color="auto" w:fill="DAEDF3"/>
          </w:tcPr>
          <w:p w:rsidR="00232135" w:rsidRDefault="000A72C6" w:rsidP="00232135">
            <w:pPr>
              <w:pStyle w:val="TableParagraph"/>
              <w:spacing w:before="120"/>
              <w:ind w:left="137"/>
              <w:rPr>
                <w:rFonts w:cs="Calibri"/>
                <w:sz w:val="20"/>
                <w:szCs w:val="20"/>
              </w:rPr>
            </w:pPr>
            <w:hyperlink r:id="rId41">
              <w:r w:rsidR="00232135" w:rsidRPr="00E725B9">
                <w:rPr>
                  <w:sz w:val="20"/>
                </w:rPr>
                <w:t>spicak@knihovna-cl.cz</w:t>
              </w:r>
            </w:hyperlink>
          </w:p>
        </w:tc>
      </w:tr>
      <w:tr w:rsidR="00232135" w:rsidRPr="00E725B9" w:rsidTr="00232135">
        <w:trPr>
          <w:trHeight w:hRule="exact" w:val="499"/>
        </w:trPr>
        <w:tc>
          <w:tcPr>
            <w:tcW w:w="1410" w:type="dxa"/>
            <w:tcBorders>
              <w:top w:val="single" w:sz="5" w:space="0" w:color="92CDDC"/>
              <w:left w:val="single" w:sz="5" w:space="0" w:color="92CDDC"/>
              <w:bottom w:val="single" w:sz="5" w:space="0" w:color="92CDDC"/>
              <w:right w:val="nil"/>
            </w:tcBorders>
          </w:tcPr>
          <w:p w:rsidR="00232135" w:rsidRDefault="00232135" w:rsidP="00232135">
            <w:pPr>
              <w:pStyle w:val="TableParagraph"/>
              <w:spacing w:before="120"/>
              <w:ind w:left="64"/>
              <w:rPr>
                <w:rFonts w:cs="Calibri"/>
                <w:sz w:val="20"/>
                <w:szCs w:val="20"/>
              </w:rPr>
            </w:pPr>
            <w:r w:rsidRPr="00E725B9">
              <w:rPr>
                <w:spacing w:val="-1"/>
                <w:sz w:val="20"/>
              </w:rPr>
              <w:t>Horníková</w:t>
            </w:r>
          </w:p>
        </w:tc>
        <w:tc>
          <w:tcPr>
            <w:tcW w:w="1427" w:type="dxa"/>
            <w:tcBorders>
              <w:top w:val="single" w:sz="5" w:space="0" w:color="92CDDC"/>
              <w:left w:val="nil"/>
              <w:bottom w:val="single" w:sz="5" w:space="0" w:color="92CDDC"/>
              <w:right w:val="nil"/>
            </w:tcBorders>
          </w:tcPr>
          <w:p w:rsidR="00232135" w:rsidRDefault="00232135" w:rsidP="00232135">
            <w:pPr>
              <w:pStyle w:val="TableParagraph"/>
              <w:spacing w:before="120"/>
              <w:ind w:left="93"/>
              <w:rPr>
                <w:rFonts w:cs="Calibri"/>
                <w:sz w:val="20"/>
                <w:szCs w:val="20"/>
              </w:rPr>
            </w:pPr>
            <w:r w:rsidRPr="00E725B9">
              <w:rPr>
                <w:spacing w:val="-1"/>
                <w:sz w:val="20"/>
              </w:rPr>
              <w:t>Pavlína</w:t>
            </w:r>
          </w:p>
        </w:tc>
        <w:tc>
          <w:tcPr>
            <w:tcW w:w="2570" w:type="dxa"/>
            <w:tcBorders>
              <w:top w:val="single" w:sz="5" w:space="0" w:color="92CDDC"/>
              <w:left w:val="nil"/>
              <w:bottom w:val="single" w:sz="5" w:space="0" w:color="92CDDC"/>
              <w:right w:val="nil"/>
            </w:tcBorders>
          </w:tcPr>
          <w:p w:rsidR="00232135" w:rsidRDefault="00232135" w:rsidP="00232135">
            <w:pPr>
              <w:pStyle w:val="TableParagraph"/>
              <w:ind w:left="135" w:right="498"/>
              <w:rPr>
                <w:rFonts w:cs="Calibri"/>
                <w:sz w:val="20"/>
                <w:szCs w:val="20"/>
              </w:rPr>
            </w:pPr>
            <w:r w:rsidRPr="00E725B9">
              <w:rPr>
                <w:spacing w:val="-1"/>
                <w:sz w:val="20"/>
              </w:rPr>
              <w:t>Knihovna</w:t>
            </w:r>
            <w:r w:rsidRPr="00E725B9">
              <w:rPr>
                <w:spacing w:val="-10"/>
                <w:sz w:val="20"/>
              </w:rPr>
              <w:t xml:space="preserve"> </w:t>
            </w:r>
            <w:r w:rsidRPr="00E725B9">
              <w:rPr>
                <w:sz w:val="20"/>
              </w:rPr>
              <w:t>Základní</w:t>
            </w:r>
            <w:r w:rsidRPr="00E725B9">
              <w:rPr>
                <w:spacing w:val="-9"/>
                <w:sz w:val="20"/>
              </w:rPr>
              <w:t xml:space="preserve"> </w:t>
            </w:r>
            <w:r w:rsidRPr="00E725B9">
              <w:rPr>
                <w:sz w:val="20"/>
              </w:rPr>
              <w:t>školy</w:t>
            </w:r>
            <w:r w:rsidRPr="00E725B9">
              <w:rPr>
                <w:spacing w:val="26"/>
                <w:w w:val="99"/>
                <w:sz w:val="20"/>
              </w:rPr>
              <w:t xml:space="preserve"> </w:t>
            </w:r>
            <w:r w:rsidRPr="00E725B9">
              <w:rPr>
                <w:spacing w:val="-1"/>
                <w:sz w:val="20"/>
              </w:rPr>
              <w:t>Turnov</w:t>
            </w:r>
          </w:p>
        </w:tc>
        <w:tc>
          <w:tcPr>
            <w:tcW w:w="1215" w:type="dxa"/>
            <w:tcBorders>
              <w:top w:val="single" w:sz="5" w:space="0" w:color="92CDDC"/>
              <w:left w:val="nil"/>
              <w:bottom w:val="single" w:sz="5" w:space="0" w:color="92CDDC"/>
              <w:right w:val="nil"/>
            </w:tcBorders>
          </w:tcPr>
          <w:p w:rsidR="00232135" w:rsidRDefault="00232135" w:rsidP="00232135">
            <w:pPr>
              <w:pStyle w:val="TableParagraph"/>
              <w:spacing w:before="120"/>
              <w:ind w:left="75"/>
              <w:rPr>
                <w:rFonts w:cs="Calibri"/>
                <w:sz w:val="20"/>
                <w:szCs w:val="20"/>
              </w:rPr>
            </w:pPr>
            <w:r w:rsidRPr="00E725B9">
              <w:rPr>
                <w:sz w:val="20"/>
              </w:rPr>
              <w:t>481</w:t>
            </w:r>
            <w:r w:rsidRPr="00E725B9">
              <w:rPr>
                <w:spacing w:val="-6"/>
                <w:sz w:val="20"/>
              </w:rPr>
              <w:t xml:space="preserve"> </w:t>
            </w:r>
            <w:r w:rsidRPr="00E725B9">
              <w:rPr>
                <w:sz w:val="20"/>
              </w:rPr>
              <w:t>325</w:t>
            </w:r>
            <w:r w:rsidRPr="00E725B9">
              <w:rPr>
                <w:spacing w:val="-6"/>
                <w:sz w:val="20"/>
              </w:rPr>
              <w:t xml:space="preserve"> </w:t>
            </w:r>
            <w:r w:rsidRPr="00E725B9">
              <w:rPr>
                <w:sz w:val="20"/>
              </w:rPr>
              <w:t>610</w:t>
            </w:r>
          </w:p>
        </w:tc>
        <w:tc>
          <w:tcPr>
            <w:tcW w:w="3187" w:type="dxa"/>
            <w:tcBorders>
              <w:top w:val="single" w:sz="5" w:space="0" w:color="92CDDC"/>
              <w:left w:val="nil"/>
              <w:bottom w:val="single" w:sz="5" w:space="0" w:color="92CDDC"/>
              <w:right w:val="single" w:sz="5" w:space="0" w:color="92CDDC"/>
            </w:tcBorders>
          </w:tcPr>
          <w:p w:rsidR="00232135" w:rsidRDefault="000A72C6" w:rsidP="00232135">
            <w:pPr>
              <w:pStyle w:val="TableParagraph"/>
              <w:spacing w:before="120"/>
              <w:ind w:left="137"/>
              <w:rPr>
                <w:rFonts w:cs="Calibri"/>
                <w:sz w:val="20"/>
                <w:szCs w:val="20"/>
              </w:rPr>
            </w:pPr>
            <w:hyperlink r:id="rId42">
              <w:r w:rsidR="00232135" w:rsidRPr="00E725B9">
                <w:rPr>
                  <w:spacing w:val="-1"/>
                  <w:sz w:val="20"/>
                </w:rPr>
                <w:t>pavlina.hornikova@zsturnov.cz</w:t>
              </w:r>
            </w:hyperlink>
          </w:p>
        </w:tc>
      </w:tr>
      <w:tr w:rsidR="00232135" w:rsidRPr="00E725B9" w:rsidTr="00232135">
        <w:trPr>
          <w:trHeight w:hRule="exact" w:val="497"/>
        </w:trPr>
        <w:tc>
          <w:tcPr>
            <w:tcW w:w="1410" w:type="dxa"/>
            <w:tcBorders>
              <w:top w:val="single" w:sz="5" w:space="0" w:color="92CDDC"/>
              <w:left w:val="single" w:sz="5" w:space="0" w:color="92CDDC"/>
              <w:bottom w:val="single" w:sz="5" w:space="0" w:color="92CDDC"/>
              <w:right w:val="nil"/>
            </w:tcBorders>
            <w:shd w:val="clear" w:color="auto" w:fill="DAEDF3"/>
          </w:tcPr>
          <w:p w:rsidR="00232135" w:rsidRDefault="00232135" w:rsidP="00232135">
            <w:pPr>
              <w:pStyle w:val="TableParagraph"/>
              <w:spacing w:before="120"/>
              <w:ind w:left="64"/>
              <w:rPr>
                <w:rFonts w:cs="Calibri"/>
                <w:sz w:val="20"/>
                <w:szCs w:val="20"/>
              </w:rPr>
            </w:pPr>
            <w:r w:rsidRPr="00E725B9">
              <w:rPr>
                <w:spacing w:val="-1"/>
                <w:sz w:val="20"/>
              </w:rPr>
              <w:t>Hudíková</w:t>
            </w:r>
          </w:p>
        </w:tc>
        <w:tc>
          <w:tcPr>
            <w:tcW w:w="1427" w:type="dxa"/>
            <w:tcBorders>
              <w:top w:val="single" w:sz="5" w:space="0" w:color="92CDDC"/>
              <w:left w:val="nil"/>
              <w:bottom w:val="single" w:sz="5" w:space="0" w:color="92CDDC"/>
              <w:right w:val="nil"/>
            </w:tcBorders>
            <w:shd w:val="clear" w:color="auto" w:fill="DAEDF3"/>
          </w:tcPr>
          <w:p w:rsidR="00232135" w:rsidRDefault="00232135" w:rsidP="00232135">
            <w:pPr>
              <w:pStyle w:val="TableParagraph"/>
              <w:spacing w:before="120"/>
              <w:ind w:left="93"/>
              <w:rPr>
                <w:rFonts w:cs="Calibri"/>
                <w:sz w:val="20"/>
                <w:szCs w:val="20"/>
              </w:rPr>
            </w:pPr>
            <w:r w:rsidRPr="00E725B9">
              <w:rPr>
                <w:spacing w:val="-1"/>
                <w:sz w:val="20"/>
              </w:rPr>
              <w:t>Dana</w:t>
            </w:r>
          </w:p>
        </w:tc>
        <w:tc>
          <w:tcPr>
            <w:tcW w:w="2570" w:type="dxa"/>
            <w:tcBorders>
              <w:top w:val="single" w:sz="5" w:space="0" w:color="92CDDC"/>
              <w:left w:val="nil"/>
              <w:bottom w:val="single" w:sz="5" w:space="0" w:color="92CDDC"/>
              <w:right w:val="nil"/>
            </w:tcBorders>
            <w:shd w:val="clear" w:color="auto" w:fill="DAEDF3"/>
          </w:tcPr>
          <w:p w:rsidR="00232135" w:rsidRDefault="00232135" w:rsidP="00232135">
            <w:pPr>
              <w:pStyle w:val="TableParagraph"/>
              <w:ind w:left="135" w:right="310"/>
              <w:rPr>
                <w:rFonts w:cs="Calibri"/>
                <w:sz w:val="20"/>
                <w:szCs w:val="20"/>
              </w:rPr>
            </w:pPr>
            <w:r w:rsidRPr="00E725B9">
              <w:rPr>
                <w:spacing w:val="-1"/>
                <w:sz w:val="20"/>
              </w:rPr>
              <w:t>Městská</w:t>
            </w:r>
            <w:r w:rsidRPr="00E725B9">
              <w:rPr>
                <w:spacing w:val="-11"/>
                <w:sz w:val="20"/>
              </w:rPr>
              <w:t xml:space="preserve"> </w:t>
            </w:r>
            <w:r w:rsidRPr="00E725B9">
              <w:rPr>
                <w:spacing w:val="-1"/>
                <w:sz w:val="20"/>
              </w:rPr>
              <w:t>knihovna</w:t>
            </w:r>
            <w:r w:rsidRPr="00E725B9">
              <w:rPr>
                <w:spacing w:val="-10"/>
                <w:sz w:val="20"/>
              </w:rPr>
              <w:t xml:space="preserve"> </w:t>
            </w:r>
            <w:r w:rsidRPr="00E725B9">
              <w:rPr>
                <w:spacing w:val="-1"/>
                <w:sz w:val="20"/>
              </w:rPr>
              <w:t>Železný</w:t>
            </w:r>
            <w:r w:rsidRPr="00E725B9">
              <w:rPr>
                <w:spacing w:val="39"/>
                <w:w w:val="99"/>
                <w:sz w:val="20"/>
              </w:rPr>
              <w:t xml:space="preserve"> </w:t>
            </w:r>
            <w:r w:rsidRPr="00E725B9">
              <w:rPr>
                <w:sz w:val="20"/>
              </w:rPr>
              <w:t>Brod</w:t>
            </w:r>
          </w:p>
        </w:tc>
        <w:tc>
          <w:tcPr>
            <w:tcW w:w="1215" w:type="dxa"/>
            <w:tcBorders>
              <w:top w:val="single" w:sz="5" w:space="0" w:color="92CDDC"/>
              <w:left w:val="nil"/>
              <w:bottom w:val="single" w:sz="5" w:space="0" w:color="92CDDC"/>
              <w:right w:val="nil"/>
            </w:tcBorders>
            <w:shd w:val="clear" w:color="auto" w:fill="DAEDF3"/>
          </w:tcPr>
          <w:p w:rsidR="00232135" w:rsidRDefault="00232135" w:rsidP="00232135">
            <w:pPr>
              <w:pStyle w:val="TableParagraph"/>
              <w:spacing w:before="120"/>
              <w:ind w:left="75"/>
              <w:rPr>
                <w:rFonts w:cs="Calibri"/>
                <w:sz w:val="20"/>
                <w:szCs w:val="20"/>
              </w:rPr>
            </w:pPr>
            <w:r w:rsidRPr="00E725B9">
              <w:rPr>
                <w:sz w:val="20"/>
              </w:rPr>
              <w:t>483</w:t>
            </w:r>
            <w:r w:rsidRPr="00E725B9">
              <w:rPr>
                <w:spacing w:val="-6"/>
                <w:sz w:val="20"/>
              </w:rPr>
              <w:t xml:space="preserve"> </w:t>
            </w:r>
            <w:r w:rsidRPr="00E725B9">
              <w:rPr>
                <w:sz w:val="20"/>
              </w:rPr>
              <w:t>389</w:t>
            </w:r>
            <w:r w:rsidRPr="00E725B9">
              <w:rPr>
                <w:spacing w:val="-6"/>
                <w:sz w:val="20"/>
              </w:rPr>
              <w:t xml:space="preserve"> </w:t>
            </w:r>
            <w:r w:rsidRPr="00E725B9">
              <w:rPr>
                <w:sz w:val="20"/>
              </w:rPr>
              <w:t>123</w:t>
            </w:r>
          </w:p>
        </w:tc>
        <w:tc>
          <w:tcPr>
            <w:tcW w:w="3187" w:type="dxa"/>
            <w:tcBorders>
              <w:top w:val="single" w:sz="5" w:space="0" w:color="92CDDC"/>
              <w:left w:val="nil"/>
              <w:bottom w:val="single" w:sz="5" w:space="0" w:color="92CDDC"/>
              <w:right w:val="single" w:sz="5" w:space="0" w:color="92CDDC"/>
            </w:tcBorders>
            <w:shd w:val="clear" w:color="auto" w:fill="DAEDF3"/>
          </w:tcPr>
          <w:p w:rsidR="00232135" w:rsidRDefault="000A72C6" w:rsidP="00232135">
            <w:pPr>
              <w:pStyle w:val="TableParagraph"/>
              <w:spacing w:before="120"/>
              <w:ind w:left="137"/>
              <w:rPr>
                <w:rFonts w:cs="Calibri"/>
                <w:sz w:val="20"/>
                <w:szCs w:val="20"/>
              </w:rPr>
            </w:pPr>
            <w:hyperlink r:id="rId43">
              <w:r w:rsidR="00232135" w:rsidRPr="00E725B9">
                <w:rPr>
                  <w:spacing w:val="-1"/>
                  <w:sz w:val="20"/>
                </w:rPr>
                <w:t>knihovna@zelbrod.cz</w:t>
              </w:r>
            </w:hyperlink>
          </w:p>
        </w:tc>
      </w:tr>
      <w:tr w:rsidR="00232135" w:rsidRPr="00E725B9" w:rsidTr="00232135">
        <w:trPr>
          <w:trHeight w:hRule="exact" w:val="371"/>
        </w:trPr>
        <w:tc>
          <w:tcPr>
            <w:tcW w:w="1410" w:type="dxa"/>
            <w:tcBorders>
              <w:top w:val="single" w:sz="5" w:space="0" w:color="92CDDC"/>
              <w:left w:val="single" w:sz="5" w:space="0" w:color="92CDDC"/>
              <w:bottom w:val="single" w:sz="5" w:space="0" w:color="92CDDC"/>
              <w:right w:val="nil"/>
            </w:tcBorders>
          </w:tcPr>
          <w:p w:rsidR="00232135" w:rsidRDefault="00232135" w:rsidP="00232135">
            <w:pPr>
              <w:pStyle w:val="TableParagraph"/>
              <w:spacing w:before="58"/>
              <w:ind w:left="64"/>
              <w:rPr>
                <w:rFonts w:cs="Calibri"/>
                <w:sz w:val="20"/>
                <w:szCs w:val="20"/>
              </w:rPr>
            </w:pPr>
            <w:r w:rsidRPr="00E725B9">
              <w:rPr>
                <w:spacing w:val="-1"/>
                <w:sz w:val="20"/>
              </w:rPr>
              <w:t>Chloubová</w:t>
            </w:r>
          </w:p>
        </w:tc>
        <w:tc>
          <w:tcPr>
            <w:tcW w:w="1427" w:type="dxa"/>
            <w:tcBorders>
              <w:top w:val="single" w:sz="5" w:space="0" w:color="92CDDC"/>
              <w:left w:val="nil"/>
              <w:bottom w:val="single" w:sz="5" w:space="0" w:color="92CDDC"/>
              <w:right w:val="nil"/>
            </w:tcBorders>
          </w:tcPr>
          <w:p w:rsidR="00232135" w:rsidRDefault="00232135" w:rsidP="00232135">
            <w:pPr>
              <w:pStyle w:val="TableParagraph"/>
              <w:spacing w:before="58"/>
              <w:ind w:left="93"/>
              <w:rPr>
                <w:rFonts w:cs="Calibri"/>
                <w:sz w:val="20"/>
                <w:szCs w:val="20"/>
              </w:rPr>
            </w:pPr>
            <w:r w:rsidRPr="00E725B9">
              <w:rPr>
                <w:spacing w:val="-1"/>
                <w:sz w:val="20"/>
              </w:rPr>
              <w:t>Renata</w:t>
            </w:r>
          </w:p>
        </w:tc>
        <w:tc>
          <w:tcPr>
            <w:tcW w:w="2570" w:type="dxa"/>
            <w:tcBorders>
              <w:top w:val="single" w:sz="5" w:space="0" w:color="92CDDC"/>
              <w:left w:val="nil"/>
              <w:bottom w:val="single" w:sz="5" w:space="0" w:color="92CDDC"/>
              <w:right w:val="nil"/>
            </w:tcBorders>
          </w:tcPr>
          <w:p w:rsidR="00232135" w:rsidRDefault="00232135" w:rsidP="00232135">
            <w:pPr>
              <w:pStyle w:val="TableParagraph"/>
              <w:spacing w:before="58"/>
              <w:ind w:left="135"/>
              <w:rPr>
                <w:rFonts w:cs="Calibri"/>
                <w:sz w:val="20"/>
                <w:szCs w:val="20"/>
              </w:rPr>
            </w:pPr>
            <w:r w:rsidRPr="00E725B9">
              <w:rPr>
                <w:spacing w:val="-1"/>
                <w:sz w:val="20"/>
              </w:rPr>
              <w:t>Renata</w:t>
            </w:r>
            <w:r w:rsidRPr="00E725B9">
              <w:rPr>
                <w:spacing w:val="-15"/>
                <w:sz w:val="20"/>
              </w:rPr>
              <w:t xml:space="preserve"> </w:t>
            </w:r>
            <w:r w:rsidRPr="00E725B9">
              <w:rPr>
                <w:spacing w:val="-1"/>
                <w:sz w:val="20"/>
              </w:rPr>
              <w:t>Chloubová</w:t>
            </w:r>
          </w:p>
        </w:tc>
        <w:tc>
          <w:tcPr>
            <w:tcW w:w="1215" w:type="dxa"/>
            <w:tcBorders>
              <w:top w:val="single" w:sz="5" w:space="0" w:color="92CDDC"/>
              <w:left w:val="nil"/>
              <w:bottom w:val="single" w:sz="5" w:space="0" w:color="92CDDC"/>
              <w:right w:val="nil"/>
            </w:tcBorders>
          </w:tcPr>
          <w:p w:rsidR="00232135" w:rsidRDefault="00232135" w:rsidP="00232135">
            <w:pPr>
              <w:pStyle w:val="TableParagraph"/>
              <w:spacing w:before="58"/>
              <w:ind w:left="75"/>
              <w:rPr>
                <w:rFonts w:cs="Calibri"/>
                <w:sz w:val="20"/>
                <w:szCs w:val="20"/>
              </w:rPr>
            </w:pPr>
            <w:r w:rsidRPr="00E725B9">
              <w:rPr>
                <w:sz w:val="20"/>
              </w:rPr>
              <w:t>720</w:t>
            </w:r>
            <w:r w:rsidRPr="00E725B9">
              <w:rPr>
                <w:spacing w:val="-6"/>
                <w:sz w:val="20"/>
              </w:rPr>
              <w:t xml:space="preserve"> </w:t>
            </w:r>
            <w:r w:rsidRPr="00E725B9">
              <w:rPr>
                <w:sz w:val="20"/>
              </w:rPr>
              <w:t>402</w:t>
            </w:r>
            <w:r w:rsidRPr="00E725B9">
              <w:rPr>
                <w:spacing w:val="-6"/>
                <w:sz w:val="20"/>
              </w:rPr>
              <w:t xml:space="preserve"> </w:t>
            </w:r>
            <w:r w:rsidRPr="00E725B9">
              <w:rPr>
                <w:sz w:val="20"/>
              </w:rPr>
              <w:t>284</w:t>
            </w:r>
          </w:p>
        </w:tc>
        <w:tc>
          <w:tcPr>
            <w:tcW w:w="3187" w:type="dxa"/>
            <w:tcBorders>
              <w:top w:val="single" w:sz="5" w:space="0" w:color="92CDDC"/>
              <w:left w:val="nil"/>
              <w:bottom w:val="single" w:sz="5" w:space="0" w:color="92CDDC"/>
              <w:right w:val="single" w:sz="5" w:space="0" w:color="92CDDC"/>
            </w:tcBorders>
          </w:tcPr>
          <w:p w:rsidR="00232135" w:rsidRDefault="000A72C6" w:rsidP="00232135">
            <w:pPr>
              <w:pStyle w:val="TableParagraph"/>
              <w:spacing w:before="58"/>
              <w:ind w:left="137"/>
              <w:rPr>
                <w:rFonts w:cs="Calibri"/>
                <w:sz w:val="20"/>
                <w:szCs w:val="20"/>
              </w:rPr>
            </w:pPr>
            <w:hyperlink r:id="rId44">
              <w:r w:rsidR="00232135" w:rsidRPr="00E725B9">
                <w:rPr>
                  <w:spacing w:val="-1"/>
                  <w:sz w:val="20"/>
                </w:rPr>
                <w:t>knihovna@rychnovjbc.cz</w:t>
              </w:r>
            </w:hyperlink>
          </w:p>
        </w:tc>
      </w:tr>
      <w:tr w:rsidR="00232135" w:rsidRPr="00E725B9" w:rsidTr="00232135">
        <w:trPr>
          <w:trHeight w:hRule="exact" w:val="498"/>
        </w:trPr>
        <w:tc>
          <w:tcPr>
            <w:tcW w:w="1410" w:type="dxa"/>
            <w:tcBorders>
              <w:top w:val="single" w:sz="5" w:space="0" w:color="92CDDC"/>
              <w:left w:val="single" w:sz="5" w:space="0" w:color="92CDDC"/>
              <w:bottom w:val="single" w:sz="5" w:space="0" w:color="92CDDC"/>
              <w:right w:val="nil"/>
            </w:tcBorders>
            <w:shd w:val="clear" w:color="auto" w:fill="DAEDF3"/>
          </w:tcPr>
          <w:p w:rsidR="00232135" w:rsidRDefault="00232135" w:rsidP="00232135">
            <w:pPr>
              <w:pStyle w:val="TableParagraph"/>
              <w:spacing w:before="120"/>
              <w:ind w:left="64"/>
              <w:rPr>
                <w:rFonts w:cs="Calibri"/>
                <w:sz w:val="20"/>
                <w:szCs w:val="20"/>
              </w:rPr>
            </w:pPr>
            <w:r w:rsidRPr="00E725B9">
              <w:rPr>
                <w:sz w:val="20"/>
              </w:rPr>
              <w:t>Liptáková</w:t>
            </w:r>
          </w:p>
        </w:tc>
        <w:tc>
          <w:tcPr>
            <w:tcW w:w="1427" w:type="dxa"/>
            <w:tcBorders>
              <w:top w:val="single" w:sz="5" w:space="0" w:color="92CDDC"/>
              <w:left w:val="nil"/>
              <w:bottom w:val="single" w:sz="5" w:space="0" w:color="92CDDC"/>
              <w:right w:val="nil"/>
            </w:tcBorders>
            <w:shd w:val="clear" w:color="auto" w:fill="DAEDF3"/>
          </w:tcPr>
          <w:p w:rsidR="00232135" w:rsidRDefault="00232135" w:rsidP="00232135">
            <w:pPr>
              <w:pStyle w:val="TableParagraph"/>
              <w:spacing w:before="120"/>
              <w:ind w:left="93"/>
              <w:rPr>
                <w:rFonts w:cs="Calibri"/>
                <w:sz w:val="20"/>
                <w:szCs w:val="20"/>
              </w:rPr>
            </w:pPr>
            <w:r w:rsidRPr="00E725B9">
              <w:rPr>
                <w:sz w:val="20"/>
              </w:rPr>
              <w:t>Drahuše</w:t>
            </w:r>
          </w:p>
        </w:tc>
        <w:tc>
          <w:tcPr>
            <w:tcW w:w="2570" w:type="dxa"/>
            <w:tcBorders>
              <w:top w:val="single" w:sz="5" w:space="0" w:color="92CDDC"/>
              <w:left w:val="nil"/>
              <w:bottom w:val="single" w:sz="5" w:space="0" w:color="92CDDC"/>
              <w:right w:val="nil"/>
            </w:tcBorders>
            <w:shd w:val="clear" w:color="auto" w:fill="DAEDF3"/>
          </w:tcPr>
          <w:p w:rsidR="00232135" w:rsidRDefault="00232135" w:rsidP="00232135">
            <w:pPr>
              <w:pStyle w:val="TableParagraph"/>
              <w:ind w:left="135" w:right="965"/>
              <w:rPr>
                <w:rFonts w:cs="Calibri"/>
                <w:sz w:val="20"/>
                <w:szCs w:val="20"/>
              </w:rPr>
            </w:pPr>
            <w:r w:rsidRPr="00E725B9">
              <w:rPr>
                <w:spacing w:val="-1"/>
                <w:sz w:val="20"/>
              </w:rPr>
              <w:t>Městská</w:t>
            </w:r>
            <w:r w:rsidRPr="00E725B9">
              <w:rPr>
                <w:spacing w:val="-15"/>
                <w:sz w:val="20"/>
              </w:rPr>
              <w:t xml:space="preserve"> </w:t>
            </w:r>
            <w:r w:rsidRPr="00E725B9">
              <w:rPr>
                <w:spacing w:val="-1"/>
                <w:sz w:val="20"/>
              </w:rPr>
              <w:t>knihovna</w:t>
            </w:r>
            <w:r w:rsidRPr="00E725B9">
              <w:rPr>
                <w:spacing w:val="26"/>
                <w:w w:val="99"/>
                <w:sz w:val="20"/>
              </w:rPr>
              <w:t xml:space="preserve"> </w:t>
            </w:r>
            <w:r w:rsidRPr="00E725B9">
              <w:rPr>
                <w:spacing w:val="-1"/>
                <w:sz w:val="20"/>
              </w:rPr>
              <w:t>Kamenický</w:t>
            </w:r>
            <w:r w:rsidRPr="00E725B9">
              <w:rPr>
                <w:spacing w:val="-14"/>
                <w:sz w:val="20"/>
              </w:rPr>
              <w:t xml:space="preserve"> </w:t>
            </w:r>
            <w:r w:rsidRPr="00E725B9">
              <w:rPr>
                <w:sz w:val="20"/>
              </w:rPr>
              <w:t>Šenov</w:t>
            </w:r>
          </w:p>
        </w:tc>
        <w:tc>
          <w:tcPr>
            <w:tcW w:w="1215" w:type="dxa"/>
            <w:tcBorders>
              <w:top w:val="single" w:sz="5" w:space="0" w:color="92CDDC"/>
              <w:left w:val="nil"/>
              <w:bottom w:val="single" w:sz="5" w:space="0" w:color="92CDDC"/>
              <w:right w:val="nil"/>
            </w:tcBorders>
            <w:shd w:val="clear" w:color="auto" w:fill="DAEDF3"/>
          </w:tcPr>
          <w:p w:rsidR="00232135" w:rsidRDefault="00232135" w:rsidP="00232135">
            <w:pPr>
              <w:pStyle w:val="TableParagraph"/>
              <w:spacing w:before="120"/>
              <w:ind w:left="75"/>
              <w:rPr>
                <w:rFonts w:cs="Calibri"/>
                <w:sz w:val="20"/>
                <w:szCs w:val="20"/>
              </w:rPr>
            </w:pPr>
            <w:r w:rsidRPr="00E725B9">
              <w:rPr>
                <w:sz w:val="20"/>
              </w:rPr>
              <w:t>487</w:t>
            </w:r>
            <w:r w:rsidRPr="00E725B9">
              <w:rPr>
                <w:spacing w:val="-6"/>
                <w:sz w:val="20"/>
              </w:rPr>
              <w:t xml:space="preserve"> </w:t>
            </w:r>
            <w:r w:rsidRPr="00E725B9">
              <w:rPr>
                <w:sz w:val="20"/>
              </w:rPr>
              <w:t>712</w:t>
            </w:r>
            <w:r w:rsidRPr="00E725B9">
              <w:rPr>
                <w:spacing w:val="-6"/>
                <w:sz w:val="20"/>
              </w:rPr>
              <w:t xml:space="preserve"> </w:t>
            </w:r>
            <w:r w:rsidRPr="00E725B9">
              <w:rPr>
                <w:sz w:val="20"/>
              </w:rPr>
              <w:t>030</w:t>
            </w:r>
          </w:p>
        </w:tc>
        <w:tc>
          <w:tcPr>
            <w:tcW w:w="3187" w:type="dxa"/>
            <w:tcBorders>
              <w:top w:val="single" w:sz="5" w:space="0" w:color="92CDDC"/>
              <w:left w:val="nil"/>
              <w:bottom w:val="single" w:sz="5" w:space="0" w:color="92CDDC"/>
              <w:right w:val="single" w:sz="5" w:space="0" w:color="92CDDC"/>
            </w:tcBorders>
            <w:shd w:val="clear" w:color="auto" w:fill="DAEDF3"/>
          </w:tcPr>
          <w:p w:rsidR="00232135" w:rsidRDefault="000A72C6" w:rsidP="00232135">
            <w:pPr>
              <w:pStyle w:val="TableParagraph"/>
              <w:spacing w:before="120"/>
              <w:ind w:left="137"/>
              <w:rPr>
                <w:rFonts w:cs="Calibri"/>
                <w:sz w:val="20"/>
                <w:szCs w:val="20"/>
              </w:rPr>
            </w:pPr>
            <w:hyperlink r:id="rId45">
              <w:r w:rsidR="00232135" w:rsidRPr="00E725B9">
                <w:rPr>
                  <w:spacing w:val="-1"/>
                  <w:sz w:val="20"/>
                </w:rPr>
                <w:t>knihovnaks@seznam.cz</w:t>
              </w:r>
            </w:hyperlink>
          </w:p>
        </w:tc>
      </w:tr>
      <w:tr w:rsidR="00232135" w:rsidRPr="00E725B9" w:rsidTr="00232135">
        <w:trPr>
          <w:trHeight w:hRule="exact" w:val="370"/>
        </w:trPr>
        <w:tc>
          <w:tcPr>
            <w:tcW w:w="1410" w:type="dxa"/>
            <w:tcBorders>
              <w:top w:val="single" w:sz="5" w:space="0" w:color="92CDDC"/>
              <w:left w:val="single" w:sz="5" w:space="0" w:color="92CDDC"/>
              <w:bottom w:val="single" w:sz="5" w:space="0" w:color="92CDDC"/>
              <w:right w:val="nil"/>
            </w:tcBorders>
          </w:tcPr>
          <w:p w:rsidR="00232135" w:rsidRDefault="00232135" w:rsidP="00232135">
            <w:pPr>
              <w:pStyle w:val="TableParagraph"/>
              <w:spacing w:before="55"/>
              <w:ind w:left="64"/>
              <w:rPr>
                <w:rFonts w:cs="Calibri"/>
                <w:sz w:val="20"/>
                <w:szCs w:val="20"/>
              </w:rPr>
            </w:pPr>
            <w:r w:rsidRPr="00E725B9">
              <w:rPr>
                <w:spacing w:val="-1"/>
                <w:sz w:val="20"/>
              </w:rPr>
              <w:t>Meixnerová</w:t>
            </w:r>
          </w:p>
        </w:tc>
        <w:tc>
          <w:tcPr>
            <w:tcW w:w="1427" w:type="dxa"/>
            <w:tcBorders>
              <w:top w:val="single" w:sz="5" w:space="0" w:color="92CDDC"/>
              <w:left w:val="nil"/>
              <w:bottom w:val="single" w:sz="5" w:space="0" w:color="92CDDC"/>
              <w:right w:val="nil"/>
            </w:tcBorders>
          </w:tcPr>
          <w:p w:rsidR="00232135" w:rsidRDefault="00232135" w:rsidP="00232135">
            <w:pPr>
              <w:pStyle w:val="TableParagraph"/>
              <w:spacing w:before="55"/>
              <w:ind w:left="93"/>
              <w:rPr>
                <w:rFonts w:cs="Calibri"/>
                <w:sz w:val="20"/>
                <w:szCs w:val="20"/>
              </w:rPr>
            </w:pPr>
            <w:r w:rsidRPr="00E725B9">
              <w:rPr>
                <w:spacing w:val="-1"/>
                <w:sz w:val="20"/>
              </w:rPr>
              <w:t>Jarmila</w:t>
            </w:r>
          </w:p>
        </w:tc>
        <w:tc>
          <w:tcPr>
            <w:tcW w:w="2570" w:type="dxa"/>
            <w:tcBorders>
              <w:top w:val="single" w:sz="5" w:space="0" w:color="92CDDC"/>
              <w:left w:val="nil"/>
              <w:bottom w:val="single" w:sz="5" w:space="0" w:color="92CDDC"/>
              <w:right w:val="nil"/>
            </w:tcBorders>
          </w:tcPr>
          <w:p w:rsidR="00232135" w:rsidRDefault="00232135" w:rsidP="00232135">
            <w:pPr>
              <w:pStyle w:val="TableParagraph"/>
              <w:spacing w:before="55"/>
              <w:ind w:left="135"/>
              <w:rPr>
                <w:rFonts w:cs="Calibri"/>
                <w:sz w:val="20"/>
                <w:szCs w:val="20"/>
              </w:rPr>
            </w:pPr>
            <w:r w:rsidRPr="00E725B9">
              <w:rPr>
                <w:spacing w:val="-1"/>
                <w:sz w:val="20"/>
              </w:rPr>
              <w:t>Městská</w:t>
            </w:r>
            <w:r w:rsidRPr="00E725B9">
              <w:rPr>
                <w:spacing w:val="-10"/>
                <w:sz w:val="20"/>
              </w:rPr>
              <w:t xml:space="preserve"> </w:t>
            </w:r>
            <w:r w:rsidRPr="00E725B9">
              <w:rPr>
                <w:spacing w:val="-1"/>
                <w:sz w:val="20"/>
              </w:rPr>
              <w:t>knihovna</w:t>
            </w:r>
            <w:r w:rsidRPr="00E725B9">
              <w:rPr>
                <w:spacing w:val="-10"/>
                <w:sz w:val="20"/>
              </w:rPr>
              <w:t xml:space="preserve"> </w:t>
            </w:r>
            <w:r w:rsidRPr="00E725B9">
              <w:rPr>
                <w:spacing w:val="-1"/>
                <w:sz w:val="20"/>
              </w:rPr>
              <w:t>Doksy</w:t>
            </w:r>
          </w:p>
        </w:tc>
        <w:tc>
          <w:tcPr>
            <w:tcW w:w="1215" w:type="dxa"/>
            <w:tcBorders>
              <w:top w:val="single" w:sz="5" w:space="0" w:color="92CDDC"/>
              <w:left w:val="nil"/>
              <w:bottom w:val="single" w:sz="5" w:space="0" w:color="92CDDC"/>
              <w:right w:val="nil"/>
            </w:tcBorders>
          </w:tcPr>
          <w:p w:rsidR="00232135" w:rsidRDefault="00232135" w:rsidP="00232135">
            <w:pPr>
              <w:pStyle w:val="TableParagraph"/>
              <w:spacing w:before="55"/>
              <w:ind w:left="75"/>
              <w:rPr>
                <w:rFonts w:cs="Calibri"/>
                <w:sz w:val="20"/>
                <w:szCs w:val="20"/>
              </w:rPr>
            </w:pPr>
            <w:r w:rsidRPr="00E725B9">
              <w:rPr>
                <w:sz w:val="20"/>
              </w:rPr>
              <w:t>487</w:t>
            </w:r>
            <w:r w:rsidRPr="00E725B9">
              <w:rPr>
                <w:spacing w:val="-6"/>
                <w:sz w:val="20"/>
              </w:rPr>
              <w:t xml:space="preserve"> </w:t>
            </w:r>
            <w:r w:rsidRPr="00E725B9">
              <w:rPr>
                <w:sz w:val="20"/>
              </w:rPr>
              <w:t>872</w:t>
            </w:r>
            <w:r w:rsidRPr="00E725B9">
              <w:rPr>
                <w:spacing w:val="-6"/>
                <w:sz w:val="20"/>
              </w:rPr>
              <w:t xml:space="preserve"> </w:t>
            </w:r>
            <w:r w:rsidRPr="00E725B9">
              <w:rPr>
                <w:sz w:val="20"/>
              </w:rPr>
              <w:t>167</w:t>
            </w:r>
          </w:p>
        </w:tc>
        <w:tc>
          <w:tcPr>
            <w:tcW w:w="3187" w:type="dxa"/>
            <w:tcBorders>
              <w:top w:val="single" w:sz="5" w:space="0" w:color="92CDDC"/>
              <w:left w:val="nil"/>
              <w:bottom w:val="single" w:sz="5" w:space="0" w:color="92CDDC"/>
              <w:right w:val="single" w:sz="5" w:space="0" w:color="92CDDC"/>
            </w:tcBorders>
          </w:tcPr>
          <w:p w:rsidR="00232135" w:rsidRDefault="000A72C6" w:rsidP="00232135">
            <w:pPr>
              <w:pStyle w:val="TableParagraph"/>
              <w:spacing w:before="55"/>
              <w:ind w:left="137"/>
              <w:rPr>
                <w:rFonts w:cs="Calibri"/>
                <w:sz w:val="20"/>
                <w:szCs w:val="20"/>
              </w:rPr>
            </w:pPr>
            <w:hyperlink r:id="rId46">
              <w:r w:rsidR="00232135" w:rsidRPr="00E725B9">
                <w:rPr>
                  <w:spacing w:val="-1"/>
                  <w:sz w:val="20"/>
                </w:rPr>
                <w:t>knihovna@knihovna.doksy.com</w:t>
              </w:r>
            </w:hyperlink>
          </w:p>
        </w:tc>
      </w:tr>
      <w:tr w:rsidR="00232135" w:rsidRPr="00E725B9" w:rsidTr="00232135">
        <w:trPr>
          <w:trHeight w:hRule="exact" w:val="370"/>
        </w:trPr>
        <w:tc>
          <w:tcPr>
            <w:tcW w:w="1410" w:type="dxa"/>
            <w:tcBorders>
              <w:top w:val="single" w:sz="5" w:space="0" w:color="92CDDC"/>
              <w:left w:val="single" w:sz="5" w:space="0" w:color="92CDDC"/>
              <w:bottom w:val="single" w:sz="5" w:space="0" w:color="92CDDC"/>
              <w:right w:val="nil"/>
            </w:tcBorders>
            <w:shd w:val="clear" w:color="auto" w:fill="DAEDF3"/>
          </w:tcPr>
          <w:p w:rsidR="00232135" w:rsidRDefault="00232135" w:rsidP="00232135">
            <w:pPr>
              <w:pStyle w:val="TableParagraph"/>
              <w:spacing w:before="58"/>
              <w:ind w:left="64"/>
              <w:rPr>
                <w:rFonts w:cs="Calibri"/>
                <w:sz w:val="20"/>
                <w:szCs w:val="20"/>
              </w:rPr>
            </w:pPr>
            <w:r w:rsidRPr="00E725B9">
              <w:rPr>
                <w:spacing w:val="-1"/>
                <w:sz w:val="20"/>
              </w:rPr>
              <w:t>Rakušan</w:t>
            </w:r>
          </w:p>
        </w:tc>
        <w:tc>
          <w:tcPr>
            <w:tcW w:w="1427" w:type="dxa"/>
            <w:tcBorders>
              <w:top w:val="single" w:sz="5" w:space="0" w:color="92CDDC"/>
              <w:left w:val="nil"/>
              <w:bottom w:val="single" w:sz="5" w:space="0" w:color="92CDDC"/>
              <w:right w:val="nil"/>
            </w:tcBorders>
            <w:shd w:val="clear" w:color="auto" w:fill="DAEDF3"/>
          </w:tcPr>
          <w:p w:rsidR="00232135" w:rsidRDefault="00232135" w:rsidP="00232135">
            <w:pPr>
              <w:pStyle w:val="TableParagraph"/>
              <w:spacing w:before="58"/>
              <w:ind w:left="93"/>
              <w:rPr>
                <w:rFonts w:cs="Calibri"/>
                <w:sz w:val="20"/>
                <w:szCs w:val="20"/>
              </w:rPr>
            </w:pPr>
            <w:r w:rsidRPr="00E725B9">
              <w:rPr>
                <w:spacing w:val="-1"/>
                <w:sz w:val="20"/>
              </w:rPr>
              <w:t>Zdeněk</w:t>
            </w:r>
          </w:p>
        </w:tc>
        <w:tc>
          <w:tcPr>
            <w:tcW w:w="2570" w:type="dxa"/>
            <w:tcBorders>
              <w:top w:val="single" w:sz="5" w:space="0" w:color="92CDDC"/>
              <w:left w:val="nil"/>
              <w:bottom w:val="single" w:sz="5" w:space="0" w:color="92CDDC"/>
              <w:right w:val="nil"/>
            </w:tcBorders>
            <w:shd w:val="clear" w:color="auto" w:fill="DAEDF3"/>
          </w:tcPr>
          <w:p w:rsidR="00232135" w:rsidRDefault="00232135" w:rsidP="00232135">
            <w:pPr>
              <w:pStyle w:val="TableParagraph"/>
              <w:spacing w:before="58"/>
              <w:ind w:left="135"/>
              <w:rPr>
                <w:rFonts w:cs="Calibri"/>
                <w:sz w:val="20"/>
                <w:szCs w:val="20"/>
              </w:rPr>
            </w:pPr>
            <w:r w:rsidRPr="00E725B9">
              <w:rPr>
                <w:sz w:val="20"/>
              </w:rPr>
              <w:t>KVK</w:t>
            </w:r>
            <w:r w:rsidRPr="00E725B9">
              <w:rPr>
                <w:spacing w:val="-7"/>
                <w:sz w:val="20"/>
              </w:rPr>
              <w:t xml:space="preserve"> </w:t>
            </w:r>
            <w:r w:rsidRPr="00E725B9">
              <w:rPr>
                <w:sz w:val="20"/>
              </w:rPr>
              <w:t>v</w:t>
            </w:r>
            <w:r w:rsidRPr="00E725B9">
              <w:rPr>
                <w:spacing w:val="-6"/>
                <w:sz w:val="20"/>
              </w:rPr>
              <w:t xml:space="preserve"> </w:t>
            </w:r>
            <w:r w:rsidRPr="00E725B9">
              <w:rPr>
                <w:sz w:val="20"/>
              </w:rPr>
              <w:t>Liberci</w:t>
            </w:r>
          </w:p>
        </w:tc>
        <w:tc>
          <w:tcPr>
            <w:tcW w:w="1215" w:type="dxa"/>
            <w:tcBorders>
              <w:top w:val="single" w:sz="5" w:space="0" w:color="92CDDC"/>
              <w:left w:val="nil"/>
              <w:bottom w:val="single" w:sz="5" w:space="0" w:color="92CDDC"/>
              <w:right w:val="nil"/>
            </w:tcBorders>
            <w:shd w:val="clear" w:color="auto" w:fill="DAEDF3"/>
          </w:tcPr>
          <w:p w:rsidR="00232135" w:rsidRDefault="00232135" w:rsidP="00232135">
            <w:pPr>
              <w:pStyle w:val="TableParagraph"/>
              <w:spacing w:before="58"/>
              <w:ind w:left="75"/>
              <w:rPr>
                <w:rFonts w:cs="Calibri"/>
                <w:sz w:val="20"/>
                <w:szCs w:val="20"/>
              </w:rPr>
            </w:pPr>
            <w:r w:rsidRPr="00E725B9">
              <w:rPr>
                <w:sz w:val="20"/>
              </w:rPr>
              <w:t>482</w:t>
            </w:r>
            <w:r w:rsidRPr="00E725B9">
              <w:rPr>
                <w:spacing w:val="-6"/>
                <w:sz w:val="20"/>
              </w:rPr>
              <w:t xml:space="preserve"> </w:t>
            </w:r>
            <w:r w:rsidRPr="00E725B9">
              <w:rPr>
                <w:sz w:val="20"/>
              </w:rPr>
              <w:t>412</w:t>
            </w:r>
            <w:r w:rsidRPr="00E725B9">
              <w:rPr>
                <w:spacing w:val="-6"/>
                <w:sz w:val="20"/>
              </w:rPr>
              <w:t xml:space="preserve"> </w:t>
            </w:r>
            <w:r w:rsidRPr="00E725B9">
              <w:rPr>
                <w:sz w:val="20"/>
              </w:rPr>
              <w:t>160</w:t>
            </w:r>
          </w:p>
        </w:tc>
        <w:tc>
          <w:tcPr>
            <w:tcW w:w="3187" w:type="dxa"/>
            <w:tcBorders>
              <w:top w:val="single" w:sz="5" w:space="0" w:color="92CDDC"/>
              <w:left w:val="nil"/>
              <w:bottom w:val="single" w:sz="5" w:space="0" w:color="92CDDC"/>
              <w:right w:val="single" w:sz="5" w:space="0" w:color="92CDDC"/>
            </w:tcBorders>
            <w:shd w:val="clear" w:color="auto" w:fill="DAEDF3"/>
          </w:tcPr>
          <w:p w:rsidR="00232135" w:rsidRDefault="000A72C6" w:rsidP="00232135">
            <w:pPr>
              <w:pStyle w:val="TableParagraph"/>
              <w:spacing w:before="58"/>
              <w:ind w:left="137"/>
              <w:rPr>
                <w:rFonts w:cs="Calibri"/>
                <w:sz w:val="20"/>
                <w:szCs w:val="20"/>
              </w:rPr>
            </w:pPr>
            <w:hyperlink r:id="rId47">
              <w:r w:rsidR="00232135" w:rsidRPr="00E725B9">
                <w:rPr>
                  <w:spacing w:val="-1"/>
                  <w:sz w:val="20"/>
                </w:rPr>
                <w:t>rakusan@kvkli.cz</w:t>
              </w:r>
            </w:hyperlink>
          </w:p>
        </w:tc>
      </w:tr>
      <w:tr w:rsidR="00232135" w:rsidRPr="00E725B9" w:rsidTr="00232135">
        <w:trPr>
          <w:trHeight w:hRule="exact" w:val="372"/>
        </w:trPr>
        <w:tc>
          <w:tcPr>
            <w:tcW w:w="1410" w:type="dxa"/>
            <w:tcBorders>
              <w:top w:val="single" w:sz="5" w:space="0" w:color="92CDDC"/>
              <w:left w:val="single" w:sz="5" w:space="0" w:color="92CDDC"/>
              <w:bottom w:val="single" w:sz="5" w:space="0" w:color="92CDDC"/>
              <w:right w:val="nil"/>
            </w:tcBorders>
          </w:tcPr>
          <w:p w:rsidR="00232135" w:rsidRDefault="00232135" w:rsidP="00232135">
            <w:pPr>
              <w:pStyle w:val="TableParagraph"/>
              <w:spacing w:before="58"/>
              <w:ind w:left="64"/>
              <w:rPr>
                <w:rFonts w:cs="Calibri"/>
                <w:sz w:val="20"/>
                <w:szCs w:val="20"/>
              </w:rPr>
            </w:pPr>
            <w:r w:rsidRPr="00E725B9">
              <w:rPr>
                <w:spacing w:val="-1"/>
                <w:sz w:val="20"/>
              </w:rPr>
              <w:t>Hlásná</w:t>
            </w:r>
            <w:r w:rsidRPr="00E725B9">
              <w:rPr>
                <w:spacing w:val="-13"/>
                <w:sz w:val="20"/>
              </w:rPr>
              <w:t xml:space="preserve"> </w:t>
            </w:r>
            <w:r w:rsidRPr="00E725B9">
              <w:rPr>
                <w:spacing w:val="-1"/>
                <w:sz w:val="20"/>
              </w:rPr>
              <w:t>Pašková</w:t>
            </w:r>
          </w:p>
        </w:tc>
        <w:tc>
          <w:tcPr>
            <w:tcW w:w="1427" w:type="dxa"/>
            <w:tcBorders>
              <w:top w:val="single" w:sz="5" w:space="0" w:color="92CDDC"/>
              <w:left w:val="nil"/>
              <w:bottom w:val="single" w:sz="5" w:space="0" w:color="92CDDC"/>
              <w:right w:val="nil"/>
            </w:tcBorders>
          </w:tcPr>
          <w:p w:rsidR="00232135" w:rsidRDefault="00232135" w:rsidP="00232135">
            <w:pPr>
              <w:pStyle w:val="TableParagraph"/>
              <w:spacing w:before="58"/>
              <w:ind w:left="93"/>
              <w:rPr>
                <w:rFonts w:cs="Calibri"/>
                <w:sz w:val="20"/>
                <w:szCs w:val="20"/>
              </w:rPr>
            </w:pPr>
            <w:r w:rsidRPr="00E725B9">
              <w:rPr>
                <w:spacing w:val="-1"/>
                <w:sz w:val="20"/>
              </w:rPr>
              <w:t>Helena</w:t>
            </w:r>
          </w:p>
        </w:tc>
        <w:tc>
          <w:tcPr>
            <w:tcW w:w="2570" w:type="dxa"/>
            <w:tcBorders>
              <w:top w:val="single" w:sz="5" w:space="0" w:color="92CDDC"/>
              <w:left w:val="nil"/>
              <w:bottom w:val="single" w:sz="5" w:space="0" w:color="92CDDC"/>
              <w:right w:val="nil"/>
            </w:tcBorders>
          </w:tcPr>
          <w:p w:rsidR="00232135" w:rsidRDefault="00232135" w:rsidP="00232135">
            <w:pPr>
              <w:pStyle w:val="TableParagraph"/>
              <w:spacing w:before="58"/>
              <w:ind w:left="135"/>
              <w:rPr>
                <w:rFonts w:cs="Calibri"/>
                <w:sz w:val="20"/>
                <w:szCs w:val="20"/>
              </w:rPr>
            </w:pPr>
            <w:r w:rsidRPr="00E725B9">
              <w:rPr>
                <w:sz w:val="20"/>
              </w:rPr>
              <w:t>KVK</w:t>
            </w:r>
            <w:r w:rsidRPr="00E725B9">
              <w:rPr>
                <w:spacing w:val="-7"/>
                <w:sz w:val="20"/>
              </w:rPr>
              <w:t xml:space="preserve"> </w:t>
            </w:r>
            <w:r w:rsidRPr="00E725B9">
              <w:rPr>
                <w:sz w:val="20"/>
              </w:rPr>
              <w:t>v</w:t>
            </w:r>
            <w:r w:rsidRPr="00E725B9">
              <w:rPr>
                <w:spacing w:val="-6"/>
                <w:sz w:val="20"/>
              </w:rPr>
              <w:t xml:space="preserve"> </w:t>
            </w:r>
            <w:r w:rsidRPr="00E725B9">
              <w:rPr>
                <w:sz w:val="20"/>
              </w:rPr>
              <w:t>Liberci</w:t>
            </w:r>
          </w:p>
        </w:tc>
        <w:tc>
          <w:tcPr>
            <w:tcW w:w="1215" w:type="dxa"/>
            <w:tcBorders>
              <w:top w:val="single" w:sz="5" w:space="0" w:color="92CDDC"/>
              <w:left w:val="nil"/>
              <w:bottom w:val="single" w:sz="5" w:space="0" w:color="92CDDC"/>
              <w:right w:val="nil"/>
            </w:tcBorders>
          </w:tcPr>
          <w:p w:rsidR="00232135" w:rsidRDefault="00232135" w:rsidP="00232135">
            <w:pPr>
              <w:pStyle w:val="TableParagraph"/>
              <w:spacing w:before="58"/>
              <w:ind w:left="75"/>
              <w:rPr>
                <w:rFonts w:cs="Calibri"/>
                <w:sz w:val="20"/>
                <w:szCs w:val="20"/>
              </w:rPr>
            </w:pPr>
            <w:r w:rsidRPr="00E725B9">
              <w:rPr>
                <w:sz w:val="20"/>
              </w:rPr>
              <w:t>482</w:t>
            </w:r>
            <w:r w:rsidRPr="00E725B9">
              <w:rPr>
                <w:spacing w:val="-6"/>
                <w:sz w:val="20"/>
              </w:rPr>
              <w:t xml:space="preserve"> </w:t>
            </w:r>
            <w:r w:rsidRPr="00E725B9">
              <w:rPr>
                <w:sz w:val="20"/>
              </w:rPr>
              <w:t>412</w:t>
            </w:r>
            <w:r w:rsidRPr="00E725B9">
              <w:rPr>
                <w:spacing w:val="-6"/>
                <w:sz w:val="20"/>
              </w:rPr>
              <w:t xml:space="preserve"> </w:t>
            </w:r>
            <w:r w:rsidRPr="00E725B9">
              <w:rPr>
                <w:sz w:val="20"/>
              </w:rPr>
              <w:t>163</w:t>
            </w:r>
          </w:p>
        </w:tc>
        <w:tc>
          <w:tcPr>
            <w:tcW w:w="3187" w:type="dxa"/>
            <w:tcBorders>
              <w:top w:val="single" w:sz="5" w:space="0" w:color="92CDDC"/>
              <w:left w:val="nil"/>
              <w:bottom w:val="single" w:sz="5" w:space="0" w:color="92CDDC"/>
              <w:right w:val="single" w:sz="5" w:space="0" w:color="92CDDC"/>
            </w:tcBorders>
          </w:tcPr>
          <w:p w:rsidR="00232135" w:rsidRDefault="000A72C6" w:rsidP="00232135">
            <w:pPr>
              <w:pStyle w:val="TableParagraph"/>
              <w:spacing w:before="58"/>
              <w:ind w:left="137"/>
              <w:rPr>
                <w:rFonts w:cs="Calibri"/>
                <w:sz w:val="20"/>
                <w:szCs w:val="20"/>
              </w:rPr>
            </w:pPr>
            <w:hyperlink r:id="rId48">
              <w:r w:rsidR="00232135" w:rsidRPr="00E725B9">
                <w:rPr>
                  <w:spacing w:val="-1"/>
                  <w:sz w:val="20"/>
                </w:rPr>
                <w:t>hlasna@kvkli.cz</w:t>
              </w:r>
            </w:hyperlink>
          </w:p>
        </w:tc>
      </w:tr>
      <w:tr w:rsidR="00232135" w:rsidRPr="00E725B9" w:rsidTr="00232135">
        <w:trPr>
          <w:trHeight w:hRule="exact" w:val="497"/>
        </w:trPr>
        <w:tc>
          <w:tcPr>
            <w:tcW w:w="1410" w:type="dxa"/>
            <w:tcBorders>
              <w:top w:val="single" w:sz="5" w:space="0" w:color="92CDDC"/>
              <w:left w:val="single" w:sz="5" w:space="0" w:color="92CDDC"/>
              <w:bottom w:val="single" w:sz="5" w:space="0" w:color="92CDDC"/>
              <w:right w:val="nil"/>
            </w:tcBorders>
            <w:shd w:val="clear" w:color="auto" w:fill="DAEDF3"/>
          </w:tcPr>
          <w:p w:rsidR="00232135" w:rsidRDefault="00232135" w:rsidP="00232135">
            <w:pPr>
              <w:pStyle w:val="TableParagraph"/>
              <w:spacing w:before="120"/>
              <w:ind w:left="64"/>
              <w:rPr>
                <w:rFonts w:cs="Calibri"/>
                <w:sz w:val="20"/>
                <w:szCs w:val="20"/>
              </w:rPr>
            </w:pPr>
            <w:r w:rsidRPr="00E725B9">
              <w:rPr>
                <w:spacing w:val="-1"/>
                <w:sz w:val="20"/>
              </w:rPr>
              <w:t>Tvrzníková</w:t>
            </w:r>
          </w:p>
        </w:tc>
        <w:tc>
          <w:tcPr>
            <w:tcW w:w="1427" w:type="dxa"/>
            <w:tcBorders>
              <w:top w:val="single" w:sz="5" w:space="0" w:color="92CDDC"/>
              <w:left w:val="nil"/>
              <w:bottom w:val="single" w:sz="5" w:space="0" w:color="92CDDC"/>
              <w:right w:val="nil"/>
            </w:tcBorders>
            <w:shd w:val="clear" w:color="auto" w:fill="DAEDF3"/>
          </w:tcPr>
          <w:p w:rsidR="00232135" w:rsidRDefault="00232135" w:rsidP="00232135">
            <w:pPr>
              <w:pStyle w:val="TableParagraph"/>
              <w:spacing w:before="120"/>
              <w:ind w:left="93"/>
              <w:rPr>
                <w:rFonts w:cs="Calibri"/>
                <w:sz w:val="20"/>
                <w:szCs w:val="20"/>
              </w:rPr>
            </w:pPr>
            <w:r w:rsidRPr="00E725B9">
              <w:rPr>
                <w:spacing w:val="-1"/>
                <w:sz w:val="20"/>
              </w:rPr>
              <w:t>Alena</w:t>
            </w:r>
          </w:p>
        </w:tc>
        <w:tc>
          <w:tcPr>
            <w:tcW w:w="2570" w:type="dxa"/>
            <w:tcBorders>
              <w:top w:val="single" w:sz="5" w:space="0" w:color="92CDDC"/>
              <w:left w:val="nil"/>
              <w:bottom w:val="single" w:sz="5" w:space="0" w:color="92CDDC"/>
              <w:right w:val="nil"/>
            </w:tcBorders>
            <w:shd w:val="clear" w:color="auto" w:fill="DAEDF3"/>
          </w:tcPr>
          <w:p w:rsidR="00232135" w:rsidRDefault="00232135" w:rsidP="00232135">
            <w:pPr>
              <w:pStyle w:val="TableParagraph"/>
              <w:ind w:left="135" w:right="462"/>
              <w:rPr>
                <w:rFonts w:cs="Calibri"/>
                <w:sz w:val="20"/>
                <w:szCs w:val="20"/>
              </w:rPr>
            </w:pPr>
            <w:r w:rsidRPr="00E725B9">
              <w:rPr>
                <w:spacing w:val="-1"/>
                <w:sz w:val="20"/>
              </w:rPr>
              <w:t>Podještědské</w:t>
            </w:r>
            <w:r w:rsidRPr="00E725B9">
              <w:rPr>
                <w:spacing w:val="-11"/>
                <w:sz w:val="20"/>
              </w:rPr>
              <w:t xml:space="preserve"> </w:t>
            </w:r>
            <w:r w:rsidRPr="00E725B9">
              <w:rPr>
                <w:sz w:val="20"/>
              </w:rPr>
              <w:t>muzeum</w:t>
            </w:r>
            <w:r w:rsidRPr="00E725B9">
              <w:rPr>
                <w:spacing w:val="-10"/>
                <w:sz w:val="20"/>
              </w:rPr>
              <w:t xml:space="preserve"> </w:t>
            </w:r>
            <w:r w:rsidRPr="00E725B9">
              <w:rPr>
                <w:sz w:val="20"/>
              </w:rPr>
              <w:t>a</w:t>
            </w:r>
            <w:r w:rsidRPr="00E725B9">
              <w:rPr>
                <w:spacing w:val="28"/>
                <w:w w:val="99"/>
                <w:sz w:val="20"/>
              </w:rPr>
              <w:t xml:space="preserve"> </w:t>
            </w:r>
            <w:r w:rsidRPr="00E725B9">
              <w:rPr>
                <w:spacing w:val="-1"/>
                <w:sz w:val="20"/>
              </w:rPr>
              <w:t>knihovna</w:t>
            </w:r>
            <w:r w:rsidRPr="00E725B9">
              <w:rPr>
                <w:spacing w:val="-8"/>
                <w:sz w:val="20"/>
              </w:rPr>
              <w:t xml:space="preserve"> </w:t>
            </w:r>
            <w:r w:rsidRPr="00E725B9">
              <w:rPr>
                <w:spacing w:val="-1"/>
                <w:sz w:val="20"/>
              </w:rPr>
              <w:t>Český</w:t>
            </w:r>
            <w:r w:rsidRPr="00E725B9">
              <w:rPr>
                <w:spacing w:val="-7"/>
                <w:sz w:val="20"/>
              </w:rPr>
              <w:t xml:space="preserve"> </w:t>
            </w:r>
            <w:r w:rsidRPr="00E725B9">
              <w:rPr>
                <w:sz w:val="20"/>
              </w:rPr>
              <w:t>Dub</w:t>
            </w:r>
          </w:p>
        </w:tc>
        <w:tc>
          <w:tcPr>
            <w:tcW w:w="1215" w:type="dxa"/>
            <w:tcBorders>
              <w:top w:val="single" w:sz="5" w:space="0" w:color="92CDDC"/>
              <w:left w:val="nil"/>
              <w:bottom w:val="single" w:sz="5" w:space="0" w:color="92CDDC"/>
              <w:right w:val="nil"/>
            </w:tcBorders>
            <w:shd w:val="clear" w:color="auto" w:fill="DAEDF3"/>
          </w:tcPr>
          <w:p w:rsidR="00232135" w:rsidRDefault="00232135" w:rsidP="00232135">
            <w:pPr>
              <w:pStyle w:val="TableParagraph"/>
              <w:spacing w:before="120"/>
              <w:ind w:left="75"/>
              <w:rPr>
                <w:rFonts w:cs="Calibri"/>
                <w:sz w:val="20"/>
                <w:szCs w:val="20"/>
              </w:rPr>
            </w:pPr>
            <w:r w:rsidRPr="00E725B9">
              <w:rPr>
                <w:sz w:val="20"/>
              </w:rPr>
              <w:t>485</w:t>
            </w:r>
            <w:r w:rsidRPr="00E725B9">
              <w:rPr>
                <w:spacing w:val="-6"/>
                <w:sz w:val="20"/>
              </w:rPr>
              <w:t xml:space="preserve"> </w:t>
            </w:r>
            <w:r w:rsidRPr="00E725B9">
              <w:rPr>
                <w:sz w:val="20"/>
              </w:rPr>
              <w:t>147</w:t>
            </w:r>
            <w:r w:rsidRPr="00E725B9">
              <w:rPr>
                <w:spacing w:val="-6"/>
                <w:sz w:val="20"/>
              </w:rPr>
              <w:t xml:space="preserve"> </w:t>
            </w:r>
            <w:r w:rsidRPr="00E725B9">
              <w:rPr>
                <w:sz w:val="20"/>
              </w:rPr>
              <w:t>624</w:t>
            </w:r>
          </w:p>
        </w:tc>
        <w:tc>
          <w:tcPr>
            <w:tcW w:w="3187" w:type="dxa"/>
            <w:tcBorders>
              <w:top w:val="single" w:sz="5" w:space="0" w:color="92CDDC"/>
              <w:left w:val="nil"/>
              <w:bottom w:val="single" w:sz="5" w:space="0" w:color="92CDDC"/>
              <w:right w:val="single" w:sz="5" w:space="0" w:color="92CDDC"/>
            </w:tcBorders>
            <w:shd w:val="clear" w:color="auto" w:fill="DAEDF3"/>
          </w:tcPr>
          <w:p w:rsidR="00232135" w:rsidRDefault="000A72C6" w:rsidP="00232135">
            <w:pPr>
              <w:pStyle w:val="TableParagraph"/>
              <w:spacing w:before="120"/>
              <w:ind w:left="137"/>
              <w:rPr>
                <w:rFonts w:cs="Calibri"/>
                <w:sz w:val="20"/>
                <w:szCs w:val="20"/>
              </w:rPr>
            </w:pPr>
            <w:hyperlink r:id="rId49">
              <w:r w:rsidR="00232135" w:rsidRPr="00E725B9">
                <w:rPr>
                  <w:spacing w:val="-1"/>
                  <w:sz w:val="20"/>
                </w:rPr>
                <w:t>alena.tvrznikova@cdub.cz</w:t>
              </w:r>
            </w:hyperlink>
          </w:p>
        </w:tc>
      </w:tr>
      <w:tr w:rsidR="00232135" w:rsidRPr="00E725B9" w:rsidTr="00232135">
        <w:trPr>
          <w:trHeight w:hRule="exact" w:val="499"/>
        </w:trPr>
        <w:tc>
          <w:tcPr>
            <w:tcW w:w="1410" w:type="dxa"/>
            <w:tcBorders>
              <w:top w:val="single" w:sz="5" w:space="0" w:color="92CDDC"/>
              <w:left w:val="single" w:sz="5" w:space="0" w:color="92CDDC"/>
              <w:bottom w:val="single" w:sz="5" w:space="0" w:color="92CDDC"/>
              <w:right w:val="nil"/>
            </w:tcBorders>
          </w:tcPr>
          <w:p w:rsidR="00232135" w:rsidRDefault="00232135" w:rsidP="00232135">
            <w:pPr>
              <w:pStyle w:val="TableParagraph"/>
              <w:spacing w:before="120"/>
              <w:ind w:left="64"/>
              <w:rPr>
                <w:rFonts w:cs="Calibri"/>
                <w:sz w:val="20"/>
                <w:szCs w:val="20"/>
              </w:rPr>
            </w:pPr>
            <w:r w:rsidRPr="00E725B9">
              <w:rPr>
                <w:spacing w:val="-1"/>
                <w:sz w:val="20"/>
              </w:rPr>
              <w:t>Vedralová</w:t>
            </w:r>
          </w:p>
        </w:tc>
        <w:tc>
          <w:tcPr>
            <w:tcW w:w="1427" w:type="dxa"/>
            <w:tcBorders>
              <w:top w:val="single" w:sz="5" w:space="0" w:color="92CDDC"/>
              <w:left w:val="nil"/>
              <w:bottom w:val="single" w:sz="5" w:space="0" w:color="92CDDC"/>
              <w:right w:val="nil"/>
            </w:tcBorders>
          </w:tcPr>
          <w:p w:rsidR="00232135" w:rsidRDefault="00232135" w:rsidP="00232135">
            <w:pPr>
              <w:pStyle w:val="TableParagraph"/>
              <w:spacing w:before="120"/>
              <w:ind w:left="93"/>
              <w:rPr>
                <w:rFonts w:cs="Calibri"/>
                <w:sz w:val="20"/>
                <w:szCs w:val="20"/>
              </w:rPr>
            </w:pPr>
            <w:r w:rsidRPr="00E725B9">
              <w:rPr>
                <w:spacing w:val="-1"/>
                <w:sz w:val="20"/>
              </w:rPr>
              <w:t>Alena</w:t>
            </w:r>
          </w:p>
        </w:tc>
        <w:tc>
          <w:tcPr>
            <w:tcW w:w="2570" w:type="dxa"/>
            <w:tcBorders>
              <w:top w:val="single" w:sz="5" w:space="0" w:color="92CDDC"/>
              <w:left w:val="nil"/>
              <w:bottom w:val="single" w:sz="5" w:space="0" w:color="92CDDC"/>
              <w:right w:val="nil"/>
            </w:tcBorders>
          </w:tcPr>
          <w:p w:rsidR="00232135" w:rsidRDefault="00232135" w:rsidP="00232135">
            <w:pPr>
              <w:pStyle w:val="TableParagraph"/>
              <w:ind w:left="135" w:right="237"/>
              <w:rPr>
                <w:rFonts w:cs="Calibri"/>
                <w:sz w:val="20"/>
                <w:szCs w:val="20"/>
              </w:rPr>
            </w:pPr>
            <w:r w:rsidRPr="00E725B9">
              <w:rPr>
                <w:spacing w:val="-1"/>
                <w:sz w:val="20"/>
              </w:rPr>
              <w:t>Městská</w:t>
            </w:r>
            <w:r w:rsidRPr="00E725B9">
              <w:rPr>
                <w:spacing w:val="-11"/>
                <w:sz w:val="20"/>
              </w:rPr>
              <w:t xml:space="preserve"> </w:t>
            </w:r>
            <w:r w:rsidRPr="00E725B9">
              <w:rPr>
                <w:spacing w:val="-1"/>
                <w:sz w:val="20"/>
              </w:rPr>
              <w:t>knihovna</w:t>
            </w:r>
            <w:r w:rsidRPr="00E725B9">
              <w:rPr>
                <w:spacing w:val="-11"/>
                <w:sz w:val="20"/>
              </w:rPr>
              <w:t xml:space="preserve"> </w:t>
            </w:r>
            <w:r w:rsidRPr="00E725B9">
              <w:rPr>
                <w:spacing w:val="-1"/>
                <w:sz w:val="20"/>
              </w:rPr>
              <w:t>Lomnice</w:t>
            </w:r>
            <w:r w:rsidRPr="00E725B9">
              <w:rPr>
                <w:spacing w:val="39"/>
                <w:w w:val="99"/>
                <w:sz w:val="20"/>
              </w:rPr>
              <w:t xml:space="preserve"> </w:t>
            </w:r>
            <w:r w:rsidRPr="00E725B9">
              <w:rPr>
                <w:sz w:val="20"/>
              </w:rPr>
              <w:t>nad</w:t>
            </w:r>
            <w:r w:rsidRPr="00E725B9">
              <w:rPr>
                <w:spacing w:val="-10"/>
                <w:sz w:val="20"/>
              </w:rPr>
              <w:t xml:space="preserve"> </w:t>
            </w:r>
            <w:r w:rsidRPr="00E725B9">
              <w:rPr>
                <w:spacing w:val="-1"/>
                <w:sz w:val="20"/>
              </w:rPr>
              <w:t>Popelkou</w:t>
            </w:r>
          </w:p>
        </w:tc>
        <w:tc>
          <w:tcPr>
            <w:tcW w:w="1215" w:type="dxa"/>
            <w:tcBorders>
              <w:top w:val="single" w:sz="5" w:space="0" w:color="92CDDC"/>
              <w:left w:val="nil"/>
              <w:bottom w:val="single" w:sz="5" w:space="0" w:color="92CDDC"/>
              <w:right w:val="nil"/>
            </w:tcBorders>
          </w:tcPr>
          <w:p w:rsidR="00232135" w:rsidRDefault="00232135" w:rsidP="00232135">
            <w:pPr>
              <w:pStyle w:val="TableParagraph"/>
              <w:spacing w:before="120"/>
              <w:ind w:left="75"/>
              <w:rPr>
                <w:rFonts w:cs="Calibri"/>
                <w:sz w:val="20"/>
                <w:szCs w:val="20"/>
              </w:rPr>
            </w:pPr>
            <w:r w:rsidRPr="00E725B9">
              <w:rPr>
                <w:sz w:val="20"/>
              </w:rPr>
              <w:t>481</w:t>
            </w:r>
            <w:r w:rsidRPr="00E725B9">
              <w:rPr>
                <w:spacing w:val="-6"/>
                <w:sz w:val="20"/>
              </w:rPr>
              <w:t xml:space="preserve"> </w:t>
            </w:r>
            <w:r w:rsidRPr="00E725B9">
              <w:rPr>
                <w:sz w:val="20"/>
              </w:rPr>
              <w:t>673</w:t>
            </w:r>
            <w:r w:rsidRPr="00E725B9">
              <w:rPr>
                <w:spacing w:val="-6"/>
                <w:sz w:val="20"/>
              </w:rPr>
              <w:t xml:space="preserve"> </w:t>
            </w:r>
            <w:r w:rsidRPr="00E725B9">
              <w:rPr>
                <w:sz w:val="20"/>
              </w:rPr>
              <w:t>107</w:t>
            </w:r>
          </w:p>
        </w:tc>
        <w:tc>
          <w:tcPr>
            <w:tcW w:w="3187" w:type="dxa"/>
            <w:tcBorders>
              <w:top w:val="single" w:sz="5" w:space="0" w:color="92CDDC"/>
              <w:left w:val="nil"/>
              <w:bottom w:val="single" w:sz="5" w:space="0" w:color="92CDDC"/>
              <w:right w:val="single" w:sz="5" w:space="0" w:color="92CDDC"/>
            </w:tcBorders>
          </w:tcPr>
          <w:p w:rsidR="00232135" w:rsidRDefault="000A72C6" w:rsidP="00232135">
            <w:pPr>
              <w:pStyle w:val="TableParagraph"/>
              <w:spacing w:before="120"/>
              <w:ind w:left="137"/>
              <w:rPr>
                <w:rFonts w:cs="Calibri"/>
                <w:sz w:val="20"/>
                <w:szCs w:val="20"/>
              </w:rPr>
            </w:pPr>
            <w:hyperlink r:id="rId50">
              <w:r w:rsidR="00232135" w:rsidRPr="00E725B9">
                <w:rPr>
                  <w:spacing w:val="-1"/>
                  <w:sz w:val="20"/>
                </w:rPr>
                <w:t>vedralova@kislomnice.cz</w:t>
              </w:r>
            </w:hyperlink>
          </w:p>
        </w:tc>
      </w:tr>
      <w:tr w:rsidR="00232135" w:rsidRPr="00E725B9" w:rsidTr="00232135">
        <w:trPr>
          <w:trHeight w:hRule="exact" w:val="497"/>
        </w:trPr>
        <w:tc>
          <w:tcPr>
            <w:tcW w:w="1410" w:type="dxa"/>
            <w:tcBorders>
              <w:top w:val="single" w:sz="5" w:space="0" w:color="92CDDC"/>
              <w:left w:val="single" w:sz="5" w:space="0" w:color="92CDDC"/>
              <w:bottom w:val="single" w:sz="5" w:space="0" w:color="92CDDC"/>
              <w:right w:val="nil"/>
            </w:tcBorders>
            <w:shd w:val="clear" w:color="auto" w:fill="DAEDF3"/>
          </w:tcPr>
          <w:p w:rsidR="00232135" w:rsidRDefault="00232135" w:rsidP="00232135">
            <w:pPr>
              <w:pStyle w:val="TableParagraph"/>
              <w:spacing w:before="120"/>
              <w:ind w:left="64"/>
              <w:rPr>
                <w:rFonts w:cs="Calibri"/>
                <w:sz w:val="20"/>
                <w:szCs w:val="20"/>
              </w:rPr>
            </w:pPr>
            <w:r w:rsidRPr="00E725B9">
              <w:rPr>
                <w:spacing w:val="-1"/>
                <w:sz w:val="20"/>
              </w:rPr>
              <w:t>Zpěváková</w:t>
            </w:r>
          </w:p>
        </w:tc>
        <w:tc>
          <w:tcPr>
            <w:tcW w:w="1427" w:type="dxa"/>
            <w:tcBorders>
              <w:top w:val="single" w:sz="5" w:space="0" w:color="92CDDC"/>
              <w:left w:val="nil"/>
              <w:bottom w:val="single" w:sz="5" w:space="0" w:color="92CDDC"/>
              <w:right w:val="nil"/>
            </w:tcBorders>
            <w:shd w:val="clear" w:color="auto" w:fill="DAEDF3"/>
          </w:tcPr>
          <w:p w:rsidR="00232135" w:rsidRDefault="00232135" w:rsidP="00232135">
            <w:pPr>
              <w:pStyle w:val="TableParagraph"/>
              <w:spacing w:before="120"/>
              <w:ind w:left="93"/>
              <w:rPr>
                <w:rFonts w:cs="Calibri"/>
                <w:sz w:val="20"/>
                <w:szCs w:val="20"/>
              </w:rPr>
            </w:pPr>
            <w:r w:rsidRPr="00E725B9">
              <w:rPr>
                <w:spacing w:val="-1"/>
                <w:sz w:val="20"/>
              </w:rPr>
              <w:t>Dana</w:t>
            </w:r>
          </w:p>
        </w:tc>
        <w:tc>
          <w:tcPr>
            <w:tcW w:w="2570" w:type="dxa"/>
            <w:tcBorders>
              <w:top w:val="single" w:sz="5" w:space="0" w:color="92CDDC"/>
              <w:left w:val="nil"/>
              <w:bottom w:val="single" w:sz="5" w:space="0" w:color="92CDDC"/>
              <w:right w:val="nil"/>
            </w:tcBorders>
            <w:shd w:val="clear" w:color="auto" w:fill="DAEDF3"/>
          </w:tcPr>
          <w:p w:rsidR="00232135" w:rsidRDefault="00232135" w:rsidP="00232135">
            <w:pPr>
              <w:pStyle w:val="TableParagraph"/>
              <w:ind w:left="135" w:right="195"/>
              <w:rPr>
                <w:rFonts w:cs="Calibri"/>
                <w:sz w:val="20"/>
                <w:szCs w:val="20"/>
              </w:rPr>
            </w:pPr>
            <w:r w:rsidRPr="00E725B9">
              <w:rPr>
                <w:spacing w:val="-1"/>
                <w:sz w:val="20"/>
              </w:rPr>
              <w:t>Městská</w:t>
            </w:r>
            <w:r w:rsidRPr="00E725B9">
              <w:rPr>
                <w:spacing w:val="-11"/>
                <w:sz w:val="20"/>
              </w:rPr>
              <w:t xml:space="preserve"> </w:t>
            </w:r>
            <w:r w:rsidRPr="00E725B9">
              <w:rPr>
                <w:spacing w:val="-1"/>
                <w:sz w:val="20"/>
              </w:rPr>
              <w:t>knihovna</w:t>
            </w:r>
            <w:r w:rsidRPr="00E725B9">
              <w:rPr>
                <w:spacing w:val="-11"/>
                <w:sz w:val="20"/>
              </w:rPr>
              <w:t xml:space="preserve"> </w:t>
            </w:r>
            <w:r w:rsidRPr="00E725B9">
              <w:rPr>
                <w:sz w:val="20"/>
              </w:rPr>
              <w:t>Jablonné</w:t>
            </w:r>
            <w:r w:rsidRPr="00E725B9">
              <w:rPr>
                <w:spacing w:val="26"/>
                <w:w w:val="99"/>
                <w:sz w:val="20"/>
              </w:rPr>
              <w:t xml:space="preserve"> </w:t>
            </w:r>
            <w:r w:rsidRPr="00E725B9">
              <w:rPr>
                <w:sz w:val="20"/>
              </w:rPr>
              <w:t>v</w:t>
            </w:r>
            <w:r w:rsidRPr="00E725B9">
              <w:rPr>
                <w:spacing w:val="-11"/>
                <w:sz w:val="20"/>
              </w:rPr>
              <w:t xml:space="preserve"> </w:t>
            </w:r>
            <w:r w:rsidRPr="00E725B9">
              <w:rPr>
                <w:spacing w:val="-1"/>
                <w:sz w:val="20"/>
              </w:rPr>
              <w:t>Podještědí</w:t>
            </w:r>
          </w:p>
        </w:tc>
        <w:tc>
          <w:tcPr>
            <w:tcW w:w="1215" w:type="dxa"/>
            <w:tcBorders>
              <w:top w:val="single" w:sz="5" w:space="0" w:color="92CDDC"/>
              <w:left w:val="nil"/>
              <w:bottom w:val="single" w:sz="5" w:space="0" w:color="92CDDC"/>
              <w:right w:val="nil"/>
            </w:tcBorders>
            <w:shd w:val="clear" w:color="auto" w:fill="DAEDF3"/>
          </w:tcPr>
          <w:p w:rsidR="00232135" w:rsidRDefault="00232135" w:rsidP="00232135">
            <w:pPr>
              <w:pStyle w:val="TableParagraph"/>
              <w:spacing w:before="120"/>
              <w:ind w:left="75"/>
              <w:rPr>
                <w:rFonts w:cs="Calibri"/>
                <w:sz w:val="20"/>
                <w:szCs w:val="20"/>
              </w:rPr>
            </w:pPr>
            <w:r w:rsidRPr="00E725B9">
              <w:rPr>
                <w:sz w:val="20"/>
              </w:rPr>
              <w:t>487</w:t>
            </w:r>
            <w:r w:rsidRPr="00E725B9">
              <w:rPr>
                <w:spacing w:val="-6"/>
                <w:sz w:val="20"/>
              </w:rPr>
              <w:t xml:space="preserve"> </w:t>
            </w:r>
            <w:r w:rsidRPr="00E725B9">
              <w:rPr>
                <w:sz w:val="20"/>
              </w:rPr>
              <w:t>829</w:t>
            </w:r>
            <w:r w:rsidRPr="00E725B9">
              <w:rPr>
                <w:spacing w:val="-6"/>
                <w:sz w:val="20"/>
              </w:rPr>
              <w:t xml:space="preserve"> </w:t>
            </w:r>
            <w:r w:rsidRPr="00E725B9">
              <w:rPr>
                <w:sz w:val="20"/>
              </w:rPr>
              <w:t>972</w:t>
            </w:r>
          </w:p>
        </w:tc>
        <w:tc>
          <w:tcPr>
            <w:tcW w:w="3187" w:type="dxa"/>
            <w:tcBorders>
              <w:top w:val="single" w:sz="5" w:space="0" w:color="92CDDC"/>
              <w:left w:val="nil"/>
              <w:bottom w:val="single" w:sz="5" w:space="0" w:color="92CDDC"/>
              <w:right w:val="single" w:sz="5" w:space="0" w:color="92CDDC"/>
            </w:tcBorders>
            <w:shd w:val="clear" w:color="auto" w:fill="DAEDF3"/>
          </w:tcPr>
          <w:p w:rsidR="00232135" w:rsidRDefault="000A72C6" w:rsidP="00232135">
            <w:pPr>
              <w:pStyle w:val="TableParagraph"/>
              <w:spacing w:before="120"/>
              <w:ind w:left="137"/>
              <w:rPr>
                <w:rFonts w:cs="Calibri"/>
                <w:sz w:val="20"/>
                <w:szCs w:val="20"/>
              </w:rPr>
            </w:pPr>
            <w:hyperlink r:id="rId51">
              <w:r w:rsidR="00232135" w:rsidRPr="00E725B9">
                <w:rPr>
                  <w:spacing w:val="-1"/>
                  <w:sz w:val="20"/>
                </w:rPr>
                <w:t>knihovna.jablonnevpodj@seznam.cz</w:t>
              </w:r>
            </w:hyperlink>
          </w:p>
        </w:tc>
      </w:tr>
      <w:tr w:rsidR="00232135" w:rsidRPr="00E725B9" w:rsidTr="00232135">
        <w:trPr>
          <w:trHeight w:hRule="exact" w:val="500"/>
        </w:trPr>
        <w:tc>
          <w:tcPr>
            <w:tcW w:w="1410" w:type="dxa"/>
            <w:tcBorders>
              <w:top w:val="single" w:sz="5" w:space="0" w:color="92CDDC"/>
              <w:left w:val="single" w:sz="5" w:space="0" w:color="92CDDC"/>
              <w:bottom w:val="single" w:sz="5" w:space="0" w:color="92CDDC"/>
              <w:right w:val="nil"/>
            </w:tcBorders>
          </w:tcPr>
          <w:p w:rsidR="00232135" w:rsidRDefault="00232135" w:rsidP="00232135">
            <w:pPr>
              <w:pStyle w:val="TableParagraph"/>
              <w:spacing w:before="120"/>
              <w:ind w:left="64"/>
              <w:rPr>
                <w:rFonts w:cs="Calibri"/>
                <w:sz w:val="20"/>
                <w:szCs w:val="20"/>
              </w:rPr>
            </w:pPr>
            <w:r w:rsidRPr="00E725B9">
              <w:rPr>
                <w:spacing w:val="-1"/>
                <w:sz w:val="20"/>
              </w:rPr>
              <w:t>Vaistauerová</w:t>
            </w:r>
          </w:p>
        </w:tc>
        <w:tc>
          <w:tcPr>
            <w:tcW w:w="1427" w:type="dxa"/>
            <w:tcBorders>
              <w:top w:val="single" w:sz="5" w:space="0" w:color="92CDDC"/>
              <w:left w:val="nil"/>
              <w:bottom w:val="single" w:sz="5" w:space="0" w:color="92CDDC"/>
              <w:right w:val="nil"/>
            </w:tcBorders>
          </w:tcPr>
          <w:p w:rsidR="00232135" w:rsidRDefault="00232135" w:rsidP="00232135">
            <w:pPr>
              <w:pStyle w:val="TableParagraph"/>
              <w:spacing w:before="120"/>
              <w:ind w:left="93"/>
              <w:rPr>
                <w:rFonts w:cs="Calibri"/>
                <w:sz w:val="20"/>
                <w:szCs w:val="20"/>
              </w:rPr>
            </w:pPr>
            <w:r w:rsidRPr="00E725B9">
              <w:rPr>
                <w:sz w:val="20"/>
              </w:rPr>
              <w:t>Vladimíra</w:t>
            </w:r>
          </w:p>
        </w:tc>
        <w:tc>
          <w:tcPr>
            <w:tcW w:w="2570" w:type="dxa"/>
            <w:tcBorders>
              <w:top w:val="single" w:sz="5" w:space="0" w:color="92CDDC"/>
              <w:left w:val="nil"/>
              <w:bottom w:val="single" w:sz="5" w:space="0" w:color="92CDDC"/>
              <w:right w:val="nil"/>
            </w:tcBorders>
          </w:tcPr>
          <w:p w:rsidR="00232135" w:rsidRDefault="00232135" w:rsidP="00232135">
            <w:pPr>
              <w:pStyle w:val="TableParagraph"/>
              <w:ind w:left="135" w:right="216"/>
              <w:rPr>
                <w:rFonts w:cs="Calibri"/>
                <w:sz w:val="20"/>
                <w:szCs w:val="20"/>
              </w:rPr>
            </w:pPr>
            <w:r w:rsidRPr="00E725B9">
              <w:rPr>
                <w:spacing w:val="-1"/>
                <w:sz w:val="20"/>
              </w:rPr>
              <w:t>Městská</w:t>
            </w:r>
            <w:r w:rsidRPr="00E725B9">
              <w:rPr>
                <w:spacing w:val="-11"/>
                <w:sz w:val="20"/>
              </w:rPr>
              <w:t xml:space="preserve"> </w:t>
            </w:r>
            <w:r w:rsidRPr="00E725B9">
              <w:rPr>
                <w:spacing w:val="-1"/>
                <w:sz w:val="20"/>
              </w:rPr>
              <w:t>knihovna</w:t>
            </w:r>
            <w:r w:rsidRPr="00E725B9">
              <w:rPr>
                <w:spacing w:val="-11"/>
                <w:sz w:val="20"/>
              </w:rPr>
              <w:t xml:space="preserve"> </w:t>
            </w:r>
            <w:r w:rsidRPr="00E725B9">
              <w:rPr>
                <w:spacing w:val="-1"/>
                <w:sz w:val="20"/>
              </w:rPr>
              <w:t>Jablonec</w:t>
            </w:r>
            <w:r w:rsidRPr="00E725B9">
              <w:rPr>
                <w:spacing w:val="41"/>
                <w:w w:val="99"/>
                <w:sz w:val="20"/>
              </w:rPr>
              <w:t xml:space="preserve"> </w:t>
            </w:r>
            <w:r w:rsidRPr="00E725B9">
              <w:rPr>
                <w:sz w:val="20"/>
              </w:rPr>
              <w:t>nad</w:t>
            </w:r>
            <w:r w:rsidRPr="00E725B9">
              <w:rPr>
                <w:spacing w:val="-7"/>
                <w:sz w:val="20"/>
              </w:rPr>
              <w:t xml:space="preserve"> </w:t>
            </w:r>
            <w:r w:rsidRPr="00E725B9">
              <w:rPr>
                <w:spacing w:val="-1"/>
                <w:sz w:val="20"/>
              </w:rPr>
              <w:t>Nisou</w:t>
            </w:r>
          </w:p>
        </w:tc>
        <w:tc>
          <w:tcPr>
            <w:tcW w:w="1215" w:type="dxa"/>
            <w:tcBorders>
              <w:top w:val="single" w:sz="5" w:space="0" w:color="92CDDC"/>
              <w:left w:val="nil"/>
              <w:bottom w:val="single" w:sz="5" w:space="0" w:color="92CDDC"/>
              <w:right w:val="nil"/>
            </w:tcBorders>
          </w:tcPr>
          <w:p w:rsidR="00232135" w:rsidRDefault="00232135" w:rsidP="00232135">
            <w:pPr>
              <w:pStyle w:val="TableParagraph"/>
              <w:spacing w:before="120"/>
              <w:ind w:left="75"/>
              <w:rPr>
                <w:rFonts w:cs="Calibri"/>
                <w:sz w:val="20"/>
                <w:szCs w:val="20"/>
              </w:rPr>
            </w:pPr>
            <w:r w:rsidRPr="00E725B9">
              <w:rPr>
                <w:sz w:val="20"/>
              </w:rPr>
              <w:t>483</w:t>
            </w:r>
            <w:r w:rsidRPr="00E725B9">
              <w:rPr>
                <w:spacing w:val="-6"/>
                <w:sz w:val="20"/>
              </w:rPr>
              <w:t xml:space="preserve"> </w:t>
            </w:r>
            <w:r w:rsidRPr="00E725B9">
              <w:rPr>
                <w:sz w:val="20"/>
              </w:rPr>
              <w:t>310</w:t>
            </w:r>
            <w:r w:rsidRPr="00E725B9">
              <w:rPr>
                <w:spacing w:val="-6"/>
                <w:sz w:val="20"/>
              </w:rPr>
              <w:t xml:space="preserve"> </w:t>
            </w:r>
            <w:r w:rsidRPr="00E725B9">
              <w:rPr>
                <w:sz w:val="20"/>
              </w:rPr>
              <w:t>951</w:t>
            </w:r>
          </w:p>
        </w:tc>
        <w:tc>
          <w:tcPr>
            <w:tcW w:w="3187" w:type="dxa"/>
            <w:tcBorders>
              <w:top w:val="single" w:sz="5" w:space="0" w:color="92CDDC"/>
              <w:left w:val="nil"/>
              <w:bottom w:val="single" w:sz="5" w:space="0" w:color="92CDDC"/>
              <w:right w:val="single" w:sz="5" w:space="0" w:color="92CDDC"/>
            </w:tcBorders>
          </w:tcPr>
          <w:p w:rsidR="00232135" w:rsidRDefault="000A72C6" w:rsidP="00232135">
            <w:pPr>
              <w:pStyle w:val="TableParagraph"/>
              <w:spacing w:before="120"/>
              <w:ind w:left="137"/>
              <w:rPr>
                <w:rFonts w:cs="Calibri"/>
                <w:sz w:val="20"/>
                <w:szCs w:val="20"/>
              </w:rPr>
            </w:pPr>
            <w:hyperlink r:id="rId52">
              <w:r w:rsidR="00232135" w:rsidRPr="00E725B9">
                <w:rPr>
                  <w:spacing w:val="-1"/>
                  <w:sz w:val="20"/>
                </w:rPr>
                <w:t>vladka.vaistauerova@seznam.cz</w:t>
              </w:r>
            </w:hyperlink>
          </w:p>
        </w:tc>
      </w:tr>
      <w:tr w:rsidR="00232135" w:rsidRPr="00E725B9" w:rsidTr="00232135">
        <w:trPr>
          <w:trHeight w:hRule="exact" w:val="370"/>
        </w:trPr>
        <w:tc>
          <w:tcPr>
            <w:tcW w:w="1410" w:type="dxa"/>
            <w:tcBorders>
              <w:top w:val="single" w:sz="5" w:space="0" w:color="92CDDC"/>
              <w:left w:val="single" w:sz="5" w:space="0" w:color="92CDDC"/>
              <w:bottom w:val="single" w:sz="5" w:space="0" w:color="92CDDC"/>
              <w:right w:val="nil"/>
            </w:tcBorders>
            <w:shd w:val="clear" w:color="auto" w:fill="DAEDF3"/>
          </w:tcPr>
          <w:p w:rsidR="00232135" w:rsidRDefault="00232135" w:rsidP="00232135">
            <w:pPr>
              <w:pStyle w:val="TableParagraph"/>
              <w:spacing w:before="55"/>
              <w:ind w:left="64"/>
              <w:rPr>
                <w:rFonts w:cs="Calibri"/>
                <w:sz w:val="20"/>
                <w:szCs w:val="20"/>
              </w:rPr>
            </w:pPr>
            <w:r w:rsidRPr="00E725B9">
              <w:rPr>
                <w:spacing w:val="-1"/>
                <w:sz w:val="20"/>
              </w:rPr>
              <w:t>Baánová</w:t>
            </w:r>
          </w:p>
        </w:tc>
        <w:tc>
          <w:tcPr>
            <w:tcW w:w="1427" w:type="dxa"/>
            <w:tcBorders>
              <w:top w:val="single" w:sz="5" w:space="0" w:color="92CDDC"/>
              <w:left w:val="nil"/>
              <w:bottom w:val="single" w:sz="5" w:space="0" w:color="92CDDC"/>
              <w:right w:val="nil"/>
            </w:tcBorders>
            <w:shd w:val="clear" w:color="auto" w:fill="DAEDF3"/>
          </w:tcPr>
          <w:p w:rsidR="00232135" w:rsidRDefault="00232135" w:rsidP="00232135">
            <w:pPr>
              <w:pStyle w:val="TableParagraph"/>
              <w:spacing w:before="55"/>
              <w:ind w:left="93"/>
              <w:rPr>
                <w:rFonts w:cs="Calibri"/>
                <w:sz w:val="20"/>
                <w:szCs w:val="20"/>
              </w:rPr>
            </w:pPr>
            <w:r w:rsidRPr="00E725B9">
              <w:rPr>
                <w:spacing w:val="-1"/>
                <w:sz w:val="20"/>
              </w:rPr>
              <w:t>Jana</w:t>
            </w:r>
          </w:p>
        </w:tc>
        <w:tc>
          <w:tcPr>
            <w:tcW w:w="2570" w:type="dxa"/>
            <w:tcBorders>
              <w:top w:val="single" w:sz="5" w:space="0" w:color="92CDDC"/>
              <w:left w:val="nil"/>
              <w:bottom w:val="single" w:sz="5" w:space="0" w:color="92CDDC"/>
              <w:right w:val="nil"/>
            </w:tcBorders>
            <w:shd w:val="clear" w:color="auto" w:fill="DAEDF3"/>
          </w:tcPr>
          <w:p w:rsidR="00232135" w:rsidRDefault="00232135" w:rsidP="00232135">
            <w:pPr>
              <w:pStyle w:val="TableParagraph"/>
              <w:spacing w:before="55"/>
              <w:ind w:left="135"/>
              <w:rPr>
                <w:rFonts w:cs="Calibri"/>
                <w:sz w:val="20"/>
                <w:szCs w:val="20"/>
              </w:rPr>
            </w:pPr>
            <w:r w:rsidRPr="00E725B9">
              <w:rPr>
                <w:spacing w:val="-1"/>
                <w:sz w:val="20"/>
              </w:rPr>
              <w:t>Městská</w:t>
            </w:r>
            <w:r w:rsidRPr="00E725B9">
              <w:rPr>
                <w:spacing w:val="-10"/>
                <w:sz w:val="20"/>
              </w:rPr>
              <w:t xml:space="preserve"> </w:t>
            </w:r>
            <w:r w:rsidRPr="00E725B9">
              <w:rPr>
                <w:spacing w:val="-1"/>
                <w:sz w:val="20"/>
              </w:rPr>
              <w:t>knihovna</w:t>
            </w:r>
            <w:r w:rsidRPr="00E725B9">
              <w:rPr>
                <w:spacing w:val="-10"/>
                <w:sz w:val="20"/>
              </w:rPr>
              <w:t xml:space="preserve"> </w:t>
            </w:r>
            <w:r w:rsidRPr="00E725B9">
              <w:rPr>
                <w:sz w:val="20"/>
              </w:rPr>
              <w:t>Semily</w:t>
            </w:r>
          </w:p>
        </w:tc>
        <w:tc>
          <w:tcPr>
            <w:tcW w:w="1215" w:type="dxa"/>
            <w:tcBorders>
              <w:top w:val="single" w:sz="5" w:space="0" w:color="92CDDC"/>
              <w:left w:val="nil"/>
              <w:bottom w:val="single" w:sz="5" w:space="0" w:color="92CDDC"/>
              <w:right w:val="nil"/>
            </w:tcBorders>
            <w:shd w:val="clear" w:color="auto" w:fill="DAEDF3"/>
          </w:tcPr>
          <w:p w:rsidR="00232135" w:rsidRDefault="00232135" w:rsidP="00232135">
            <w:pPr>
              <w:pStyle w:val="TableParagraph"/>
              <w:spacing w:before="55"/>
              <w:ind w:left="75"/>
              <w:rPr>
                <w:rFonts w:cs="Calibri"/>
                <w:sz w:val="20"/>
                <w:szCs w:val="20"/>
              </w:rPr>
            </w:pPr>
            <w:r w:rsidRPr="00E725B9">
              <w:rPr>
                <w:sz w:val="20"/>
              </w:rPr>
              <w:t>481</w:t>
            </w:r>
            <w:r w:rsidRPr="00E725B9">
              <w:rPr>
                <w:spacing w:val="-6"/>
                <w:sz w:val="20"/>
              </w:rPr>
              <w:t xml:space="preserve"> </w:t>
            </w:r>
            <w:r w:rsidRPr="00E725B9">
              <w:rPr>
                <w:sz w:val="20"/>
              </w:rPr>
              <w:t>622</w:t>
            </w:r>
            <w:r w:rsidRPr="00E725B9">
              <w:rPr>
                <w:spacing w:val="-6"/>
                <w:sz w:val="20"/>
              </w:rPr>
              <w:t xml:space="preserve"> </w:t>
            </w:r>
            <w:r w:rsidRPr="00E725B9">
              <w:rPr>
                <w:sz w:val="20"/>
              </w:rPr>
              <w:t>902</w:t>
            </w:r>
          </w:p>
        </w:tc>
        <w:tc>
          <w:tcPr>
            <w:tcW w:w="3187" w:type="dxa"/>
            <w:tcBorders>
              <w:top w:val="single" w:sz="5" w:space="0" w:color="92CDDC"/>
              <w:left w:val="nil"/>
              <w:bottom w:val="single" w:sz="5" w:space="0" w:color="92CDDC"/>
              <w:right w:val="single" w:sz="5" w:space="0" w:color="92CDDC"/>
            </w:tcBorders>
            <w:shd w:val="clear" w:color="auto" w:fill="DAEDF3"/>
          </w:tcPr>
          <w:p w:rsidR="00232135" w:rsidRDefault="000A72C6" w:rsidP="00232135">
            <w:pPr>
              <w:pStyle w:val="TableParagraph"/>
              <w:spacing w:before="55"/>
              <w:ind w:left="137"/>
              <w:rPr>
                <w:rFonts w:cs="Calibri"/>
                <w:sz w:val="20"/>
                <w:szCs w:val="20"/>
              </w:rPr>
            </w:pPr>
            <w:hyperlink r:id="rId53">
              <w:r w:rsidR="00232135" w:rsidRPr="00E725B9">
                <w:rPr>
                  <w:spacing w:val="-1"/>
                  <w:sz w:val="20"/>
                </w:rPr>
                <w:t>detske@knihovna.semily.cz</w:t>
              </w:r>
            </w:hyperlink>
          </w:p>
        </w:tc>
      </w:tr>
      <w:tr w:rsidR="00232135" w:rsidRPr="00E725B9" w:rsidTr="00232135">
        <w:trPr>
          <w:trHeight w:hRule="exact" w:val="499"/>
        </w:trPr>
        <w:tc>
          <w:tcPr>
            <w:tcW w:w="1410" w:type="dxa"/>
            <w:tcBorders>
              <w:top w:val="single" w:sz="5" w:space="0" w:color="92CDDC"/>
              <w:left w:val="single" w:sz="5" w:space="0" w:color="92CDDC"/>
              <w:bottom w:val="single" w:sz="5" w:space="0" w:color="92CDDC"/>
              <w:right w:val="nil"/>
            </w:tcBorders>
          </w:tcPr>
          <w:p w:rsidR="00232135" w:rsidRDefault="00232135" w:rsidP="00232135">
            <w:pPr>
              <w:pStyle w:val="TableParagraph"/>
              <w:spacing w:before="120"/>
              <w:ind w:left="64"/>
              <w:rPr>
                <w:rFonts w:cs="Calibri"/>
                <w:sz w:val="20"/>
                <w:szCs w:val="20"/>
              </w:rPr>
            </w:pPr>
            <w:r w:rsidRPr="00E725B9">
              <w:rPr>
                <w:spacing w:val="-1"/>
                <w:sz w:val="20"/>
              </w:rPr>
              <w:t>Svobodná</w:t>
            </w:r>
          </w:p>
        </w:tc>
        <w:tc>
          <w:tcPr>
            <w:tcW w:w="1427" w:type="dxa"/>
            <w:tcBorders>
              <w:top w:val="single" w:sz="5" w:space="0" w:color="92CDDC"/>
              <w:left w:val="nil"/>
              <w:bottom w:val="single" w:sz="5" w:space="0" w:color="92CDDC"/>
              <w:right w:val="nil"/>
            </w:tcBorders>
          </w:tcPr>
          <w:p w:rsidR="00232135" w:rsidRDefault="00232135" w:rsidP="00232135">
            <w:pPr>
              <w:pStyle w:val="TableParagraph"/>
              <w:spacing w:before="120"/>
              <w:ind w:left="93"/>
              <w:rPr>
                <w:rFonts w:cs="Calibri"/>
                <w:sz w:val="20"/>
                <w:szCs w:val="20"/>
              </w:rPr>
            </w:pPr>
            <w:r w:rsidRPr="00E725B9">
              <w:rPr>
                <w:sz w:val="20"/>
              </w:rPr>
              <w:t>Zuzana</w:t>
            </w:r>
          </w:p>
        </w:tc>
        <w:tc>
          <w:tcPr>
            <w:tcW w:w="2570" w:type="dxa"/>
            <w:tcBorders>
              <w:top w:val="single" w:sz="5" w:space="0" w:color="92CDDC"/>
              <w:left w:val="nil"/>
              <w:bottom w:val="single" w:sz="5" w:space="0" w:color="92CDDC"/>
              <w:right w:val="nil"/>
            </w:tcBorders>
          </w:tcPr>
          <w:p w:rsidR="00232135" w:rsidRDefault="00232135" w:rsidP="00232135">
            <w:pPr>
              <w:pStyle w:val="TableParagraph"/>
              <w:ind w:left="135" w:right="216"/>
              <w:rPr>
                <w:rFonts w:cs="Calibri"/>
                <w:sz w:val="20"/>
                <w:szCs w:val="20"/>
              </w:rPr>
            </w:pPr>
            <w:r w:rsidRPr="00E725B9">
              <w:rPr>
                <w:spacing w:val="-1"/>
                <w:sz w:val="20"/>
              </w:rPr>
              <w:t>Městská</w:t>
            </w:r>
            <w:r w:rsidRPr="00E725B9">
              <w:rPr>
                <w:spacing w:val="-11"/>
                <w:sz w:val="20"/>
              </w:rPr>
              <w:t xml:space="preserve"> </w:t>
            </w:r>
            <w:r w:rsidRPr="00E725B9">
              <w:rPr>
                <w:spacing w:val="-1"/>
                <w:sz w:val="20"/>
              </w:rPr>
              <w:t>knihovna</w:t>
            </w:r>
            <w:r w:rsidRPr="00E725B9">
              <w:rPr>
                <w:spacing w:val="-11"/>
                <w:sz w:val="20"/>
              </w:rPr>
              <w:t xml:space="preserve"> </w:t>
            </w:r>
            <w:r w:rsidRPr="00E725B9">
              <w:rPr>
                <w:spacing w:val="-1"/>
                <w:sz w:val="20"/>
              </w:rPr>
              <w:t>Jablonec</w:t>
            </w:r>
            <w:r w:rsidRPr="00E725B9">
              <w:rPr>
                <w:spacing w:val="41"/>
                <w:w w:val="99"/>
                <w:sz w:val="20"/>
              </w:rPr>
              <w:t xml:space="preserve"> </w:t>
            </w:r>
            <w:r w:rsidRPr="00E725B9">
              <w:rPr>
                <w:sz w:val="20"/>
              </w:rPr>
              <w:t>nad</w:t>
            </w:r>
            <w:r w:rsidRPr="00E725B9">
              <w:rPr>
                <w:spacing w:val="-7"/>
                <w:sz w:val="20"/>
              </w:rPr>
              <w:t xml:space="preserve"> </w:t>
            </w:r>
            <w:r w:rsidRPr="00E725B9">
              <w:rPr>
                <w:spacing w:val="-1"/>
                <w:sz w:val="20"/>
              </w:rPr>
              <w:t>Nisou</w:t>
            </w:r>
          </w:p>
        </w:tc>
        <w:tc>
          <w:tcPr>
            <w:tcW w:w="1215" w:type="dxa"/>
            <w:tcBorders>
              <w:top w:val="single" w:sz="5" w:space="0" w:color="92CDDC"/>
              <w:left w:val="nil"/>
              <w:bottom w:val="single" w:sz="5" w:space="0" w:color="92CDDC"/>
              <w:right w:val="nil"/>
            </w:tcBorders>
          </w:tcPr>
          <w:p w:rsidR="00232135" w:rsidRDefault="00232135" w:rsidP="00232135">
            <w:pPr>
              <w:pStyle w:val="TableParagraph"/>
              <w:spacing w:before="120"/>
              <w:ind w:left="75"/>
              <w:rPr>
                <w:rFonts w:cs="Calibri"/>
                <w:sz w:val="20"/>
                <w:szCs w:val="20"/>
              </w:rPr>
            </w:pPr>
            <w:r w:rsidRPr="00E725B9">
              <w:rPr>
                <w:sz w:val="20"/>
              </w:rPr>
              <w:t>483</w:t>
            </w:r>
            <w:r w:rsidRPr="00E725B9">
              <w:rPr>
                <w:spacing w:val="-6"/>
                <w:sz w:val="20"/>
              </w:rPr>
              <w:t xml:space="preserve"> </w:t>
            </w:r>
            <w:r w:rsidRPr="00E725B9">
              <w:rPr>
                <w:sz w:val="20"/>
              </w:rPr>
              <w:t>310</w:t>
            </w:r>
            <w:r w:rsidRPr="00E725B9">
              <w:rPr>
                <w:spacing w:val="-6"/>
                <w:sz w:val="20"/>
              </w:rPr>
              <w:t xml:space="preserve"> </w:t>
            </w:r>
            <w:r w:rsidRPr="00E725B9">
              <w:rPr>
                <w:sz w:val="20"/>
              </w:rPr>
              <w:t>951</w:t>
            </w:r>
          </w:p>
        </w:tc>
        <w:tc>
          <w:tcPr>
            <w:tcW w:w="3187" w:type="dxa"/>
            <w:tcBorders>
              <w:top w:val="single" w:sz="5" w:space="0" w:color="92CDDC"/>
              <w:left w:val="nil"/>
              <w:bottom w:val="single" w:sz="5" w:space="0" w:color="92CDDC"/>
              <w:right w:val="single" w:sz="5" w:space="0" w:color="92CDDC"/>
            </w:tcBorders>
          </w:tcPr>
          <w:p w:rsidR="00232135" w:rsidRDefault="000A72C6" w:rsidP="00232135">
            <w:pPr>
              <w:pStyle w:val="TableParagraph"/>
              <w:spacing w:before="120"/>
              <w:ind w:left="137"/>
              <w:rPr>
                <w:rFonts w:cs="Calibri"/>
                <w:sz w:val="20"/>
                <w:szCs w:val="20"/>
              </w:rPr>
            </w:pPr>
            <w:hyperlink r:id="rId54">
              <w:r w:rsidR="00232135" w:rsidRPr="00E725B9">
                <w:rPr>
                  <w:spacing w:val="-1"/>
                  <w:sz w:val="20"/>
                </w:rPr>
                <w:t>deti@knihovna.mestojablonec.cz</w:t>
              </w:r>
            </w:hyperlink>
          </w:p>
        </w:tc>
      </w:tr>
      <w:tr w:rsidR="00232135" w:rsidRPr="00E725B9" w:rsidTr="00232135">
        <w:trPr>
          <w:trHeight w:hRule="exact" w:val="497"/>
        </w:trPr>
        <w:tc>
          <w:tcPr>
            <w:tcW w:w="1410" w:type="dxa"/>
            <w:tcBorders>
              <w:top w:val="single" w:sz="5" w:space="0" w:color="92CDDC"/>
              <w:left w:val="single" w:sz="5" w:space="0" w:color="92CDDC"/>
              <w:bottom w:val="single" w:sz="5" w:space="0" w:color="92CDDC"/>
              <w:right w:val="nil"/>
            </w:tcBorders>
            <w:shd w:val="clear" w:color="auto" w:fill="DAEDF3"/>
          </w:tcPr>
          <w:p w:rsidR="00232135" w:rsidRDefault="00232135" w:rsidP="00232135">
            <w:pPr>
              <w:pStyle w:val="TableParagraph"/>
              <w:spacing w:before="120"/>
              <w:ind w:left="64"/>
              <w:rPr>
                <w:rFonts w:cs="Calibri"/>
                <w:sz w:val="20"/>
                <w:szCs w:val="20"/>
              </w:rPr>
            </w:pPr>
            <w:r w:rsidRPr="00E725B9">
              <w:rPr>
                <w:spacing w:val="-1"/>
                <w:sz w:val="20"/>
              </w:rPr>
              <w:t>Wittmayerová</w:t>
            </w:r>
          </w:p>
        </w:tc>
        <w:tc>
          <w:tcPr>
            <w:tcW w:w="1427" w:type="dxa"/>
            <w:tcBorders>
              <w:top w:val="single" w:sz="5" w:space="0" w:color="92CDDC"/>
              <w:left w:val="nil"/>
              <w:bottom w:val="single" w:sz="5" w:space="0" w:color="92CDDC"/>
              <w:right w:val="nil"/>
            </w:tcBorders>
            <w:shd w:val="clear" w:color="auto" w:fill="DAEDF3"/>
          </w:tcPr>
          <w:p w:rsidR="00232135" w:rsidRDefault="00232135" w:rsidP="00232135">
            <w:pPr>
              <w:pStyle w:val="TableParagraph"/>
              <w:spacing w:before="120"/>
              <w:ind w:left="93"/>
              <w:rPr>
                <w:rFonts w:cs="Calibri"/>
                <w:sz w:val="20"/>
                <w:szCs w:val="20"/>
              </w:rPr>
            </w:pPr>
            <w:r w:rsidRPr="00E725B9">
              <w:rPr>
                <w:sz w:val="20"/>
              </w:rPr>
              <w:t>Radka</w:t>
            </w:r>
          </w:p>
        </w:tc>
        <w:tc>
          <w:tcPr>
            <w:tcW w:w="2570" w:type="dxa"/>
            <w:tcBorders>
              <w:top w:val="single" w:sz="5" w:space="0" w:color="92CDDC"/>
              <w:left w:val="nil"/>
              <w:bottom w:val="single" w:sz="5" w:space="0" w:color="92CDDC"/>
              <w:right w:val="nil"/>
            </w:tcBorders>
            <w:shd w:val="clear" w:color="auto" w:fill="DAEDF3"/>
          </w:tcPr>
          <w:p w:rsidR="00232135" w:rsidRDefault="00232135" w:rsidP="00232135">
            <w:pPr>
              <w:pStyle w:val="TableParagraph"/>
              <w:spacing w:before="120"/>
              <w:ind w:left="135"/>
              <w:rPr>
                <w:rFonts w:cs="Calibri"/>
                <w:sz w:val="20"/>
                <w:szCs w:val="20"/>
              </w:rPr>
            </w:pPr>
            <w:r w:rsidRPr="00E725B9">
              <w:rPr>
                <w:spacing w:val="-1"/>
                <w:sz w:val="20"/>
              </w:rPr>
              <w:t>Městská</w:t>
            </w:r>
            <w:r w:rsidRPr="00E725B9">
              <w:rPr>
                <w:spacing w:val="-11"/>
                <w:sz w:val="20"/>
              </w:rPr>
              <w:t xml:space="preserve"> </w:t>
            </w:r>
            <w:r w:rsidRPr="00E725B9">
              <w:rPr>
                <w:spacing w:val="-1"/>
                <w:sz w:val="20"/>
              </w:rPr>
              <w:t>knihovna</w:t>
            </w:r>
            <w:r w:rsidRPr="00E725B9">
              <w:rPr>
                <w:spacing w:val="-10"/>
                <w:sz w:val="20"/>
              </w:rPr>
              <w:t xml:space="preserve"> </w:t>
            </w:r>
            <w:r w:rsidRPr="00E725B9">
              <w:rPr>
                <w:sz w:val="20"/>
              </w:rPr>
              <w:t>Frýdlant</w:t>
            </w:r>
          </w:p>
        </w:tc>
        <w:tc>
          <w:tcPr>
            <w:tcW w:w="1215" w:type="dxa"/>
            <w:tcBorders>
              <w:top w:val="single" w:sz="5" w:space="0" w:color="92CDDC"/>
              <w:left w:val="nil"/>
              <w:bottom w:val="single" w:sz="5" w:space="0" w:color="92CDDC"/>
              <w:right w:val="nil"/>
            </w:tcBorders>
            <w:shd w:val="clear" w:color="auto" w:fill="DAEDF3"/>
          </w:tcPr>
          <w:p w:rsidR="00232135" w:rsidRDefault="00232135" w:rsidP="00232135">
            <w:pPr>
              <w:pStyle w:val="TableParagraph"/>
              <w:spacing w:before="120"/>
              <w:ind w:left="75"/>
              <w:rPr>
                <w:rFonts w:cs="Calibri"/>
                <w:sz w:val="20"/>
                <w:szCs w:val="20"/>
              </w:rPr>
            </w:pPr>
            <w:r w:rsidRPr="00E725B9">
              <w:rPr>
                <w:sz w:val="20"/>
              </w:rPr>
              <w:t>725</w:t>
            </w:r>
            <w:r w:rsidRPr="00E725B9">
              <w:rPr>
                <w:spacing w:val="-6"/>
                <w:sz w:val="20"/>
              </w:rPr>
              <w:t xml:space="preserve"> </w:t>
            </w:r>
            <w:r w:rsidRPr="00E725B9">
              <w:rPr>
                <w:sz w:val="20"/>
              </w:rPr>
              <w:t>591</w:t>
            </w:r>
            <w:r w:rsidRPr="00E725B9">
              <w:rPr>
                <w:spacing w:val="-6"/>
                <w:sz w:val="20"/>
              </w:rPr>
              <w:t xml:space="preserve"> </w:t>
            </w:r>
            <w:r w:rsidRPr="00E725B9">
              <w:rPr>
                <w:sz w:val="20"/>
              </w:rPr>
              <w:t>436</w:t>
            </w:r>
          </w:p>
        </w:tc>
        <w:tc>
          <w:tcPr>
            <w:tcW w:w="3187" w:type="dxa"/>
            <w:tcBorders>
              <w:top w:val="single" w:sz="5" w:space="0" w:color="92CDDC"/>
              <w:left w:val="nil"/>
              <w:bottom w:val="single" w:sz="5" w:space="0" w:color="92CDDC"/>
              <w:right w:val="single" w:sz="5" w:space="0" w:color="92CDDC"/>
            </w:tcBorders>
            <w:shd w:val="clear" w:color="auto" w:fill="DAEDF3"/>
          </w:tcPr>
          <w:p w:rsidR="00232135" w:rsidRDefault="00232135" w:rsidP="00232135">
            <w:pPr>
              <w:pStyle w:val="TableParagraph"/>
              <w:ind w:left="137" w:right="898"/>
              <w:rPr>
                <w:rFonts w:cs="Calibri"/>
                <w:sz w:val="20"/>
                <w:szCs w:val="20"/>
              </w:rPr>
            </w:pPr>
            <w:r w:rsidRPr="00E725B9">
              <w:rPr>
                <w:w w:val="95"/>
                <w:sz w:val="20"/>
              </w:rPr>
              <w:t>radka.wittmayerova@mu-</w:t>
            </w:r>
            <w:r w:rsidRPr="00E725B9">
              <w:rPr>
                <w:spacing w:val="21"/>
                <w:w w:val="99"/>
                <w:sz w:val="20"/>
              </w:rPr>
              <w:t xml:space="preserve"> </w:t>
            </w:r>
            <w:r w:rsidRPr="00E725B9">
              <w:rPr>
                <w:sz w:val="20"/>
              </w:rPr>
              <w:t>frydlant.cz</w:t>
            </w:r>
          </w:p>
        </w:tc>
      </w:tr>
      <w:tr w:rsidR="00232135" w:rsidRPr="00E725B9" w:rsidTr="00232135">
        <w:trPr>
          <w:trHeight w:hRule="exact" w:val="372"/>
        </w:trPr>
        <w:tc>
          <w:tcPr>
            <w:tcW w:w="1410" w:type="dxa"/>
            <w:tcBorders>
              <w:top w:val="single" w:sz="5" w:space="0" w:color="92CDDC"/>
              <w:left w:val="single" w:sz="5" w:space="0" w:color="92CDDC"/>
              <w:bottom w:val="single" w:sz="5" w:space="0" w:color="92CDDC"/>
              <w:right w:val="nil"/>
            </w:tcBorders>
          </w:tcPr>
          <w:p w:rsidR="00232135" w:rsidRDefault="00232135" w:rsidP="00232135">
            <w:pPr>
              <w:pStyle w:val="TableParagraph"/>
              <w:spacing w:before="58"/>
              <w:ind w:left="64"/>
              <w:rPr>
                <w:rFonts w:cs="Calibri"/>
                <w:sz w:val="20"/>
                <w:szCs w:val="20"/>
              </w:rPr>
            </w:pPr>
            <w:r w:rsidRPr="00E725B9">
              <w:rPr>
                <w:spacing w:val="-1"/>
                <w:sz w:val="20"/>
              </w:rPr>
              <w:t>Lišková</w:t>
            </w:r>
          </w:p>
        </w:tc>
        <w:tc>
          <w:tcPr>
            <w:tcW w:w="1427" w:type="dxa"/>
            <w:tcBorders>
              <w:top w:val="single" w:sz="5" w:space="0" w:color="92CDDC"/>
              <w:left w:val="nil"/>
              <w:bottom w:val="single" w:sz="5" w:space="0" w:color="92CDDC"/>
              <w:right w:val="nil"/>
            </w:tcBorders>
          </w:tcPr>
          <w:p w:rsidR="00232135" w:rsidRDefault="00232135" w:rsidP="00232135">
            <w:pPr>
              <w:pStyle w:val="TableParagraph"/>
              <w:spacing w:before="58"/>
              <w:ind w:left="93"/>
              <w:rPr>
                <w:rFonts w:cs="Calibri"/>
                <w:sz w:val="20"/>
                <w:szCs w:val="20"/>
              </w:rPr>
            </w:pPr>
            <w:r w:rsidRPr="00E725B9">
              <w:rPr>
                <w:sz w:val="20"/>
              </w:rPr>
              <w:t>Anna</w:t>
            </w:r>
          </w:p>
        </w:tc>
        <w:tc>
          <w:tcPr>
            <w:tcW w:w="2570" w:type="dxa"/>
            <w:tcBorders>
              <w:top w:val="single" w:sz="5" w:space="0" w:color="92CDDC"/>
              <w:left w:val="nil"/>
              <w:bottom w:val="single" w:sz="5" w:space="0" w:color="92CDDC"/>
              <w:right w:val="nil"/>
            </w:tcBorders>
          </w:tcPr>
          <w:p w:rsidR="00232135" w:rsidRDefault="00232135" w:rsidP="00232135">
            <w:pPr>
              <w:pStyle w:val="TableParagraph"/>
              <w:spacing w:before="58"/>
              <w:ind w:left="135"/>
              <w:rPr>
                <w:rFonts w:cs="Calibri"/>
                <w:sz w:val="20"/>
                <w:szCs w:val="20"/>
              </w:rPr>
            </w:pPr>
            <w:r w:rsidRPr="00E725B9">
              <w:rPr>
                <w:sz w:val="20"/>
              </w:rPr>
              <w:t>Obecní</w:t>
            </w:r>
            <w:r w:rsidRPr="00E725B9">
              <w:rPr>
                <w:spacing w:val="-10"/>
                <w:sz w:val="20"/>
              </w:rPr>
              <w:t xml:space="preserve"> </w:t>
            </w:r>
            <w:r w:rsidRPr="00E725B9">
              <w:rPr>
                <w:spacing w:val="-1"/>
                <w:sz w:val="20"/>
              </w:rPr>
              <w:t>knihovna</w:t>
            </w:r>
            <w:r w:rsidRPr="00E725B9">
              <w:rPr>
                <w:spacing w:val="-8"/>
                <w:sz w:val="20"/>
              </w:rPr>
              <w:t xml:space="preserve"> </w:t>
            </w:r>
            <w:r w:rsidRPr="00E725B9">
              <w:rPr>
                <w:spacing w:val="-1"/>
                <w:sz w:val="20"/>
              </w:rPr>
              <w:t>Plavy</w:t>
            </w:r>
          </w:p>
        </w:tc>
        <w:tc>
          <w:tcPr>
            <w:tcW w:w="1215" w:type="dxa"/>
            <w:tcBorders>
              <w:top w:val="single" w:sz="5" w:space="0" w:color="92CDDC"/>
              <w:left w:val="nil"/>
              <w:bottom w:val="single" w:sz="5" w:space="0" w:color="92CDDC"/>
              <w:right w:val="nil"/>
            </w:tcBorders>
          </w:tcPr>
          <w:p w:rsidR="00232135" w:rsidRDefault="00232135" w:rsidP="00232135">
            <w:pPr>
              <w:pStyle w:val="TableParagraph"/>
              <w:spacing w:before="58"/>
              <w:ind w:left="75"/>
              <w:rPr>
                <w:rFonts w:cs="Calibri"/>
                <w:sz w:val="20"/>
                <w:szCs w:val="20"/>
              </w:rPr>
            </w:pPr>
            <w:r w:rsidRPr="00E725B9">
              <w:rPr>
                <w:sz w:val="20"/>
              </w:rPr>
              <w:t>728</w:t>
            </w:r>
            <w:r w:rsidRPr="00E725B9">
              <w:rPr>
                <w:spacing w:val="-6"/>
                <w:sz w:val="20"/>
              </w:rPr>
              <w:t xml:space="preserve"> </w:t>
            </w:r>
            <w:r w:rsidRPr="00E725B9">
              <w:rPr>
                <w:sz w:val="20"/>
              </w:rPr>
              <w:t>421</w:t>
            </w:r>
            <w:r w:rsidRPr="00E725B9">
              <w:rPr>
                <w:spacing w:val="-6"/>
                <w:sz w:val="20"/>
              </w:rPr>
              <w:t xml:space="preserve"> </w:t>
            </w:r>
            <w:r w:rsidRPr="00E725B9">
              <w:rPr>
                <w:sz w:val="20"/>
              </w:rPr>
              <w:t>550</w:t>
            </w:r>
          </w:p>
        </w:tc>
        <w:tc>
          <w:tcPr>
            <w:tcW w:w="3187" w:type="dxa"/>
            <w:tcBorders>
              <w:top w:val="single" w:sz="5" w:space="0" w:color="92CDDC"/>
              <w:left w:val="nil"/>
              <w:bottom w:val="single" w:sz="5" w:space="0" w:color="92CDDC"/>
              <w:right w:val="single" w:sz="5" w:space="0" w:color="92CDDC"/>
            </w:tcBorders>
          </w:tcPr>
          <w:p w:rsidR="00232135" w:rsidRDefault="000A72C6" w:rsidP="00232135">
            <w:pPr>
              <w:pStyle w:val="TableParagraph"/>
              <w:spacing w:before="58"/>
              <w:ind w:left="137"/>
              <w:rPr>
                <w:rFonts w:cs="Calibri"/>
                <w:sz w:val="20"/>
                <w:szCs w:val="20"/>
              </w:rPr>
            </w:pPr>
            <w:hyperlink r:id="rId55">
              <w:r w:rsidR="00232135" w:rsidRPr="00E725B9">
                <w:rPr>
                  <w:spacing w:val="-1"/>
                  <w:sz w:val="20"/>
                </w:rPr>
                <w:t>knihovna@plavy.cz</w:t>
              </w:r>
            </w:hyperlink>
          </w:p>
        </w:tc>
      </w:tr>
      <w:tr w:rsidR="00232135" w:rsidRPr="00E725B9" w:rsidTr="00232135">
        <w:trPr>
          <w:trHeight w:hRule="exact" w:val="370"/>
        </w:trPr>
        <w:tc>
          <w:tcPr>
            <w:tcW w:w="1410" w:type="dxa"/>
            <w:tcBorders>
              <w:top w:val="single" w:sz="5" w:space="0" w:color="92CDDC"/>
              <w:left w:val="single" w:sz="5" w:space="0" w:color="92CDDC"/>
              <w:bottom w:val="single" w:sz="5" w:space="0" w:color="92CDDC"/>
              <w:right w:val="nil"/>
            </w:tcBorders>
            <w:shd w:val="clear" w:color="auto" w:fill="DAEDF3"/>
          </w:tcPr>
          <w:p w:rsidR="00232135" w:rsidRPr="00E725B9" w:rsidRDefault="00232135" w:rsidP="00232135"/>
        </w:tc>
        <w:tc>
          <w:tcPr>
            <w:tcW w:w="1427" w:type="dxa"/>
            <w:tcBorders>
              <w:top w:val="single" w:sz="5" w:space="0" w:color="92CDDC"/>
              <w:left w:val="nil"/>
              <w:bottom w:val="single" w:sz="5" w:space="0" w:color="92CDDC"/>
              <w:right w:val="nil"/>
            </w:tcBorders>
            <w:shd w:val="clear" w:color="auto" w:fill="DAEDF3"/>
          </w:tcPr>
          <w:p w:rsidR="00232135" w:rsidRPr="00E725B9" w:rsidRDefault="00232135" w:rsidP="00232135"/>
        </w:tc>
        <w:tc>
          <w:tcPr>
            <w:tcW w:w="2570" w:type="dxa"/>
            <w:tcBorders>
              <w:top w:val="single" w:sz="5" w:space="0" w:color="92CDDC"/>
              <w:left w:val="nil"/>
              <w:bottom w:val="single" w:sz="5" w:space="0" w:color="92CDDC"/>
              <w:right w:val="nil"/>
            </w:tcBorders>
            <w:shd w:val="clear" w:color="auto" w:fill="DAEDF3"/>
          </w:tcPr>
          <w:p w:rsidR="00232135" w:rsidRDefault="00232135" w:rsidP="00232135">
            <w:pPr>
              <w:pStyle w:val="TableParagraph"/>
              <w:spacing w:before="55"/>
              <w:ind w:left="135"/>
              <w:rPr>
                <w:rFonts w:cs="Calibri"/>
                <w:sz w:val="20"/>
                <w:szCs w:val="20"/>
              </w:rPr>
            </w:pPr>
            <w:r w:rsidRPr="00E725B9">
              <w:rPr>
                <w:spacing w:val="-1"/>
                <w:sz w:val="20"/>
              </w:rPr>
              <w:t>Městská</w:t>
            </w:r>
            <w:r w:rsidRPr="00E725B9">
              <w:rPr>
                <w:spacing w:val="-10"/>
                <w:sz w:val="20"/>
              </w:rPr>
              <w:t xml:space="preserve"> </w:t>
            </w:r>
            <w:r w:rsidRPr="00E725B9">
              <w:rPr>
                <w:spacing w:val="-1"/>
                <w:sz w:val="20"/>
              </w:rPr>
              <w:t>knihovna</w:t>
            </w:r>
            <w:r w:rsidRPr="00E725B9">
              <w:rPr>
                <w:spacing w:val="-10"/>
                <w:sz w:val="20"/>
              </w:rPr>
              <w:t xml:space="preserve"> </w:t>
            </w:r>
            <w:r w:rsidRPr="00E725B9">
              <w:rPr>
                <w:sz w:val="20"/>
              </w:rPr>
              <w:t>Cvikov</w:t>
            </w:r>
          </w:p>
        </w:tc>
        <w:tc>
          <w:tcPr>
            <w:tcW w:w="1215" w:type="dxa"/>
            <w:tcBorders>
              <w:top w:val="single" w:sz="5" w:space="0" w:color="92CDDC"/>
              <w:left w:val="nil"/>
              <w:bottom w:val="single" w:sz="5" w:space="0" w:color="92CDDC"/>
              <w:right w:val="nil"/>
            </w:tcBorders>
            <w:shd w:val="clear" w:color="auto" w:fill="DAEDF3"/>
          </w:tcPr>
          <w:p w:rsidR="00232135" w:rsidRDefault="00232135" w:rsidP="00232135">
            <w:pPr>
              <w:pStyle w:val="TableParagraph"/>
              <w:spacing w:before="55"/>
              <w:ind w:left="75"/>
              <w:rPr>
                <w:rFonts w:cs="Calibri"/>
                <w:sz w:val="20"/>
                <w:szCs w:val="20"/>
              </w:rPr>
            </w:pPr>
            <w:r w:rsidRPr="00E725B9">
              <w:rPr>
                <w:sz w:val="20"/>
              </w:rPr>
              <w:t>485</w:t>
            </w:r>
            <w:r w:rsidRPr="00E725B9">
              <w:rPr>
                <w:spacing w:val="-6"/>
                <w:sz w:val="20"/>
              </w:rPr>
              <w:t xml:space="preserve"> </w:t>
            </w:r>
            <w:r w:rsidRPr="00E725B9">
              <w:rPr>
                <w:sz w:val="20"/>
              </w:rPr>
              <w:t>147</w:t>
            </w:r>
            <w:r w:rsidRPr="00E725B9">
              <w:rPr>
                <w:spacing w:val="-6"/>
                <w:sz w:val="20"/>
              </w:rPr>
              <w:t xml:space="preserve"> </w:t>
            </w:r>
            <w:r w:rsidRPr="00E725B9">
              <w:rPr>
                <w:sz w:val="20"/>
              </w:rPr>
              <w:t>624</w:t>
            </w:r>
          </w:p>
        </w:tc>
        <w:tc>
          <w:tcPr>
            <w:tcW w:w="3187" w:type="dxa"/>
            <w:tcBorders>
              <w:top w:val="single" w:sz="5" w:space="0" w:color="92CDDC"/>
              <w:left w:val="nil"/>
              <w:bottom w:val="single" w:sz="5" w:space="0" w:color="92CDDC"/>
              <w:right w:val="single" w:sz="5" w:space="0" w:color="92CDDC"/>
            </w:tcBorders>
            <w:shd w:val="clear" w:color="auto" w:fill="DAEDF3"/>
          </w:tcPr>
          <w:p w:rsidR="00232135" w:rsidRDefault="000A72C6" w:rsidP="00232135">
            <w:pPr>
              <w:pStyle w:val="TableParagraph"/>
              <w:spacing w:before="55"/>
              <w:ind w:left="137"/>
              <w:rPr>
                <w:rFonts w:cs="Calibri"/>
                <w:sz w:val="20"/>
                <w:szCs w:val="20"/>
              </w:rPr>
            </w:pPr>
            <w:hyperlink r:id="rId56">
              <w:r w:rsidR="00232135" w:rsidRPr="00E725B9">
                <w:rPr>
                  <w:sz w:val="20"/>
                </w:rPr>
                <w:t>mkcvikov@clnet.cz</w:t>
              </w:r>
            </w:hyperlink>
          </w:p>
        </w:tc>
      </w:tr>
      <w:tr w:rsidR="00232135" w:rsidRPr="00E725B9" w:rsidTr="00232135">
        <w:trPr>
          <w:trHeight w:hRule="exact" w:val="370"/>
        </w:trPr>
        <w:tc>
          <w:tcPr>
            <w:tcW w:w="1410" w:type="dxa"/>
            <w:tcBorders>
              <w:top w:val="single" w:sz="5" w:space="0" w:color="92CDDC"/>
              <w:left w:val="single" w:sz="5" w:space="0" w:color="92CDDC"/>
              <w:bottom w:val="single" w:sz="5" w:space="0" w:color="92CDDC"/>
              <w:right w:val="nil"/>
            </w:tcBorders>
          </w:tcPr>
          <w:p w:rsidR="00232135" w:rsidRDefault="00232135" w:rsidP="00232135">
            <w:pPr>
              <w:pStyle w:val="TableParagraph"/>
              <w:spacing w:before="55"/>
              <w:ind w:left="64"/>
              <w:rPr>
                <w:rFonts w:cs="Calibri"/>
                <w:sz w:val="20"/>
                <w:szCs w:val="20"/>
              </w:rPr>
            </w:pPr>
            <w:r w:rsidRPr="00E725B9">
              <w:rPr>
                <w:spacing w:val="-1"/>
                <w:sz w:val="20"/>
              </w:rPr>
              <w:t>Zemancová</w:t>
            </w:r>
          </w:p>
        </w:tc>
        <w:tc>
          <w:tcPr>
            <w:tcW w:w="1427" w:type="dxa"/>
            <w:tcBorders>
              <w:top w:val="single" w:sz="5" w:space="0" w:color="92CDDC"/>
              <w:left w:val="nil"/>
              <w:bottom w:val="single" w:sz="5" w:space="0" w:color="92CDDC"/>
              <w:right w:val="nil"/>
            </w:tcBorders>
          </w:tcPr>
          <w:p w:rsidR="00232135" w:rsidRDefault="00232135" w:rsidP="00232135">
            <w:pPr>
              <w:pStyle w:val="TableParagraph"/>
              <w:spacing w:before="55"/>
              <w:ind w:left="93"/>
              <w:rPr>
                <w:rFonts w:cs="Calibri"/>
                <w:sz w:val="20"/>
                <w:szCs w:val="20"/>
              </w:rPr>
            </w:pPr>
            <w:r w:rsidRPr="00E725B9">
              <w:rPr>
                <w:sz w:val="20"/>
              </w:rPr>
              <w:t>Radka</w:t>
            </w:r>
          </w:p>
        </w:tc>
        <w:tc>
          <w:tcPr>
            <w:tcW w:w="2570" w:type="dxa"/>
            <w:tcBorders>
              <w:top w:val="single" w:sz="5" w:space="0" w:color="92CDDC"/>
              <w:left w:val="nil"/>
              <w:bottom w:val="single" w:sz="5" w:space="0" w:color="92CDDC"/>
              <w:right w:val="nil"/>
            </w:tcBorders>
          </w:tcPr>
          <w:p w:rsidR="00232135" w:rsidRDefault="00232135" w:rsidP="00232135">
            <w:pPr>
              <w:pStyle w:val="TableParagraph"/>
              <w:spacing w:before="55"/>
              <w:ind w:left="135"/>
              <w:rPr>
                <w:rFonts w:cs="Calibri"/>
                <w:sz w:val="20"/>
                <w:szCs w:val="20"/>
              </w:rPr>
            </w:pPr>
            <w:r w:rsidRPr="00E725B9">
              <w:rPr>
                <w:spacing w:val="-1"/>
                <w:sz w:val="20"/>
              </w:rPr>
              <w:t>Městská</w:t>
            </w:r>
            <w:r w:rsidRPr="00E725B9">
              <w:rPr>
                <w:spacing w:val="-8"/>
                <w:sz w:val="20"/>
              </w:rPr>
              <w:t xml:space="preserve"> </w:t>
            </w:r>
            <w:r w:rsidRPr="00E725B9">
              <w:rPr>
                <w:spacing w:val="-1"/>
                <w:sz w:val="20"/>
              </w:rPr>
              <w:t>knihovna</w:t>
            </w:r>
            <w:r w:rsidRPr="00E725B9">
              <w:rPr>
                <w:spacing w:val="-7"/>
                <w:sz w:val="20"/>
              </w:rPr>
              <w:t xml:space="preserve"> </w:t>
            </w:r>
            <w:r w:rsidRPr="00E725B9">
              <w:rPr>
                <w:spacing w:val="-1"/>
                <w:sz w:val="20"/>
              </w:rPr>
              <w:t>Nový</w:t>
            </w:r>
            <w:r w:rsidRPr="00E725B9">
              <w:rPr>
                <w:spacing w:val="-7"/>
                <w:sz w:val="20"/>
              </w:rPr>
              <w:t xml:space="preserve"> </w:t>
            </w:r>
            <w:r w:rsidRPr="00E725B9">
              <w:rPr>
                <w:sz w:val="20"/>
              </w:rPr>
              <w:t>Bor</w:t>
            </w:r>
          </w:p>
        </w:tc>
        <w:tc>
          <w:tcPr>
            <w:tcW w:w="1215" w:type="dxa"/>
            <w:tcBorders>
              <w:top w:val="single" w:sz="5" w:space="0" w:color="92CDDC"/>
              <w:left w:val="nil"/>
              <w:bottom w:val="single" w:sz="5" w:space="0" w:color="92CDDC"/>
              <w:right w:val="nil"/>
            </w:tcBorders>
          </w:tcPr>
          <w:p w:rsidR="00232135" w:rsidRDefault="00232135" w:rsidP="00232135">
            <w:pPr>
              <w:pStyle w:val="TableParagraph"/>
              <w:spacing w:before="55"/>
              <w:ind w:left="75"/>
              <w:rPr>
                <w:rFonts w:cs="Calibri"/>
                <w:sz w:val="20"/>
                <w:szCs w:val="20"/>
              </w:rPr>
            </w:pPr>
            <w:r w:rsidRPr="00E725B9">
              <w:rPr>
                <w:sz w:val="20"/>
              </w:rPr>
              <w:t>487</w:t>
            </w:r>
            <w:r w:rsidRPr="00E725B9">
              <w:rPr>
                <w:spacing w:val="-6"/>
                <w:sz w:val="20"/>
              </w:rPr>
              <w:t xml:space="preserve"> </w:t>
            </w:r>
            <w:r w:rsidRPr="00E725B9">
              <w:rPr>
                <w:sz w:val="20"/>
              </w:rPr>
              <w:t>712</w:t>
            </w:r>
            <w:r w:rsidRPr="00E725B9">
              <w:rPr>
                <w:spacing w:val="-6"/>
                <w:sz w:val="20"/>
              </w:rPr>
              <w:t xml:space="preserve"> </w:t>
            </w:r>
            <w:r w:rsidRPr="00E725B9">
              <w:rPr>
                <w:sz w:val="20"/>
              </w:rPr>
              <w:t>387</w:t>
            </w:r>
          </w:p>
        </w:tc>
        <w:tc>
          <w:tcPr>
            <w:tcW w:w="3187" w:type="dxa"/>
            <w:tcBorders>
              <w:top w:val="single" w:sz="5" w:space="0" w:color="92CDDC"/>
              <w:left w:val="nil"/>
              <w:bottom w:val="single" w:sz="5" w:space="0" w:color="92CDDC"/>
              <w:right w:val="single" w:sz="5" w:space="0" w:color="92CDDC"/>
            </w:tcBorders>
          </w:tcPr>
          <w:p w:rsidR="00232135" w:rsidRDefault="000A72C6" w:rsidP="00232135">
            <w:pPr>
              <w:pStyle w:val="TableParagraph"/>
              <w:spacing w:before="55"/>
              <w:ind w:left="137"/>
              <w:rPr>
                <w:rFonts w:cs="Calibri"/>
                <w:sz w:val="20"/>
                <w:szCs w:val="20"/>
              </w:rPr>
            </w:pPr>
            <w:hyperlink r:id="rId57">
              <w:r w:rsidR="00232135" w:rsidRPr="00E725B9">
                <w:rPr>
                  <w:sz w:val="20"/>
                </w:rPr>
                <w:t>rzemancova@novy-bor.cz</w:t>
              </w:r>
            </w:hyperlink>
          </w:p>
        </w:tc>
      </w:tr>
    </w:tbl>
    <w:p w:rsidR="00232135" w:rsidRDefault="00232135" w:rsidP="00232135">
      <w:pPr>
        <w:rPr>
          <w:rFonts w:cs="Calibri"/>
          <w:sz w:val="20"/>
          <w:szCs w:val="20"/>
        </w:rPr>
        <w:sectPr w:rsidR="00232135">
          <w:pgSz w:w="12240" w:h="15840"/>
          <w:pgMar w:top="920" w:right="940" w:bottom="1180" w:left="940" w:header="735" w:footer="995" w:gutter="0"/>
          <w:cols w:space="708"/>
        </w:sectPr>
      </w:pPr>
    </w:p>
    <w:p w:rsidR="00232135" w:rsidRDefault="000A72C6" w:rsidP="00232135">
      <w:pPr>
        <w:spacing w:line="200" w:lineRule="atLeast"/>
        <w:ind w:left="105"/>
        <w:rPr>
          <w:rFonts w:ascii="Tw Cen MT" w:eastAsia="Tw Cen MT" w:hAnsi="Tw Cen MT" w:cs="Tw Cen MT"/>
          <w:sz w:val="20"/>
          <w:szCs w:val="20"/>
        </w:rPr>
      </w:pPr>
      <w:r>
        <w:rPr>
          <w:rFonts w:ascii="Tw Cen MT" w:eastAsia="Tw Cen MT" w:hAnsi="Tw Cen MT" w:cs="Tw Cen MT"/>
          <w:sz w:val="20"/>
          <w:szCs w:val="20"/>
        </w:rPr>
      </w:r>
      <w:r>
        <w:rPr>
          <w:rFonts w:ascii="Tw Cen MT" w:eastAsia="Tw Cen MT" w:hAnsi="Tw Cen MT" w:cs="Tw Cen MT"/>
          <w:sz w:val="20"/>
          <w:szCs w:val="20"/>
        </w:rPr>
        <w:pict>
          <v:group id="_x0000_s1042" style="width:508pt;height:682.05pt;mso-position-horizontal-relative:char;mso-position-vertical-relative:line" coordsize="10160,13641">
            <v:group id="_x0000_s1043" style="position:absolute;left:6;top:6;width:10140;height:2" coordorigin="6,6" coordsize="10140,2">
              <v:shape id="_x0000_s1044" style="position:absolute;left:6;top:6;width:10140;height:2" coordorigin="6,6" coordsize="10140,0" path="m6,6r10139,e" filled="f" strokecolor="#93b6d2" strokeweight=".58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13;top:6543;width:10042;height:7097">
                <v:imagedata r:id="rId58" o:title=""/>
              </v:shape>
              <v:shape id="_x0000_s1046" type="#_x0000_t75" style="position:absolute;left:54;top:45;width:10106;height:7144">
                <v:imagedata r:id="rId59" o:title=""/>
              </v:shape>
            </v:group>
            <w10:wrap type="none"/>
            <w10:anchorlock/>
          </v:group>
        </w:pict>
      </w:r>
    </w:p>
    <w:p w:rsidR="00232135" w:rsidRDefault="00232135" w:rsidP="00232135">
      <w:pPr>
        <w:spacing w:line="200" w:lineRule="atLeast"/>
        <w:rPr>
          <w:rFonts w:ascii="Tw Cen MT" w:eastAsia="Tw Cen MT" w:hAnsi="Tw Cen MT" w:cs="Tw Cen MT"/>
          <w:sz w:val="20"/>
          <w:szCs w:val="20"/>
        </w:rPr>
        <w:sectPr w:rsidR="00232135">
          <w:pgSz w:w="12240" w:h="15840"/>
          <w:pgMar w:top="920" w:right="920" w:bottom="1180" w:left="940" w:header="735" w:footer="995" w:gutter="0"/>
          <w:cols w:space="708"/>
        </w:sectPr>
      </w:pPr>
    </w:p>
    <w:p w:rsidR="00232135" w:rsidRDefault="00232135" w:rsidP="00232135">
      <w:pPr>
        <w:spacing w:line="188" w:lineRule="exact"/>
        <w:ind w:left="2075" w:right="2868" w:hanging="8"/>
        <w:jc w:val="center"/>
        <w:rPr>
          <w:rFonts w:ascii="Arial" w:eastAsia="Arial" w:hAnsi="Arial" w:cs="Arial"/>
          <w:sz w:val="14"/>
          <w:szCs w:val="14"/>
        </w:rPr>
      </w:pPr>
      <w:r>
        <w:rPr>
          <w:rFonts w:ascii="Arial" w:hAnsi="Arial"/>
          <w:color w:val="2A2A2A"/>
          <w:w w:val="110"/>
          <w:sz w:val="14"/>
        </w:rPr>
        <w:lastRenderedPageBreak/>
        <w:t>Mě</w:t>
      </w:r>
      <w:r>
        <w:rPr>
          <w:rFonts w:ascii="Arial" w:hAnsi="Arial"/>
          <w:color w:val="2A2A2A"/>
          <w:spacing w:val="-13"/>
          <w:w w:val="110"/>
          <w:sz w:val="14"/>
        </w:rPr>
        <w:t>s</w:t>
      </w:r>
      <w:r>
        <w:rPr>
          <w:rFonts w:ascii="Arial" w:hAnsi="Arial"/>
          <w:color w:val="0F0F0F"/>
          <w:spacing w:val="-4"/>
          <w:w w:val="110"/>
          <w:sz w:val="14"/>
        </w:rPr>
        <w:t>t</w:t>
      </w:r>
      <w:r>
        <w:rPr>
          <w:rFonts w:ascii="Arial" w:hAnsi="Arial"/>
          <w:color w:val="2A2A2A"/>
          <w:w w:val="110"/>
          <w:sz w:val="14"/>
        </w:rPr>
        <w:t xml:space="preserve">ská </w:t>
      </w:r>
      <w:r>
        <w:rPr>
          <w:rFonts w:ascii="Arial" w:hAnsi="Arial"/>
          <w:color w:val="2A2A2A"/>
          <w:spacing w:val="-4"/>
          <w:w w:val="110"/>
          <w:sz w:val="14"/>
        </w:rPr>
        <w:t>k</w:t>
      </w:r>
      <w:r>
        <w:rPr>
          <w:rFonts w:ascii="Arial" w:hAnsi="Arial"/>
          <w:color w:val="0F0F0F"/>
          <w:w w:val="110"/>
          <w:sz w:val="14"/>
        </w:rPr>
        <w:t>ni</w:t>
      </w:r>
      <w:r>
        <w:rPr>
          <w:rFonts w:ascii="Arial" w:hAnsi="Arial"/>
          <w:color w:val="0F0F0F"/>
          <w:spacing w:val="-12"/>
          <w:w w:val="110"/>
          <w:sz w:val="14"/>
        </w:rPr>
        <w:t>h</w:t>
      </w:r>
      <w:r>
        <w:rPr>
          <w:rFonts w:ascii="Arial" w:hAnsi="Arial"/>
          <w:color w:val="2A2A2A"/>
          <w:w w:val="110"/>
          <w:sz w:val="14"/>
        </w:rPr>
        <w:t>o</w:t>
      </w:r>
      <w:r>
        <w:rPr>
          <w:rFonts w:ascii="Arial" w:hAnsi="Arial"/>
          <w:color w:val="2A2A2A"/>
          <w:spacing w:val="3"/>
          <w:w w:val="110"/>
          <w:sz w:val="14"/>
        </w:rPr>
        <w:t>v</w:t>
      </w:r>
      <w:r>
        <w:rPr>
          <w:rFonts w:ascii="Arial" w:hAnsi="Arial"/>
          <w:color w:val="0F0F0F"/>
          <w:spacing w:val="-14"/>
          <w:w w:val="110"/>
          <w:sz w:val="14"/>
        </w:rPr>
        <w:t>n</w:t>
      </w:r>
      <w:r>
        <w:rPr>
          <w:rFonts w:ascii="Arial" w:hAnsi="Arial"/>
          <w:color w:val="2A2A2A"/>
          <w:w w:val="110"/>
          <w:sz w:val="14"/>
        </w:rPr>
        <w:t>a</w:t>
      </w:r>
      <w:r>
        <w:rPr>
          <w:rFonts w:ascii="Arial" w:hAnsi="Arial"/>
          <w:color w:val="2A2A2A"/>
          <w:spacing w:val="-3"/>
          <w:w w:val="110"/>
          <w:sz w:val="14"/>
        </w:rPr>
        <w:t xml:space="preserve"> </w:t>
      </w:r>
      <w:r>
        <w:rPr>
          <w:rFonts w:ascii="Arial" w:hAnsi="Arial"/>
          <w:color w:val="2A2A2A"/>
          <w:w w:val="110"/>
          <w:sz w:val="14"/>
        </w:rPr>
        <w:t>A</w:t>
      </w:r>
      <w:r>
        <w:rPr>
          <w:rFonts w:ascii="Arial" w:hAnsi="Arial"/>
          <w:color w:val="2A2A2A"/>
          <w:spacing w:val="-8"/>
          <w:w w:val="110"/>
          <w:sz w:val="14"/>
        </w:rPr>
        <w:t>n</w:t>
      </w:r>
      <w:r>
        <w:rPr>
          <w:rFonts w:ascii="Arial" w:hAnsi="Arial"/>
          <w:color w:val="0F0F0F"/>
          <w:spacing w:val="-4"/>
          <w:w w:val="110"/>
          <w:sz w:val="14"/>
        </w:rPr>
        <w:t>t</w:t>
      </w:r>
      <w:r>
        <w:rPr>
          <w:rFonts w:ascii="Arial" w:hAnsi="Arial"/>
          <w:color w:val="2A2A2A"/>
          <w:spacing w:val="-3"/>
          <w:w w:val="110"/>
          <w:sz w:val="14"/>
        </w:rPr>
        <w:t>o</w:t>
      </w:r>
      <w:r>
        <w:rPr>
          <w:rFonts w:ascii="Arial" w:hAnsi="Arial"/>
          <w:color w:val="0F0F0F"/>
          <w:spacing w:val="-14"/>
          <w:w w:val="110"/>
          <w:sz w:val="14"/>
        </w:rPr>
        <w:t>n</w:t>
      </w:r>
      <w:r>
        <w:rPr>
          <w:rFonts w:ascii="Arial" w:hAnsi="Arial"/>
          <w:color w:val="2A2A2A"/>
          <w:w w:val="110"/>
          <w:sz w:val="14"/>
        </w:rPr>
        <w:t>ína</w:t>
      </w:r>
      <w:r>
        <w:rPr>
          <w:rFonts w:ascii="Arial" w:hAnsi="Arial"/>
          <w:color w:val="2A2A2A"/>
          <w:spacing w:val="-5"/>
          <w:w w:val="110"/>
          <w:sz w:val="14"/>
        </w:rPr>
        <w:t xml:space="preserve"> </w:t>
      </w:r>
      <w:r>
        <w:rPr>
          <w:rFonts w:ascii="Arial" w:hAnsi="Arial"/>
          <w:color w:val="2A2A2A"/>
          <w:spacing w:val="-23"/>
          <w:w w:val="110"/>
          <w:sz w:val="14"/>
        </w:rPr>
        <w:t>M</w:t>
      </w:r>
      <w:r>
        <w:rPr>
          <w:rFonts w:ascii="Arial" w:hAnsi="Arial"/>
          <w:color w:val="2A2A2A"/>
          <w:w w:val="110"/>
          <w:sz w:val="14"/>
        </w:rPr>
        <w:t>arka</w:t>
      </w:r>
      <w:r>
        <w:rPr>
          <w:rFonts w:ascii="Arial" w:hAnsi="Arial"/>
          <w:color w:val="2A2A2A"/>
          <w:spacing w:val="-6"/>
          <w:w w:val="110"/>
          <w:sz w:val="14"/>
        </w:rPr>
        <w:t xml:space="preserve"> </w:t>
      </w:r>
      <w:r>
        <w:rPr>
          <w:rFonts w:ascii="Arial" w:hAnsi="Arial"/>
          <w:color w:val="0F0F0F"/>
          <w:spacing w:val="-6"/>
          <w:w w:val="110"/>
          <w:sz w:val="14"/>
        </w:rPr>
        <w:t>T</w:t>
      </w:r>
      <w:r>
        <w:rPr>
          <w:rFonts w:ascii="Arial" w:hAnsi="Arial"/>
          <w:color w:val="2A2A2A"/>
          <w:w w:val="110"/>
          <w:sz w:val="14"/>
        </w:rPr>
        <w:t>urnov</w:t>
      </w:r>
      <w:r>
        <w:rPr>
          <w:rFonts w:ascii="Arial" w:hAnsi="Arial"/>
          <w:color w:val="2A2A2A"/>
          <w:spacing w:val="28"/>
          <w:w w:val="110"/>
          <w:sz w:val="14"/>
        </w:rPr>
        <w:t xml:space="preserve"> </w:t>
      </w:r>
      <w:r>
        <w:rPr>
          <w:rFonts w:ascii="Arial" w:hAnsi="Arial"/>
          <w:color w:val="0F0F0F"/>
          <w:w w:val="110"/>
          <w:sz w:val="20"/>
        </w:rPr>
        <w:t>I</w:t>
      </w:r>
      <w:r>
        <w:rPr>
          <w:rFonts w:ascii="Arial" w:hAnsi="Arial"/>
          <w:color w:val="0F0F0F"/>
          <w:spacing w:val="-16"/>
          <w:w w:val="110"/>
          <w:sz w:val="20"/>
        </w:rPr>
        <w:t xml:space="preserve"> </w:t>
      </w:r>
      <w:r>
        <w:rPr>
          <w:rFonts w:ascii="Arial" w:hAnsi="Arial"/>
          <w:color w:val="2A2A2A"/>
          <w:w w:val="110"/>
          <w:sz w:val="14"/>
        </w:rPr>
        <w:t>Jeronýmova</w:t>
      </w:r>
      <w:r>
        <w:rPr>
          <w:rFonts w:ascii="Arial" w:hAnsi="Arial"/>
          <w:color w:val="2A2A2A"/>
          <w:spacing w:val="24"/>
          <w:w w:val="110"/>
          <w:sz w:val="14"/>
        </w:rPr>
        <w:t xml:space="preserve"> </w:t>
      </w:r>
      <w:r>
        <w:rPr>
          <w:rFonts w:ascii="Arial" w:hAnsi="Arial"/>
          <w:color w:val="2A2A2A"/>
          <w:w w:val="110"/>
          <w:sz w:val="14"/>
        </w:rPr>
        <w:t>5</w:t>
      </w:r>
      <w:r>
        <w:rPr>
          <w:rFonts w:ascii="Arial" w:hAnsi="Arial"/>
          <w:color w:val="2A2A2A"/>
          <w:spacing w:val="-22"/>
          <w:w w:val="110"/>
          <w:sz w:val="14"/>
        </w:rPr>
        <w:t xml:space="preserve"> </w:t>
      </w:r>
      <w:r>
        <w:rPr>
          <w:rFonts w:ascii="Arial" w:hAnsi="Arial"/>
          <w:color w:val="0F0F0F"/>
          <w:spacing w:val="-3"/>
          <w:w w:val="110"/>
          <w:sz w:val="14"/>
        </w:rPr>
        <w:t>1</w:t>
      </w:r>
      <w:r>
        <w:rPr>
          <w:rFonts w:ascii="Arial" w:hAnsi="Arial"/>
          <w:color w:val="424242"/>
          <w:w w:val="110"/>
          <w:sz w:val="14"/>
        </w:rPr>
        <w:t>7</w:t>
      </w:r>
      <w:r>
        <w:rPr>
          <w:rFonts w:ascii="Arial" w:hAnsi="Arial"/>
          <w:color w:val="424242"/>
          <w:spacing w:val="11"/>
          <w:w w:val="110"/>
          <w:sz w:val="14"/>
        </w:rPr>
        <w:t xml:space="preserve"> </w:t>
      </w:r>
      <w:r>
        <w:rPr>
          <w:rFonts w:ascii="Arial" w:hAnsi="Arial"/>
          <w:color w:val="0F0F0F"/>
          <w:w w:val="110"/>
          <w:sz w:val="20"/>
        </w:rPr>
        <w:t>I</w:t>
      </w:r>
      <w:r>
        <w:rPr>
          <w:rFonts w:ascii="Arial" w:hAnsi="Arial"/>
          <w:color w:val="0F0F0F"/>
          <w:spacing w:val="-16"/>
          <w:w w:val="110"/>
          <w:sz w:val="20"/>
        </w:rPr>
        <w:t xml:space="preserve"> </w:t>
      </w:r>
      <w:r>
        <w:rPr>
          <w:rFonts w:ascii="Arial" w:hAnsi="Arial"/>
          <w:color w:val="2A2A2A"/>
          <w:spacing w:val="15"/>
          <w:w w:val="110"/>
          <w:sz w:val="14"/>
        </w:rPr>
        <w:t>5</w:t>
      </w:r>
      <w:r>
        <w:rPr>
          <w:rFonts w:ascii="Arial" w:hAnsi="Arial"/>
          <w:color w:val="0F0F0F"/>
          <w:w w:val="110"/>
          <w:sz w:val="14"/>
        </w:rPr>
        <w:t>1</w:t>
      </w:r>
      <w:r>
        <w:rPr>
          <w:rFonts w:ascii="Arial" w:hAnsi="Arial"/>
          <w:color w:val="0F0F0F"/>
          <w:spacing w:val="-14"/>
          <w:w w:val="110"/>
          <w:sz w:val="14"/>
        </w:rPr>
        <w:t xml:space="preserve"> </w:t>
      </w:r>
      <w:r>
        <w:rPr>
          <w:rFonts w:ascii="Arial" w:hAnsi="Arial"/>
          <w:color w:val="0F0F0F"/>
          <w:spacing w:val="5"/>
          <w:w w:val="110"/>
          <w:sz w:val="14"/>
        </w:rPr>
        <w:t>1</w:t>
      </w:r>
      <w:r>
        <w:rPr>
          <w:rFonts w:ascii="Arial" w:hAnsi="Arial"/>
          <w:color w:val="424242"/>
          <w:spacing w:val="5"/>
          <w:w w:val="110"/>
          <w:sz w:val="14"/>
        </w:rPr>
        <w:t>0</w:t>
      </w:r>
      <w:r>
        <w:rPr>
          <w:rFonts w:ascii="Arial" w:hAnsi="Arial"/>
          <w:color w:val="0F0F0F"/>
          <w:w w:val="110"/>
          <w:sz w:val="14"/>
        </w:rPr>
        <w:t>1</w:t>
      </w:r>
      <w:r>
        <w:rPr>
          <w:rFonts w:ascii="Arial" w:hAnsi="Arial"/>
          <w:color w:val="0F0F0F"/>
          <w:spacing w:val="-2"/>
          <w:w w:val="110"/>
          <w:sz w:val="14"/>
        </w:rPr>
        <w:t xml:space="preserve"> </w:t>
      </w:r>
      <w:r>
        <w:rPr>
          <w:rFonts w:ascii="Arial" w:hAnsi="Arial"/>
          <w:color w:val="0F0F0F"/>
          <w:spacing w:val="-5"/>
          <w:w w:val="110"/>
          <w:sz w:val="14"/>
        </w:rPr>
        <w:t>T</w:t>
      </w:r>
      <w:r>
        <w:rPr>
          <w:rFonts w:ascii="Arial" w:hAnsi="Arial"/>
          <w:color w:val="2A2A2A"/>
          <w:w w:val="110"/>
          <w:sz w:val="14"/>
        </w:rPr>
        <w:t>urnov</w:t>
      </w:r>
      <w:r>
        <w:rPr>
          <w:rFonts w:ascii="Arial" w:hAnsi="Arial"/>
          <w:color w:val="2A2A2A"/>
          <w:w w:val="104"/>
          <w:sz w:val="14"/>
        </w:rPr>
        <w:t xml:space="preserve"> </w:t>
      </w:r>
      <w:r>
        <w:rPr>
          <w:rFonts w:ascii="Arial" w:hAnsi="Arial"/>
          <w:color w:val="424242"/>
          <w:w w:val="110"/>
          <w:sz w:val="14"/>
        </w:rPr>
        <w:t>K</w:t>
      </w:r>
      <w:r>
        <w:rPr>
          <w:rFonts w:ascii="Arial" w:hAnsi="Arial"/>
          <w:color w:val="424242"/>
          <w:spacing w:val="-33"/>
          <w:w w:val="110"/>
          <w:sz w:val="14"/>
        </w:rPr>
        <w:t>u</w:t>
      </w:r>
      <w:r>
        <w:rPr>
          <w:rFonts w:ascii="Arial" w:hAnsi="Arial"/>
          <w:color w:val="0F0F0F"/>
          <w:spacing w:val="-23"/>
          <w:w w:val="110"/>
          <w:sz w:val="14"/>
        </w:rPr>
        <w:t>l</w:t>
      </w:r>
      <w:r>
        <w:rPr>
          <w:rFonts w:ascii="Arial" w:hAnsi="Arial"/>
          <w:color w:val="0F0F0F"/>
          <w:spacing w:val="-4"/>
          <w:w w:val="110"/>
          <w:sz w:val="14"/>
        </w:rPr>
        <w:t>t</w:t>
      </w:r>
      <w:r>
        <w:rPr>
          <w:rFonts w:ascii="Arial" w:hAnsi="Arial"/>
          <w:color w:val="2A2A2A"/>
          <w:w w:val="110"/>
          <w:sz w:val="14"/>
        </w:rPr>
        <w:t>urní</w:t>
      </w:r>
      <w:r>
        <w:rPr>
          <w:rFonts w:ascii="Arial" w:hAnsi="Arial"/>
          <w:color w:val="2A2A2A"/>
          <w:spacing w:val="-6"/>
          <w:w w:val="110"/>
          <w:sz w:val="14"/>
        </w:rPr>
        <w:t xml:space="preserve"> </w:t>
      </w:r>
      <w:r>
        <w:rPr>
          <w:rFonts w:ascii="Arial" w:hAnsi="Arial"/>
          <w:color w:val="2A2A2A"/>
          <w:w w:val="110"/>
          <w:sz w:val="14"/>
        </w:rPr>
        <w:t>odděl</w:t>
      </w:r>
      <w:r>
        <w:rPr>
          <w:rFonts w:ascii="Arial" w:hAnsi="Arial"/>
          <w:color w:val="2A2A2A"/>
          <w:spacing w:val="1"/>
          <w:w w:val="110"/>
          <w:sz w:val="14"/>
        </w:rPr>
        <w:t>e</w:t>
      </w:r>
      <w:r>
        <w:rPr>
          <w:rFonts w:ascii="Arial" w:hAnsi="Arial"/>
          <w:color w:val="0F0F0F"/>
          <w:spacing w:val="-21"/>
          <w:w w:val="110"/>
          <w:sz w:val="14"/>
        </w:rPr>
        <w:t>n</w:t>
      </w:r>
      <w:r>
        <w:rPr>
          <w:rFonts w:ascii="Arial" w:hAnsi="Arial"/>
          <w:color w:val="2A2A2A"/>
          <w:w w:val="110"/>
          <w:sz w:val="14"/>
        </w:rPr>
        <w:t>í</w:t>
      </w:r>
      <w:r>
        <w:rPr>
          <w:rFonts w:ascii="Arial" w:hAnsi="Arial"/>
          <w:color w:val="2A2A2A"/>
          <w:spacing w:val="11"/>
          <w:w w:val="110"/>
          <w:sz w:val="14"/>
        </w:rPr>
        <w:t xml:space="preserve"> </w:t>
      </w:r>
      <w:r>
        <w:rPr>
          <w:rFonts w:ascii="Arial" w:hAnsi="Arial"/>
          <w:color w:val="0F0F0F"/>
          <w:w w:val="120"/>
          <w:sz w:val="20"/>
        </w:rPr>
        <w:t>I</w:t>
      </w:r>
      <w:r>
        <w:rPr>
          <w:rFonts w:ascii="Arial" w:hAnsi="Arial"/>
          <w:color w:val="0F0F0F"/>
          <w:spacing w:val="-33"/>
          <w:w w:val="120"/>
          <w:sz w:val="20"/>
        </w:rPr>
        <w:t xml:space="preserve"> </w:t>
      </w:r>
      <w:r>
        <w:rPr>
          <w:rFonts w:ascii="Arial" w:hAnsi="Arial"/>
          <w:color w:val="2A2A2A"/>
          <w:w w:val="110"/>
          <w:sz w:val="14"/>
        </w:rPr>
        <w:t>Eva</w:t>
      </w:r>
      <w:r>
        <w:rPr>
          <w:rFonts w:ascii="Arial" w:hAnsi="Arial"/>
          <w:color w:val="2A2A2A"/>
          <w:spacing w:val="13"/>
          <w:w w:val="110"/>
          <w:sz w:val="14"/>
        </w:rPr>
        <w:t xml:space="preserve"> </w:t>
      </w:r>
      <w:r>
        <w:rPr>
          <w:rFonts w:ascii="Arial" w:hAnsi="Arial"/>
          <w:color w:val="424242"/>
          <w:w w:val="110"/>
          <w:sz w:val="14"/>
        </w:rPr>
        <w:t xml:space="preserve">Kordová  </w:t>
      </w:r>
      <w:r>
        <w:rPr>
          <w:rFonts w:ascii="Arial" w:hAnsi="Arial"/>
          <w:color w:val="2A2A2A"/>
          <w:w w:val="110"/>
          <w:sz w:val="20"/>
        </w:rPr>
        <w:t>I</w:t>
      </w:r>
      <w:r>
        <w:rPr>
          <w:rFonts w:ascii="Arial" w:hAnsi="Arial"/>
          <w:color w:val="2A2A2A"/>
          <w:spacing w:val="-19"/>
          <w:w w:val="110"/>
          <w:sz w:val="20"/>
        </w:rPr>
        <w:t xml:space="preserve"> </w:t>
      </w:r>
      <w:r>
        <w:rPr>
          <w:rFonts w:ascii="Arial" w:hAnsi="Arial"/>
          <w:color w:val="2A2A2A"/>
          <w:w w:val="110"/>
          <w:sz w:val="14"/>
        </w:rPr>
        <w:t>evakordova@k</w:t>
      </w:r>
      <w:r>
        <w:rPr>
          <w:rFonts w:ascii="Arial" w:hAnsi="Arial"/>
          <w:color w:val="2A2A2A"/>
          <w:spacing w:val="-24"/>
          <w:w w:val="110"/>
          <w:sz w:val="14"/>
        </w:rPr>
        <w:t xml:space="preserve"> </w:t>
      </w:r>
      <w:r>
        <w:rPr>
          <w:rFonts w:ascii="Arial" w:hAnsi="Arial"/>
          <w:color w:val="0F0F0F"/>
          <w:spacing w:val="-21"/>
          <w:w w:val="110"/>
          <w:sz w:val="14"/>
        </w:rPr>
        <w:t>n</w:t>
      </w:r>
      <w:r>
        <w:rPr>
          <w:rFonts w:ascii="Arial" w:hAnsi="Arial"/>
          <w:color w:val="2A2A2A"/>
          <w:spacing w:val="-14"/>
          <w:w w:val="110"/>
          <w:sz w:val="14"/>
        </w:rPr>
        <w:t>i</w:t>
      </w:r>
      <w:r>
        <w:rPr>
          <w:rFonts w:ascii="Arial" w:hAnsi="Arial"/>
          <w:color w:val="2A2A2A"/>
          <w:w w:val="110"/>
          <w:sz w:val="14"/>
        </w:rPr>
        <w:t>hovnicek</w:t>
      </w:r>
      <w:r>
        <w:rPr>
          <w:rFonts w:ascii="Arial" w:hAnsi="Arial"/>
          <w:color w:val="2A2A2A"/>
          <w:spacing w:val="-23"/>
          <w:w w:val="110"/>
          <w:sz w:val="14"/>
        </w:rPr>
        <w:t xml:space="preserve"> </w:t>
      </w:r>
      <w:r>
        <w:rPr>
          <w:rFonts w:ascii="Arial" w:hAnsi="Arial"/>
          <w:color w:val="0F0F0F"/>
          <w:spacing w:val="-20"/>
          <w:w w:val="110"/>
          <w:sz w:val="14"/>
        </w:rPr>
        <w:t>.</w:t>
      </w:r>
      <w:r>
        <w:rPr>
          <w:rFonts w:ascii="Arial" w:hAnsi="Arial"/>
          <w:color w:val="2A2A2A"/>
          <w:w w:val="110"/>
          <w:sz w:val="14"/>
        </w:rPr>
        <w:t xml:space="preserve">cz </w:t>
      </w:r>
      <w:r>
        <w:rPr>
          <w:rFonts w:ascii="Arial" w:hAnsi="Arial"/>
          <w:color w:val="2A2A2A"/>
          <w:spacing w:val="1"/>
          <w:w w:val="110"/>
          <w:sz w:val="14"/>
        </w:rPr>
        <w:t xml:space="preserve"> </w:t>
      </w:r>
      <w:r>
        <w:rPr>
          <w:rFonts w:ascii="Arial" w:hAnsi="Arial"/>
          <w:color w:val="0F0F0F"/>
          <w:sz w:val="20"/>
        </w:rPr>
        <w:t>I</w:t>
      </w:r>
      <w:r>
        <w:rPr>
          <w:rFonts w:ascii="Arial" w:hAnsi="Arial"/>
          <w:color w:val="0F0F0F"/>
          <w:spacing w:val="25"/>
          <w:sz w:val="20"/>
        </w:rPr>
        <w:t xml:space="preserve"> </w:t>
      </w:r>
      <w:r>
        <w:rPr>
          <w:rFonts w:ascii="Arial" w:hAnsi="Arial"/>
          <w:color w:val="2A2A2A"/>
          <w:spacing w:val="7"/>
          <w:w w:val="110"/>
          <w:sz w:val="14"/>
        </w:rPr>
        <w:t>4</w:t>
      </w:r>
      <w:r>
        <w:rPr>
          <w:rFonts w:ascii="Arial" w:hAnsi="Arial"/>
          <w:color w:val="0F0F0F"/>
          <w:w w:val="110"/>
          <w:sz w:val="14"/>
        </w:rPr>
        <w:t>81</w:t>
      </w:r>
      <w:r>
        <w:rPr>
          <w:rFonts w:ascii="Arial" w:hAnsi="Arial"/>
          <w:color w:val="0F0F0F"/>
          <w:spacing w:val="31"/>
          <w:w w:val="110"/>
          <w:sz w:val="14"/>
        </w:rPr>
        <w:t xml:space="preserve"> </w:t>
      </w:r>
      <w:r>
        <w:rPr>
          <w:rFonts w:ascii="Arial" w:hAnsi="Arial"/>
          <w:color w:val="2A2A2A"/>
          <w:w w:val="110"/>
          <w:sz w:val="14"/>
        </w:rPr>
        <w:t>3</w:t>
      </w:r>
      <w:r>
        <w:rPr>
          <w:rFonts w:ascii="Arial" w:hAnsi="Arial"/>
          <w:color w:val="2A2A2A"/>
          <w:spacing w:val="-17"/>
          <w:w w:val="110"/>
          <w:sz w:val="14"/>
        </w:rPr>
        <w:t xml:space="preserve"> </w:t>
      </w:r>
      <w:r>
        <w:rPr>
          <w:rFonts w:ascii="Arial" w:hAnsi="Arial"/>
          <w:color w:val="0F0F0F"/>
          <w:spacing w:val="5"/>
          <w:w w:val="110"/>
          <w:sz w:val="14"/>
        </w:rPr>
        <w:t>1</w:t>
      </w:r>
      <w:r>
        <w:rPr>
          <w:rFonts w:ascii="Arial" w:hAnsi="Arial"/>
          <w:color w:val="2A2A2A"/>
          <w:w w:val="110"/>
          <w:sz w:val="14"/>
        </w:rPr>
        <w:t>2</w:t>
      </w:r>
      <w:r>
        <w:rPr>
          <w:rFonts w:ascii="Arial" w:hAnsi="Arial"/>
          <w:color w:val="2A2A2A"/>
          <w:spacing w:val="8"/>
          <w:w w:val="110"/>
          <w:sz w:val="14"/>
        </w:rPr>
        <w:t xml:space="preserve"> </w:t>
      </w:r>
      <w:r>
        <w:rPr>
          <w:rFonts w:ascii="Arial" w:hAnsi="Arial"/>
          <w:color w:val="2A2A2A"/>
          <w:w w:val="110"/>
          <w:sz w:val="14"/>
        </w:rPr>
        <w:t>739</w:t>
      </w:r>
    </w:p>
    <w:p w:rsidR="00232135" w:rsidRDefault="00232135" w:rsidP="00232135">
      <w:pPr>
        <w:tabs>
          <w:tab w:val="left" w:pos="3457"/>
          <w:tab w:val="left" w:pos="6337"/>
        </w:tabs>
        <w:spacing w:line="200" w:lineRule="atLeast"/>
        <w:ind w:left="577"/>
        <w:rPr>
          <w:rFonts w:ascii="Arial" w:eastAsia="Arial" w:hAnsi="Arial" w:cs="Arial"/>
          <w:sz w:val="20"/>
          <w:szCs w:val="20"/>
        </w:rPr>
      </w:pPr>
      <w:r>
        <w:rPr>
          <w:rFonts w:ascii="Arial"/>
          <w:noProof/>
          <w:sz w:val="20"/>
          <w:lang w:eastAsia="cs-CZ"/>
        </w:rPr>
        <w:drawing>
          <wp:inline distT="0" distB="0" distL="0" distR="0">
            <wp:extent cx="1709420" cy="1144905"/>
            <wp:effectExtent l="19050" t="0" r="5080" b="0"/>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60"/>
                    <a:srcRect/>
                    <a:stretch>
                      <a:fillRect/>
                    </a:stretch>
                  </pic:blipFill>
                  <pic:spPr bwMode="auto">
                    <a:xfrm>
                      <a:off x="0" y="0"/>
                      <a:ext cx="1709420" cy="1144905"/>
                    </a:xfrm>
                    <a:prstGeom prst="rect">
                      <a:avLst/>
                    </a:prstGeom>
                    <a:noFill/>
                    <a:ln w="9525">
                      <a:noFill/>
                      <a:miter lim="800000"/>
                      <a:headEnd/>
                      <a:tailEnd/>
                    </a:ln>
                  </pic:spPr>
                </pic:pic>
              </a:graphicData>
            </a:graphic>
          </wp:inline>
        </w:drawing>
      </w:r>
      <w:r>
        <w:rPr>
          <w:rFonts w:ascii="Arial"/>
          <w:sz w:val="20"/>
        </w:rPr>
        <w:tab/>
      </w:r>
      <w:r>
        <w:rPr>
          <w:rFonts w:ascii="Arial"/>
          <w:noProof/>
          <w:sz w:val="20"/>
          <w:lang w:eastAsia="cs-CZ"/>
        </w:rPr>
        <w:drawing>
          <wp:inline distT="0" distB="0" distL="0" distR="0">
            <wp:extent cx="1709420" cy="1144905"/>
            <wp:effectExtent l="19050" t="0" r="5080" b="0"/>
            <wp:docPr id="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61"/>
                    <a:srcRect/>
                    <a:stretch>
                      <a:fillRect/>
                    </a:stretch>
                  </pic:blipFill>
                  <pic:spPr bwMode="auto">
                    <a:xfrm>
                      <a:off x="0" y="0"/>
                      <a:ext cx="1709420" cy="1144905"/>
                    </a:xfrm>
                    <a:prstGeom prst="rect">
                      <a:avLst/>
                    </a:prstGeom>
                    <a:noFill/>
                    <a:ln w="9525">
                      <a:noFill/>
                      <a:miter lim="800000"/>
                      <a:headEnd/>
                      <a:tailEnd/>
                    </a:ln>
                  </pic:spPr>
                </pic:pic>
              </a:graphicData>
            </a:graphic>
          </wp:inline>
        </w:drawing>
      </w:r>
      <w:r>
        <w:rPr>
          <w:rFonts w:ascii="Arial"/>
          <w:sz w:val="20"/>
        </w:rPr>
        <w:tab/>
      </w:r>
      <w:r>
        <w:rPr>
          <w:rFonts w:ascii="Arial"/>
          <w:noProof/>
          <w:sz w:val="20"/>
          <w:lang w:eastAsia="cs-CZ"/>
        </w:rPr>
        <w:drawing>
          <wp:inline distT="0" distB="0" distL="0" distR="0">
            <wp:extent cx="1709420" cy="1144905"/>
            <wp:effectExtent l="19050" t="0" r="5080" b="0"/>
            <wp:docPr id="1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62"/>
                    <a:srcRect/>
                    <a:stretch>
                      <a:fillRect/>
                    </a:stretch>
                  </pic:blipFill>
                  <pic:spPr bwMode="auto">
                    <a:xfrm>
                      <a:off x="0" y="0"/>
                      <a:ext cx="1709420" cy="1144905"/>
                    </a:xfrm>
                    <a:prstGeom prst="rect">
                      <a:avLst/>
                    </a:prstGeom>
                    <a:noFill/>
                    <a:ln w="9525">
                      <a:noFill/>
                      <a:miter lim="800000"/>
                      <a:headEnd/>
                      <a:tailEnd/>
                    </a:ln>
                  </pic:spPr>
                </pic:pic>
              </a:graphicData>
            </a:graphic>
          </wp:inline>
        </w:drawing>
      </w:r>
    </w:p>
    <w:p w:rsidR="00232135" w:rsidRDefault="00232135" w:rsidP="00232135">
      <w:pPr>
        <w:rPr>
          <w:rFonts w:ascii="Arial" w:eastAsia="Arial" w:hAnsi="Arial" w:cs="Arial"/>
          <w:sz w:val="20"/>
          <w:szCs w:val="20"/>
        </w:rPr>
      </w:pPr>
    </w:p>
    <w:p w:rsidR="00232135" w:rsidRDefault="00232135" w:rsidP="00232135">
      <w:pPr>
        <w:rPr>
          <w:rFonts w:ascii="Arial" w:eastAsia="Arial" w:hAnsi="Arial" w:cs="Arial"/>
          <w:sz w:val="20"/>
          <w:szCs w:val="20"/>
        </w:rPr>
      </w:pPr>
    </w:p>
    <w:p w:rsidR="00232135" w:rsidRDefault="00232135" w:rsidP="00232135">
      <w:pPr>
        <w:tabs>
          <w:tab w:val="left" w:pos="3457"/>
          <w:tab w:val="left" w:pos="6337"/>
        </w:tabs>
        <w:spacing w:line="200" w:lineRule="atLeast"/>
        <w:ind w:left="577"/>
        <w:rPr>
          <w:rFonts w:ascii="Arial" w:eastAsia="Arial" w:hAnsi="Arial" w:cs="Arial"/>
          <w:sz w:val="20"/>
          <w:szCs w:val="20"/>
        </w:rPr>
      </w:pPr>
      <w:r>
        <w:rPr>
          <w:rFonts w:ascii="Arial"/>
          <w:noProof/>
          <w:sz w:val="20"/>
          <w:lang w:eastAsia="cs-CZ"/>
        </w:rPr>
        <w:drawing>
          <wp:inline distT="0" distB="0" distL="0" distR="0">
            <wp:extent cx="1709420" cy="1137285"/>
            <wp:effectExtent l="19050" t="0" r="508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63"/>
                    <a:srcRect/>
                    <a:stretch>
                      <a:fillRect/>
                    </a:stretch>
                  </pic:blipFill>
                  <pic:spPr bwMode="auto">
                    <a:xfrm>
                      <a:off x="0" y="0"/>
                      <a:ext cx="1709420" cy="1137285"/>
                    </a:xfrm>
                    <a:prstGeom prst="rect">
                      <a:avLst/>
                    </a:prstGeom>
                    <a:noFill/>
                    <a:ln w="9525">
                      <a:noFill/>
                      <a:miter lim="800000"/>
                      <a:headEnd/>
                      <a:tailEnd/>
                    </a:ln>
                  </pic:spPr>
                </pic:pic>
              </a:graphicData>
            </a:graphic>
          </wp:inline>
        </w:drawing>
      </w:r>
      <w:r>
        <w:rPr>
          <w:rFonts w:ascii="Arial"/>
          <w:sz w:val="20"/>
        </w:rPr>
        <w:tab/>
      </w:r>
      <w:r>
        <w:rPr>
          <w:rFonts w:ascii="Arial"/>
          <w:noProof/>
          <w:sz w:val="20"/>
          <w:lang w:eastAsia="cs-CZ"/>
        </w:rPr>
        <w:drawing>
          <wp:inline distT="0" distB="0" distL="0" distR="0">
            <wp:extent cx="1709420" cy="1137285"/>
            <wp:effectExtent l="19050" t="0" r="5080" b="0"/>
            <wp:docPr id="1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64"/>
                    <a:srcRect/>
                    <a:stretch>
                      <a:fillRect/>
                    </a:stretch>
                  </pic:blipFill>
                  <pic:spPr bwMode="auto">
                    <a:xfrm>
                      <a:off x="0" y="0"/>
                      <a:ext cx="1709420" cy="1137285"/>
                    </a:xfrm>
                    <a:prstGeom prst="rect">
                      <a:avLst/>
                    </a:prstGeom>
                    <a:noFill/>
                    <a:ln w="9525">
                      <a:noFill/>
                      <a:miter lim="800000"/>
                      <a:headEnd/>
                      <a:tailEnd/>
                    </a:ln>
                  </pic:spPr>
                </pic:pic>
              </a:graphicData>
            </a:graphic>
          </wp:inline>
        </w:drawing>
      </w:r>
      <w:r>
        <w:rPr>
          <w:rFonts w:ascii="Arial"/>
          <w:sz w:val="20"/>
        </w:rPr>
        <w:tab/>
      </w:r>
      <w:r>
        <w:rPr>
          <w:rFonts w:ascii="Arial"/>
          <w:noProof/>
          <w:position w:val="21"/>
          <w:sz w:val="20"/>
          <w:lang w:eastAsia="cs-CZ"/>
        </w:rPr>
        <w:drawing>
          <wp:inline distT="0" distB="0" distL="0" distR="0">
            <wp:extent cx="1717675" cy="866775"/>
            <wp:effectExtent l="1905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65"/>
                    <a:srcRect/>
                    <a:stretch>
                      <a:fillRect/>
                    </a:stretch>
                  </pic:blipFill>
                  <pic:spPr bwMode="auto">
                    <a:xfrm>
                      <a:off x="0" y="0"/>
                      <a:ext cx="1717675" cy="866775"/>
                    </a:xfrm>
                    <a:prstGeom prst="rect">
                      <a:avLst/>
                    </a:prstGeom>
                    <a:noFill/>
                    <a:ln w="9525">
                      <a:noFill/>
                      <a:miter lim="800000"/>
                      <a:headEnd/>
                      <a:tailEnd/>
                    </a:ln>
                  </pic:spPr>
                </pic:pic>
              </a:graphicData>
            </a:graphic>
          </wp:inline>
        </w:drawing>
      </w:r>
    </w:p>
    <w:p w:rsidR="00232135" w:rsidRDefault="00232135" w:rsidP="00232135">
      <w:pPr>
        <w:rPr>
          <w:rFonts w:ascii="Arial" w:eastAsia="Arial" w:hAnsi="Arial" w:cs="Arial"/>
          <w:sz w:val="20"/>
          <w:szCs w:val="20"/>
        </w:rPr>
      </w:pPr>
    </w:p>
    <w:p w:rsidR="00232135" w:rsidRDefault="00232135" w:rsidP="00232135">
      <w:pPr>
        <w:rPr>
          <w:rFonts w:ascii="Arial" w:eastAsia="Arial" w:hAnsi="Arial" w:cs="Arial"/>
          <w:sz w:val="20"/>
          <w:szCs w:val="20"/>
        </w:rPr>
      </w:pPr>
    </w:p>
    <w:p w:rsidR="00232135" w:rsidRDefault="00232135" w:rsidP="00232135">
      <w:pPr>
        <w:rPr>
          <w:rFonts w:ascii="Arial" w:eastAsia="Arial" w:hAnsi="Arial" w:cs="Arial"/>
          <w:sz w:val="20"/>
          <w:szCs w:val="20"/>
        </w:rPr>
      </w:pPr>
    </w:p>
    <w:p w:rsidR="00232135" w:rsidRDefault="00232135" w:rsidP="00232135">
      <w:pPr>
        <w:spacing w:before="3"/>
        <w:rPr>
          <w:rFonts w:ascii="Arial" w:eastAsia="Arial" w:hAnsi="Arial" w:cs="Arial"/>
          <w:sz w:val="28"/>
          <w:szCs w:val="28"/>
        </w:rPr>
      </w:pPr>
    </w:p>
    <w:p w:rsidR="00232135" w:rsidRDefault="00232135" w:rsidP="00232135">
      <w:pPr>
        <w:tabs>
          <w:tab w:val="left" w:pos="3457"/>
          <w:tab w:val="left" w:pos="6337"/>
        </w:tabs>
        <w:spacing w:line="200" w:lineRule="atLeast"/>
        <w:ind w:left="577"/>
        <w:rPr>
          <w:rFonts w:ascii="Arial" w:eastAsia="Arial" w:hAnsi="Arial" w:cs="Arial"/>
          <w:sz w:val="20"/>
          <w:szCs w:val="20"/>
        </w:rPr>
      </w:pPr>
      <w:r>
        <w:rPr>
          <w:rFonts w:ascii="Arial"/>
          <w:noProof/>
          <w:sz w:val="20"/>
          <w:lang w:eastAsia="cs-CZ"/>
        </w:rPr>
        <w:drawing>
          <wp:inline distT="0" distB="0" distL="0" distR="0">
            <wp:extent cx="1709420" cy="1137285"/>
            <wp:effectExtent l="19050" t="0" r="5080" b="0"/>
            <wp:docPr id="14"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66"/>
                    <a:srcRect/>
                    <a:stretch>
                      <a:fillRect/>
                    </a:stretch>
                  </pic:blipFill>
                  <pic:spPr bwMode="auto">
                    <a:xfrm>
                      <a:off x="0" y="0"/>
                      <a:ext cx="1709420" cy="1137285"/>
                    </a:xfrm>
                    <a:prstGeom prst="rect">
                      <a:avLst/>
                    </a:prstGeom>
                    <a:noFill/>
                    <a:ln w="9525">
                      <a:noFill/>
                      <a:miter lim="800000"/>
                      <a:headEnd/>
                      <a:tailEnd/>
                    </a:ln>
                  </pic:spPr>
                </pic:pic>
              </a:graphicData>
            </a:graphic>
          </wp:inline>
        </w:drawing>
      </w:r>
      <w:r>
        <w:rPr>
          <w:rFonts w:ascii="Arial"/>
          <w:sz w:val="20"/>
        </w:rPr>
        <w:tab/>
      </w:r>
      <w:r>
        <w:rPr>
          <w:rFonts w:ascii="Arial"/>
          <w:noProof/>
          <w:sz w:val="20"/>
          <w:lang w:eastAsia="cs-CZ"/>
        </w:rPr>
        <w:drawing>
          <wp:inline distT="0" distB="0" distL="0" distR="0">
            <wp:extent cx="1709420" cy="1137285"/>
            <wp:effectExtent l="19050" t="0" r="508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67"/>
                    <a:srcRect/>
                    <a:stretch>
                      <a:fillRect/>
                    </a:stretch>
                  </pic:blipFill>
                  <pic:spPr bwMode="auto">
                    <a:xfrm>
                      <a:off x="0" y="0"/>
                      <a:ext cx="1709420" cy="1137285"/>
                    </a:xfrm>
                    <a:prstGeom prst="rect">
                      <a:avLst/>
                    </a:prstGeom>
                    <a:noFill/>
                    <a:ln w="9525">
                      <a:noFill/>
                      <a:miter lim="800000"/>
                      <a:headEnd/>
                      <a:tailEnd/>
                    </a:ln>
                  </pic:spPr>
                </pic:pic>
              </a:graphicData>
            </a:graphic>
          </wp:inline>
        </w:drawing>
      </w:r>
      <w:r>
        <w:rPr>
          <w:rFonts w:ascii="Arial"/>
          <w:sz w:val="20"/>
        </w:rPr>
        <w:tab/>
      </w:r>
      <w:r>
        <w:rPr>
          <w:rFonts w:ascii="Arial"/>
          <w:noProof/>
          <w:sz w:val="20"/>
          <w:lang w:eastAsia="cs-CZ"/>
        </w:rPr>
        <w:drawing>
          <wp:inline distT="0" distB="0" distL="0" distR="0">
            <wp:extent cx="1709420" cy="1137285"/>
            <wp:effectExtent l="19050" t="0" r="5080" b="0"/>
            <wp:docPr id="16"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68"/>
                    <a:srcRect/>
                    <a:stretch>
                      <a:fillRect/>
                    </a:stretch>
                  </pic:blipFill>
                  <pic:spPr bwMode="auto">
                    <a:xfrm>
                      <a:off x="0" y="0"/>
                      <a:ext cx="1709420" cy="1137285"/>
                    </a:xfrm>
                    <a:prstGeom prst="rect">
                      <a:avLst/>
                    </a:prstGeom>
                    <a:noFill/>
                    <a:ln w="9525">
                      <a:noFill/>
                      <a:miter lim="800000"/>
                      <a:headEnd/>
                      <a:tailEnd/>
                    </a:ln>
                  </pic:spPr>
                </pic:pic>
              </a:graphicData>
            </a:graphic>
          </wp:inline>
        </w:drawing>
      </w:r>
    </w:p>
    <w:p w:rsidR="00232135" w:rsidRDefault="00232135" w:rsidP="00232135">
      <w:pPr>
        <w:rPr>
          <w:rFonts w:ascii="Arial" w:eastAsia="Arial" w:hAnsi="Arial" w:cs="Arial"/>
          <w:sz w:val="20"/>
          <w:szCs w:val="20"/>
        </w:rPr>
      </w:pPr>
    </w:p>
    <w:p w:rsidR="00232135" w:rsidRDefault="00232135" w:rsidP="00232135">
      <w:pPr>
        <w:rPr>
          <w:rFonts w:ascii="Arial" w:eastAsia="Arial" w:hAnsi="Arial" w:cs="Arial"/>
          <w:sz w:val="20"/>
          <w:szCs w:val="20"/>
        </w:rPr>
      </w:pPr>
    </w:p>
    <w:p w:rsidR="00232135" w:rsidRDefault="00232135" w:rsidP="00232135">
      <w:pPr>
        <w:rPr>
          <w:rFonts w:ascii="Arial" w:eastAsia="Arial" w:hAnsi="Arial" w:cs="Arial"/>
          <w:sz w:val="20"/>
          <w:szCs w:val="20"/>
        </w:rPr>
      </w:pPr>
    </w:p>
    <w:p w:rsidR="00232135" w:rsidRDefault="00232135" w:rsidP="00232135">
      <w:pPr>
        <w:spacing w:before="5"/>
        <w:rPr>
          <w:rFonts w:ascii="Arial" w:eastAsia="Arial" w:hAnsi="Arial" w:cs="Arial"/>
          <w:sz w:val="26"/>
          <w:szCs w:val="26"/>
        </w:rPr>
      </w:pPr>
    </w:p>
    <w:p w:rsidR="00232135" w:rsidRDefault="00232135" w:rsidP="00232135">
      <w:pPr>
        <w:tabs>
          <w:tab w:val="left" w:pos="3457"/>
          <w:tab w:val="left" w:pos="6337"/>
        </w:tabs>
        <w:spacing w:line="200" w:lineRule="atLeast"/>
        <w:ind w:left="577"/>
        <w:rPr>
          <w:rFonts w:ascii="Arial" w:eastAsia="Arial" w:hAnsi="Arial" w:cs="Arial"/>
          <w:sz w:val="20"/>
          <w:szCs w:val="20"/>
        </w:rPr>
      </w:pPr>
      <w:r>
        <w:rPr>
          <w:rFonts w:ascii="Arial"/>
          <w:noProof/>
          <w:sz w:val="20"/>
          <w:lang w:eastAsia="cs-CZ"/>
        </w:rPr>
        <w:drawing>
          <wp:inline distT="0" distB="0" distL="0" distR="0">
            <wp:extent cx="1709420" cy="1137285"/>
            <wp:effectExtent l="19050" t="0" r="508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69"/>
                    <a:srcRect/>
                    <a:stretch>
                      <a:fillRect/>
                    </a:stretch>
                  </pic:blipFill>
                  <pic:spPr bwMode="auto">
                    <a:xfrm>
                      <a:off x="0" y="0"/>
                      <a:ext cx="1709420" cy="1137285"/>
                    </a:xfrm>
                    <a:prstGeom prst="rect">
                      <a:avLst/>
                    </a:prstGeom>
                    <a:noFill/>
                    <a:ln w="9525">
                      <a:noFill/>
                      <a:miter lim="800000"/>
                      <a:headEnd/>
                      <a:tailEnd/>
                    </a:ln>
                  </pic:spPr>
                </pic:pic>
              </a:graphicData>
            </a:graphic>
          </wp:inline>
        </w:drawing>
      </w:r>
      <w:r>
        <w:rPr>
          <w:rFonts w:ascii="Arial"/>
          <w:sz w:val="20"/>
        </w:rPr>
        <w:tab/>
      </w:r>
      <w:r>
        <w:rPr>
          <w:rFonts w:ascii="Arial"/>
          <w:noProof/>
          <w:position w:val="25"/>
          <w:sz w:val="20"/>
          <w:lang w:eastAsia="cs-CZ"/>
        </w:rPr>
        <w:drawing>
          <wp:inline distT="0" distB="0" distL="0" distR="0">
            <wp:extent cx="1709420" cy="819150"/>
            <wp:effectExtent l="19050" t="0" r="5080" b="0"/>
            <wp:docPr id="18"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70"/>
                    <a:srcRect/>
                    <a:stretch>
                      <a:fillRect/>
                    </a:stretch>
                  </pic:blipFill>
                  <pic:spPr bwMode="auto">
                    <a:xfrm>
                      <a:off x="0" y="0"/>
                      <a:ext cx="1709420" cy="819150"/>
                    </a:xfrm>
                    <a:prstGeom prst="rect">
                      <a:avLst/>
                    </a:prstGeom>
                    <a:noFill/>
                    <a:ln w="9525">
                      <a:noFill/>
                      <a:miter lim="800000"/>
                      <a:headEnd/>
                      <a:tailEnd/>
                    </a:ln>
                  </pic:spPr>
                </pic:pic>
              </a:graphicData>
            </a:graphic>
          </wp:inline>
        </w:drawing>
      </w:r>
      <w:r>
        <w:rPr>
          <w:rFonts w:ascii="Arial"/>
          <w:position w:val="25"/>
          <w:sz w:val="20"/>
        </w:rPr>
        <w:tab/>
      </w:r>
      <w:r>
        <w:rPr>
          <w:rFonts w:ascii="Arial"/>
          <w:noProof/>
          <w:sz w:val="20"/>
          <w:lang w:eastAsia="cs-CZ"/>
        </w:rPr>
        <w:drawing>
          <wp:inline distT="0" distB="0" distL="0" distR="0">
            <wp:extent cx="1709420" cy="1153160"/>
            <wp:effectExtent l="19050" t="0" r="5080" b="0"/>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71"/>
                    <a:srcRect/>
                    <a:stretch>
                      <a:fillRect/>
                    </a:stretch>
                  </pic:blipFill>
                  <pic:spPr bwMode="auto">
                    <a:xfrm>
                      <a:off x="0" y="0"/>
                      <a:ext cx="1709420" cy="1153160"/>
                    </a:xfrm>
                    <a:prstGeom prst="rect">
                      <a:avLst/>
                    </a:prstGeom>
                    <a:noFill/>
                    <a:ln w="9525">
                      <a:noFill/>
                      <a:miter lim="800000"/>
                      <a:headEnd/>
                      <a:tailEnd/>
                    </a:ln>
                  </pic:spPr>
                </pic:pic>
              </a:graphicData>
            </a:graphic>
          </wp:inline>
        </w:drawing>
      </w:r>
    </w:p>
    <w:p w:rsidR="00232135" w:rsidRDefault="00232135" w:rsidP="00232135">
      <w:pPr>
        <w:rPr>
          <w:rFonts w:ascii="Arial" w:eastAsia="Arial" w:hAnsi="Arial" w:cs="Arial"/>
          <w:sz w:val="20"/>
          <w:szCs w:val="20"/>
        </w:rPr>
      </w:pPr>
    </w:p>
    <w:p w:rsidR="00232135" w:rsidRDefault="00232135" w:rsidP="00232135">
      <w:pPr>
        <w:rPr>
          <w:rFonts w:ascii="Arial" w:eastAsia="Arial" w:hAnsi="Arial" w:cs="Arial"/>
          <w:sz w:val="20"/>
          <w:szCs w:val="20"/>
        </w:rPr>
      </w:pPr>
    </w:p>
    <w:p w:rsidR="00232135" w:rsidRDefault="00232135" w:rsidP="00232135">
      <w:pPr>
        <w:spacing w:before="154"/>
        <w:ind w:left="1941" w:right="2721"/>
        <w:jc w:val="center"/>
        <w:rPr>
          <w:rFonts w:ascii="Times New Roman" w:eastAsia="Times New Roman" w:hAnsi="Times New Roman"/>
          <w:sz w:val="16"/>
          <w:szCs w:val="16"/>
        </w:rPr>
      </w:pPr>
      <w:r>
        <w:rPr>
          <w:rFonts w:ascii="Times New Roman" w:hAnsi="Times New Roman"/>
          <w:color w:val="0F0F0F"/>
          <w:w w:val="110"/>
          <w:sz w:val="16"/>
        </w:rPr>
        <w:t>Čteme</w:t>
      </w:r>
      <w:r>
        <w:rPr>
          <w:rFonts w:ascii="Times New Roman" w:hAnsi="Times New Roman"/>
          <w:color w:val="0F0F0F"/>
          <w:spacing w:val="-11"/>
          <w:w w:val="110"/>
          <w:sz w:val="16"/>
        </w:rPr>
        <w:t xml:space="preserve"> </w:t>
      </w:r>
      <w:r>
        <w:rPr>
          <w:rFonts w:ascii="Times New Roman" w:hAnsi="Times New Roman"/>
          <w:color w:val="0F0F0F"/>
          <w:spacing w:val="2"/>
          <w:w w:val="110"/>
          <w:sz w:val="16"/>
        </w:rPr>
        <w:t>všichni</w:t>
      </w:r>
      <w:r>
        <w:rPr>
          <w:rFonts w:ascii="Times New Roman" w:hAnsi="Times New Roman"/>
          <w:color w:val="424242"/>
          <w:spacing w:val="1"/>
          <w:w w:val="110"/>
          <w:sz w:val="16"/>
        </w:rPr>
        <w:t>,</w:t>
      </w:r>
      <w:r>
        <w:rPr>
          <w:rFonts w:ascii="Times New Roman" w:hAnsi="Times New Roman"/>
          <w:color w:val="424242"/>
          <w:spacing w:val="-17"/>
          <w:w w:val="110"/>
          <w:sz w:val="16"/>
        </w:rPr>
        <w:t xml:space="preserve"> </w:t>
      </w:r>
      <w:r>
        <w:rPr>
          <w:rFonts w:ascii="Times New Roman" w:hAnsi="Times New Roman"/>
          <w:color w:val="0F0F0F"/>
          <w:w w:val="110"/>
          <w:sz w:val="16"/>
        </w:rPr>
        <w:t>vypráví</w:t>
      </w:r>
      <w:r>
        <w:rPr>
          <w:rFonts w:ascii="Times New Roman" w:hAnsi="Times New Roman"/>
          <w:color w:val="0F0F0F"/>
          <w:spacing w:val="-3"/>
          <w:w w:val="110"/>
          <w:sz w:val="16"/>
        </w:rPr>
        <w:t xml:space="preserve"> </w:t>
      </w:r>
      <w:r>
        <w:rPr>
          <w:rFonts w:ascii="Times New Roman" w:hAnsi="Times New Roman"/>
          <w:color w:val="0F0F0F"/>
          <w:w w:val="110"/>
          <w:sz w:val="16"/>
        </w:rPr>
        <w:t>jen</w:t>
      </w:r>
      <w:r>
        <w:rPr>
          <w:rFonts w:ascii="Times New Roman" w:hAnsi="Times New Roman"/>
          <w:color w:val="0F0F0F"/>
          <w:spacing w:val="6"/>
          <w:w w:val="110"/>
          <w:sz w:val="16"/>
        </w:rPr>
        <w:t xml:space="preserve"> </w:t>
      </w:r>
      <w:r>
        <w:rPr>
          <w:rFonts w:ascii="Times New Roman" w:hAnsi="Times New Roman"/>
          <w:color w:val="0F0F0F"/>
          <w:w w:val="110"/>
          <w:sz w:val="16"/>
        </w:rPr>
        <w:t>n</w:t>
      </w:r>
      <w:r>
        <w:rPr>
          <w:rFonts w:ascii="Times New Roman" w:hAnsi="Times New Roman"/>
          <w:color w:val="0F0F0F"/>
          <w:spacing w:val="-29"/>
          <w:w w:val="110"/>
          <w:sz w:val="16"/>
        </w:rPr>
        <w:t xml:space="preserve"> </w:t>
      </w:r>
      <w:r>
        <w:rPr>
          <w:rFonts w:ascii="Times New Roman" w:hAnsi="Times New Roman"/>
          <w:color w:val="2A2A2A"/>
          <w:spacing w:val="2"/>
          <w:w w:val="110"/>
          <w:sz w:val="16"/>
        </w:rPr>
        <w:t>ě</w:t>
      </w:r>
      <w:r>
        <w:rPr>
          <w:rFonts w:ascii="Times New Roman" w:hAnsi="Times New Roman"/>
          <w:color w:val="0F0F0F"/>
          <w:spacing w:val="2"/>
          <w:w w:val="110"/>
          <w:sz w:val="16"/>
        </w:rPr>
        <w:t>kdo</w:t>
      </w:r>
      <w:r>
        <w:rPr>
          <w:rFonts w:ascii="Times New Roman" w:hAnsi="Times New Roman"/>
          <w:color w:val="0F0F0F"/>
          <w:spacing w:val="-6"/>
          <w:w w:val="110"/>
          <w:sz w:val="16"/>
        </w:rPr>
        <w:t xml:space="preserve"> </w:t>
      </w:r>
      <w:r>
        <w:rPr>
          <w:rFonts w:ascii="Times New Roman" w:hAnsi="Times New Roman"/>
          <w:color w:val="0F0F0F"/>
          <w:w w:val="110"/>
          <w:sz w:val="16"/>
        </w:rPr>
        <w:t>2015</w:t>
      </w:r>
      <w:r>
        <w:rPr>
          <w:rFonts w:ascii="Times New Roman" w:hAnsi="Times New Roman"/>
          <w:color w:val="0F0F0F"/>
          <w:spacing w:val="-10"/>
          <w:w w:val="110"/>
          <w:sz w:val="16"/>
        </w:rPr>
        <w:t xml:space="preserve"> </w:t>
      </w:r>
      <w:r>
        <w:rPr>
          <w:rFonts w:ascii="Times New Roman" w:hAnsi="Times New Roman"/>
          <w:color w:val="0F0F0F"/>
          <w:w w:val="110"/>
          <w:sz w:val="16"/>
        </w:rPr>
        <w:t>-</w:t>
      </w:r>
      <w:r>
        <w:rPr>
          <w:rFonts w:ascii="Times New Roman" w:hAnsi="Times New Roman"/>
          <w:color w:val="0F0F0F"/>
          <w:spacing w:val="-13"/>
          <w:w w:val="110"/>
          <w:sz w:val="16"/>
        </w:rPr>
        <w:t xml:space="preserve"> </w:t>
      </w:r>
      <w:r>
        <w:rPr>
          <w:rFonts w:ascii="Times New Roman" w:hAnsi="Times New Roman"/>
          <w:color w:val="0F0F0F"/>
          <w:w w:val="110"/>
          <w:sz w:val="16"/>
        </w:rPr>
        <w:t>regionální</w:t>
      </w:r>
      <w:r>
        <w:rPr>
          <w:rFonts w:ascii="Times New Roman" w:hAnsi="Times New Roman"/>
          <w:color w:val="0F0F0F"/>
          <w:spacing w:val="3"/>
          <w:w w:val="110"/>
          <w:sz w:val="16"/>
        </w:rPr>
        <w:t xml:space="preserve"> </w:t>
      </w:r>
      <w:r>
        <w:rPr>
          <w:rFonts w:ascii="Times New Roman" w:hAnsi="Times New Roman"/>
          <w:color w:val="0F0F0F"/>
          <w:w w:val="110"/>
          <w:sz w:val="16"/>
        </w:rPr>
        <w:t>kolo</w:t>
      </w:r>
      <w:r>
        <w:rPr>
          <w:rFonts w:ascii="Times New Roman" w:hAnsi="Times New Roman"/>
          <w:color w:val="0F0F0F"/>
          <w:spacing w:val="-5"/>
          <w:w w:val="110"/>
          <w:sz w:val="16"/>
        </w:rPr>
        <w:t xml:space="preserve"> </w:t>
      </w:r>
      <w:r>
        <w:rPr>
          <w:rFonts w:ascii="Times New Roman" w:hAnsi="Times New Roman"/>
          <w:color w:val="0F0F0F"/>
          <w:w w:val="110"/>
          <w:sz w:val="16"/>
        </w:rPr>
        <w:t>Semily</w:t>
      </w:r>
    </w:p>
    <w:p w:rsidR="00232135" w:rsidRDefault="00232135" w:rsidP="00232135">
      <w:pPr>
        <w:jc w:val="center"/>
        <w:rPr>
          <w:rFonts w:ascii="Times New Roman" w:eastAsia="Times New Roman" w:hAnsi="Times New Roman"/>
          <w:sz w:val="16"/>
          <w:szCs w:val="16"/>
        </w:rPr>
        <w:sectPr w:rsidR="00232135">
          <w:headerReference w:type="even" r:id="rId72"/>
          <w:headerReference w:type="default" r:id="rId73"/>
          <w:pgSz w:w="12240" w:h="15840"/>
          <w:pgMar w:top="960" w:right="920" w:bottom="1180" w:left="920" w:header="741" w:footer="995" w:gutter="0"/>
          <w:cols w:space="708"/>
        </w:sectPr>
      </w:pPr>
    </w:p>
    <w:p w:rsidR="00232135" w:rsidRDefault="00232135" w:rsidP="00232135">
      <w:pPr>
        <w:spacing w:before="111" w:line="188" w:lineRule="exact"/>
        <w:ind w:left="2111" w:right="2746" w:hanging="14"/>
        <w:jc w:val="center"/>
        <w:rPr>
          <w:rFonts w:ascii="Arial" w:eastAsia="Arial" w:hAnsi="Arial" w:cs="Arial"/>
          <w:sz w:val="14"/>
          <w:szCs w:val="14"/>
        </w:rPr>
      </w:pPr>
      <w:r>
        <w:rPr>
          <w:rFonts w:ascii="Arial" w:hAnsi="Arial"/>
          <w:color w:val="282828"/>
          <w:spacing w:val="-4"/>
          <w:w w:val="105"/>
          <w:sz w:val="14"/>
        </w:rPr>
        <w:lastRenderedPageBreak/>
        <w:t>Mě</w:t>
      </w:r>
      <w:r>
        <w:rPr>
          <w:rFonts w:ascii="Arial" w:hAnsi="Arial"/>
          <w:color w:val="424242"/>
          <w:spacing w:val="-5"/>
          <w:w w:val="105"/>
          <w:sz w:val="14"/>
        </w:rPr>
        <w:t>s</w:t>
      </w:r>
      <w:r>
        <w:rPr>
          <w:rFonts w:ascii="Arial" w:hAnsi="Arial"/>
          <w:color w:val="111111"/>
          <w:spacing w:val="-4"/>
          <w:w w:val="105"/>
          <w:sz w:val="14"/>
        </w:rPr>
        <w:t>tská</w:t>
      </w:r>
      <w:r>
        <w:rPr>
          <w:rFonts w:ascii="Arial" w:hAnsi="Arial"/>
          <w:color w:val="111111"/>
          <w:spacing w:val="26"/>
          <w:w w:val="105"/>
          <w:sz w:val="14"/>
        </w:rPr>
        <w:t xml:space="preserve"> </w:t>
      </w:r>
      <w:r>
        <w:rPr>
          <w:rFonts w:ascii="Arial" w:hAnsi="Arial"/>
          <w:color w:val="282828"/>
          <w:w w:val="105"/>
          <w:sz w:val="14"/>
        </w:rPr>
        <w:t>knihovna</w:t>
      </w:r>
      <w:r>
        <w:rPr>
          <w:rFonts w:ascii="Arial" w:hAnsi="Arial"/>
          <w:color w:val="282828"/>
          <w:spacing w:val="26"/>
          <w:w w:val="105"/>
          <w:sz w:val="14"/>
        </w:rPr>
        <w:t xml:space="preserve"> </w:t>
      </w:r>
      <w:r>
        <w:rPr>
          <w:rFonts w:ascii="Arial" w:hAnsi="Arial"/>
          <w:color w:val="282828"/>
          <w:w w:val="105"/>
          <w:sz w:val="14"/>
        </w:rPr>
        <w:t>Antonína</w:t>
      </w:r>
      <w:r>
        <w:rPr>
          <w:rFonts w:ascii="Arial" w:hAnsi="Arial"/>
          <w:color w:val="282828"/>
          <w:spacing w:val="26"/>
          <w:w w:val="105"/>
          <w:sz w:val="14"/>
        </w:rPr>
        <w:t xml:space="preserve"> </w:t>
      </w:r>
      <w:r>
        <w:rPr>
          <w:rFonts w:ascii="Arial" w:hAnsi="Arial"/>
          <w:color w:val="282828"/>
          <w:w w:val="105"/>
          <w:sz w:val="14"/>
        </w:rPr>
        <w:t>Marka</w:t>
      </w:r>
      <w:r>
        <w:rPr>
          <w:rFonts w:ascii="Arial" w:hAnsi="Arial"/>
          <w:color w:val="282828"/>
          <w:spacing w:val="14"/>
          <w:w w:val="105"/>
          <w:sz w:val="14"/>
        </w:rPr>
        <w:t xml:space="preserve"> </w:t>
      </w:r>
      <w:r>
        <w:rPr>
          <w:rFonts w:ascii="Arial" w:hAnsi="Arial"/>
          <w:color w:val="111111"/>
          <w:spacing w:val="-2"/>
          <w:w w:val="105"/>
          <w:sz w:val="14"/>
        </w:rPr>
        <w:t>Turno</w:t>
      </w:r>
      <w:r>
        <w:rPr>
          <w:rFonts w:ascii="Arial" w:hAnsi="Arial"/>
          <w:color w:val="424242"/>
          <w:spacing w:val="-1"/>
          <w:w w:val="105"/>
          <w:sz w:val="14"/>
        </w:rPr>
        <w:t>v</w:t>
      </w:r>
      <w:r>
        <w:rPr>
          <w:rFonts w:ascii="Arial" w:hAnsi="Arial"/>
          <w:color w:val="424242"/>
          <w:w w:val="105"/>
          <w:sz w:val="14"/>
        </w:rPr>
        <w:t xml:space="preserve"> </w:t>
      </w:r>
      <w:r>
        <w:rPr>
          <w:rFonts w:ascii="Arial" w:hAnsi="Arial"/>
          <w:color w:val="424242"/>
          <w:spacing w:val="22"/>
          <w:w w:val="105"/>
          <w:sz w:val="14"/>
        </w:rPr>
        <w:t xml:space="preserve"> </w:t>
      </w:r>
      <w:r>
        <w:rPr>
          <w:rFonts w:ascii="Arial" w:hAnsi="Arial"/>
          <w:color w:val="111111"/>
          <w:w w:val="105"/>
          <w:sz w:val="20"/>
        </w:rPr>
        <w:t>I</w:t>
      </w:r>
      <w:r>
        <w:rPr>
          <w:rFonts w:ascii="Arial" w:hAnsi="Arial"/>
          <w:color w:val="111111"/>
          <w:spacing w:val="16"/>
          <w:w w:val="105"/>
          <w:sz w:val="20"/>
        </w:rPr>
        <w:t xml:space="preserve"> </w:t>
      </w:r>
      <w:r>
        <w:rPr>
          <w:rFonts w:ascii="Arial" w:hAnsi="Arial"/>
          <w:color w:val="111111"/>
          <w:spacing w:val="-1"/>
          <w:w w:val="105"/>
          <w:sz w:val="14"/>
        </w:rPr>
        <w:t>Jeron</w:t>
      </w:r>
      <w:r>
        <w:rPr>
          <w:rFonts w:ascii="Arial" w:hAnsi="Arial"/>
          <w:color w:val="424242"/>
          <w:spacing w:val="-1"/>
          <w:w w:val="105"/>
          <w:sz w:val="14"/>
        </w:rPr>
        <w:t>ý</w:t>
      </w:r>
      <w:r>
        <w:rPr>
          <w:rFonts w:ascii="Arial" w:hAnsi="Arial"/>
          <w:color w:val="111111"/>
          <w:spacing w:val="-1"/>
          <w:w w:val="105"/>
          <w:sz w:val="14"/>
        </w:rPr>
        <w:t>mova</w:t>
      </w:r>
      <w:r>
        <w:rPr>
          <w:rFonts w:ascii="Arial" w:hAnsi="Arial"/>
          <w:color w:val="111111"/>
          <w:spacing w:val="27"/>
          <w:w w:val="105"/>
          <w:sz w:val="14"/>
        </w:rPr>
        <w:t xml:space="preserve"> </w:t>
      </w:r>
      <w:r>
        <w:rPr>
          <w:rFonts w:ascii="Arial" w:hAnsi="Arial"/>
          <w:color w:val="282828"/>
          <w:w w:val="105"/>
          <w:sz w:val="14"/>
        </w:rPr>
        <w:t xml:space="preserve">517 </w:t>
      </w:r>
      <w:r>
        <w:rPr>
          <w:rFonts w:ascii="Arial" w:hAnsi="Arial"/>
          <w:color w:val="282828"/>
          <w:spacing w:val="11"/>
          <w:w w:val="105"/>
          <w:sz w:val="14"/>
        </w:rPr>
        <w:t xml:space="preserve"> </w:t>
      </w:r>
      <w:r>
        <w:rPr>
          <w:rFonts w:ascii="Arial" w:hAnsi="Arial"/>
          <w:color w:val="282828"/>
          <w:w w:val="105"/>
          <w:sz w:val="20"/>
        </w:rPr>
        <w:t>I</w:t>
      </w:r>
      <w:r>
        <w:rPr>
          <w:rFonts w:ascii="Arial" w:hAnsi="Arial"/>
          <w:color w:val="282828"/>
          <w:spacing w:val="33"/>
          <w:w w:val="105"/>
          <w:sz w:val="20"/>
        </w:rPr>
        <w:t xml:space="preserve"> </w:t>
      </w:r>
      <w:r>
        <w:rPr>
          <w:rFonts w:ascii="Arial" w:hAnsi="Arial"/>
          <w:color w:val="282828"/>
          <w:w w:val="105"/>
          <w:sz w:val="14"/>
        </w:rPr>
        <w:t>51 101</w:t>
      </w:r>
      <w:r>
        <w:rPr>
          <w:rFonts w:ascii="Arial" w:hAnsi="Arial"/>
          <w:color w:val="282828"/>
          <w:spacing w:val="10"/>
          <w:w w:val="105"/>
          <w:sz w:val="14"/>
        </w:rPr>
        <w:t xml:space="preserve"> </w:t>
      </w:r>
      <w:r>
        <w:rPr>
          <w:rFonts w:ascii="Arial" w:hAnsi="Arial"/>
          <w:color w:val="282828"/>
          <w:w w:val="105"/>
          <w:sz w:val="14"/>
        </w:rPr>
        <w:t>Turnov</w:t>
      </w:r>
      <w:r>
        <w:rPr>
          <w:rFonts w:ascii="Arial" w:hAnsi="Arial"/>
          <w:color w:val="282828"/>
          <w:spacing w:val="29"/>
          <w:w w:val="99"/>
          <w:sz w:val="14"/>
        </w:rPr>
        <w:t xml:space="preserve"> </w:t>
      </w:r>
      <w:r>
        <w:rPr>
          <w:rFonts w:ascii="Arial" w:hAnsi="Arial"/>
          <w:color w:val="282828"/>
          <w:w w:val="105"/>
          <w:sz w:val="14"/>
        </w:rPr>
        <w:t>Kulturní</w:t>
      </w:r>
      <w:r>
        <w:rPr>
          <w:rFonts w:ascii="Arial" w:hAnsi="Arial"/>
          <w:color w:val="282828"/>
          <w:spacing w:val="12"/>
          <w:w w:val="105"/>
          <w:sz w:val="14"/>
        </w:rPr>
        <w:t xml:space="preserve"> </w:t>
      </w:r>
      <w:r>
        <w:rPr>
          <w:rFonts w:ascii="Arial" w:hAnsi="Arial"/>
          <w:color w:val="282828"/>
          <w:w w:val="105"/>
          <w:sz w:val="14"/>
        </w:rPr>
        <w:t xml:space="preserve">oddělení </w:t>
      </w:r>
      <w:r>
        <w:rPr>
          <w:rFonts w:ascii="Arial" w:hAnsi="Arial"/>
          <w:color w:val="282828"/>
          <w:spacing w:val="28"/>
          <w:w w:val="105"/>
          <w:sz w:val="14"/>
        </w:rPr>
        <w:t xml:space="preserve"> </w:t>
      </w:r>
      <w:r>
        <w:rPr>
          <w:rFonts w:ascii="Arial" w:hAnsi="Arial"/>
          <w:color w:val="111111"/>
          <w:w w:val="105"/>
          <w:sz w:val="20"/>
        </w:rPr>
        <w:t>I</w:t>
      </w:r>
      <w:r>
        <w:rPr>
          <w:rFonts w:ascii="Arial" w:hAnsi="Arial"/>
          <w:color w:val="111111"/>
          <w:spacing w:val="16"/>
          <w:w w:val="105"/>
          <w:sz w:val="20"/>
        </w:rPr>
        <w:t xml:space="preserve"> </w:t>
      </w:r>
      <w:r>
        <w:rPr>
          <w:rFonts w:ascii="Arial" w:hAnsi="Arial"/>
          <w:color w:val="111111"/>
          <w:spacing w:val="2"/>
          <w:w w:val="105"/>
          <w:sz w:val="14"/>
        </w:rPr>
        <w:t>E</w:t>
      </w:r>
      <w:r>
        <w:rPr>
          <w:rFonts w:ascii="Arial" w:hAnsi="Arial"/>
          <w:color w:val="424242"/>
          <w:spacing w:val="2"/>
          <w:w w:val="105"/>
          <w:sz w:val="14"/>
        </w:rPr>
        <w:t>v</w:t>
      </w:r>
      <w:r>
        <w:rPr>
          <w:rFonts w:ascii="Arial" w:hAnsi="Arial"/>
          <w:color w:val="282828"/>
          <w:spacing w:val="1"/>
          <w:w w:val="105"/>
          <w:sz w:val="14"/>
        </w:rPr>
        <w:t>a</w:t>
      </w:r>
      <w:r>
        <w:rPr>
          <w:rFonts w:ascii="Arial" w:hAnsi="Arial"/>
          <w:color w:val="282828"/>
          <w:spacing w:val="33"/>
          <w:w w:val="105"/>
          <w:sz w:val="14"/>
        </w:rPr>
        <w:t xml:space="preserve"> </w:t>
      </w:r>
      <w:r>
        <w:rPr>
          <w:rFonts w:ascii="Arial" w:hAnsi="Arial"/>
          <w:color w:val="282828"/>
          <w:w w:val="105"/>
          <w:sz w:val="14"/>
        </w:rPr>
        <w:t>Kordo</w:t>
      </w:r>
      <w:r>
        <w:rPr>
          <w:rFonts w:ascii="Arial" w:hAnsi="Arial"/>
          <w:color w:val="424242"/>
          <w:w w:val="105"/>
          <w:sz w:val="14"/>
        </w:rPr>
        <w:t>v</w:t>
      </w:r>
      <w:r>
        <w:rPr>
          <w:rFonts w:ascii="Arial" w:hAnsi="Arial"/>
          <w:color w:val="282828"/>
          <w:w w:val="105"/>
          <w:sz w:val="14"/>
        </w:rPr>
        <w:t xml:space="preserve">á </w:t>
      </w:r>
      <w:r>
        <w:rPr>
          <w:rFonts w:ascii="Arial" w:hAnsi="Arial"/>
          <w:color w:val="282828"/>
          <w:spacing w:val="33"/>
          <w:w w:val="105"/>
          <w:sz w:val="14"/>
        </w:rPr>
        <w:t xml:space="preserve"> </w:t>
      </w:r>
      <w:r>
        <w:rPr>
          <w:rFonts w:ascii="Arial" w:hAnsi="Arial"/>
          <w:color w:val="111111"/>
          <w:w w:val="105"/>
          <w:sz w:val="20"/>
        </w:rPr>
        <w:t>I</w:t>
      </w:r>
      <w:r>
        <w:rPr>
          <w:rFonts w:ascii="Arial" w:hAnsi="Arial"/>
          <w:color w:val="111111"/>
          <w:spacing w:val="-5"/>
          <w:w w:val="105"/>
          <w:sz w:val="20"/>
        </w:rPr>
        <w:t xml:space="preserve"> </w:t>
      </w:r>
      <w:hyperlink r:id="rId74">
        <w:r>
          <w:rPr>
            <w:rFonts w:ascii="Arial" w:hAnsi="Arial"/>
            <w:color w:val="282828"/>
            <w:w w:val="105"/>
            <w:sz w:val="14"/>
          </w:rPr>
          <w:t>e</w:t>
        </w:r>
        <w:r>
          <w:rPr>
            <w:rFonts w:ascii="Arial" w:hAnsi="Arial"/>
            <w:color w:val="424242"/>
            <w:w w:val="105"/>
            <w:sz w:val="14"/>
          </w:rPr>
          <w:t>v</w:t>
        </w:r>
        <w:r>
          <w:rPr>
            <w:rFonts w:ascii="Arial" w:hAnsi="Arial"/>
            <w:color w:val="282828"/>
            <w:w w:val="105"/>
            <w:sz w:val="14"/>
          </w:rPr>
          <w:t>akordo</w:t>
        </w:r>
        <w:r>
          <w:rPr>
            <w:rFonts w:ascii="Arial" w:hAnsi="Arial"/>
            <w:color w:val="424242"/>
            <w:w w:val="105"/>
            <w:sz w:val="14"/>
          </w:rPr>
          <w:t>v</w:t>
        </w:r>
        <w:r>
          <w:rPr>
            <w:rFonts w:ascii="Arial" w:hAnsi="Arial"/>
            <w:color w:val="282828"/>
            <w:w w:val="105"/>
            <w:sz w:val="14"/>
          </w:rPr>
          <w:t>a@kniho</w:t>
        </w:r>
        <w:r>
          <w:rPr>
            <w:rFonts w:ascii="Arial" w:hAnsi="Arial"/>
            <w:color w:val="424242"/>
            <w:w w:val="105"/>
            <w:sz w:val="14"/>
          </w:rPr>
          <w:t>v</w:t>
        </w:r>
        <w:r>
          <w:rPr>
            <w:rFonts w:ascii="Arial" w:hAnsi="Arial"/>
            <w:color w:val="111111"/>
            <w:w w:val="105"/>
            <w:sz w:val="14"/>
          </w:rPr>
          <w:t>nicek.cz</w:t>
        </w:r>
      </w:hyperlink>
      <w:r>
        <w:rPr>
          <w:rFonts w:ascii="Arial" w:hAnsi="Arial"/>
          <w:color w:val="111111"/>
          <w:w w:val="105"/>
          <w:sz w:val="14"/>
        </w:rPr>
        <w:t xml:space="preserve"> </w:t>
      </w:r>
      <w:r>
        <w:rPr>
          <w:rFonts w:ascii="Arial" w:hAnsi="Arial"/>
          <w:color w:val="111111"/>
          <w:spacing w:val="30"/>
          <w:w w:val="105"/>
          <w:sz w:val="14"/>
        </w:rPr>
        <w:t xml:space="preserve"> </w:t>
      </w:r>
      <w:r>
        <w:rPr>
          <w:rFonts w:ascii="Arial" w:hAnsi="Arial"/>
          <w:color w:val="111111"/>
          <w:w w:val="105"/>
          <w:sz w:val="20"/>
        </w:rPr>
        <w:t>I</w:t>
      </w:r>
      <w:r>
        <w:rPr>
          <w:rFonts w:ascii="Arial" w:hAnsi="Arial"/>
          <w:color w:val="111111"/>
          <w:spacing w:val="26"/>
          <w:w w:val="105"/>
          <w:sz w:val="20"/>
        </w:rPr>
        <w:t xml:space="preserve"> </w:t>
      </w:r>
      <w:r>
        <w:rPr>
          <w:rFonts w:ascii="Arial" w:hAnsi="Arial"/>
          <w:color w:val="111111"/>
          <w:w w:val="105"/>
          <w:sz w:val="14"/>
        </w:rPr>
        <w:t xml:space="preserve">481 </w:t>
      </w:r>
      <w:r>
        <w:rPr>
          <w:rFonts w:ascii="Arial" w:hAnsi="Arial"/>
          <w:color w:val="111111"/>
          <w:spacing w:val="21"/>
          <w:w w:val="105"/>
          <w:sz w:val="14"/>
        </w:rPr>
        <w:t xml:space="preserve"> </w:t>
      </w:r>
      <w:r>
        <w:rPr>
          <w:rFonts w:ascii="Arial" w:hAnsi="Arial"/>
          <w:color w:val="282828"/>
          <w:spacing w:val="2"/>
          <w:w w:val="105"/>
          <w:sz w:val="14"/>
        </w:rPr>
        <w:t>312</w:t>
      </w:r>
      <w:r>
        <w:rPr>
          <w:rFonts w:ascii="Arial" w:hAnsi="Arial"/>
          <w:color w:val="282828"/>
          <w:spacing w:val="35"/>
          <w:w w:val="105"/>
          <w:sz w:val="14"/>
        </w:rPr>
        <w:t xml:space="preserve"> </w:t>
      </w:r>
      <w:r>
        <w:rPr>
          <w:rFonts w:ascii="Arial" w:hAnsi="Arial"/>
          <w:color w:val="424242"/>
          <w:spacing w:val="-1"/>
          <w:w w:val="105"/>
          <w:sz w:val="14"/>
        </w:rPr>
        <w:t>7</w:t>
      </w:r>
      <w:r>
        <w:rPr>
          <w:rFonts w:ascii="Arial" w:hAnsi="Arial"/>
          <w:color w:val="282828"/>
          <w:spacing w:val="-1"/>
          <w:w w:val="105"/>
          <w:sz w:val="14"/>
        </w:rPr>
        <w:t>39</w:t>
      </w:r>
    </w:p>
    <w:p w:rsidR="00232135" w:rsidRDefault="00232135" w:rsidP="00232135">
      <w:pPr>
        <w:spacing w:before="5"/>
        <w:rPr>
          <w:rFonts w:ascii="Arial" w:eastAsia="Arial" w:hAnsi="Arial" w:cs="Arial"/>
          <w:sz w:val="27"/>
          <w:szCs w:val="27"/>
        </w:rPr>
      </w:pPr>
    </w:p>
    <w:p w:rsidR="00232135" w:rsidRDefault="00232135" w:rsidP="00232135">
      <w:pPr>
        <w:pStyle w:val="Heading6"/>
        <w:tabs>
          <w:tab w:val="left" w:pos="3875"/>
          <w:tab w:val="left" w:pos="6431"/>
        </w:tabs>
        <w:spacing w:line="200" w:lineRule="atLeast"/>
      </w:pPr>
      <w:r>
        <w:rPr>
          <w:noProof/>
          <w:position w:val="31"/>
          <w:lang w:eastAsia="cs-CZ"/>
        </w:rPr>
        <w:drawing>
          <wp:inline distT="0" distB="0" distL="0" distR="0">
            <wp:extent cx="1741170" cy="1320165"/>
            <wp:effectExtent l="19050" t="0" r="0" b="0"/>
            <wp:docPr id="20"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75"/>
                    <a:srcRect/>
                    <a:stretch>
                      <a:fillRect/>
                    </a:stretch>
                  </pic:blipFill>
                  <pic:spPr bwMode="auto">
                    <a:xfrm>
                      <a:off x="0" y="0"/>
                      <a:ext cx="1741170" cy="1320165"/>
                    </a:xfrm>
                    <a:prstGeom prst="rect">
                      <a:avLst/>
                    </a:prstGeom>
                    <a:noFill/>
                    <a:ln w="9525">
                      <a:noFill/>
                      <a:miter lim="800000"/>
                      <a:headEnd/>
                      <a:tailEnd/>
                    </a:ln>
                  </pic:spPr>
                </pic:pic>
              </a:graphicData>
            </a:graphic>
          </wp:inline>
        </w:drawing>
      </w:r>
      <w:r>
        <w:rPr>
          <w:position w:val="31"/>
        </w:rPr>
        <w:tab/>
      </w:r>
      <w:r>
        <w:rPr>
          <w:noProof/>
          <w:lang w:eastAsia="cs-CZ"/>
        </w:rPr>
        <w:drawing>
          <wp:inline distT="0" distB="0" distL="0" distR="0">
            <wp:extent cx="1288415" cy="1709420"/>
            <wp:effectExtent l="19050" t="0" r="6985" b="0"/>
            <wp:docPr id="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76"/>
                    <a:srcRect/>
                    <a:stretch>
                      <a:fillRect/>
                    </a:stretch>
                  </pic:blipFill>
                  <pic:spPr bwMode="auto">
                    <a:xfrm>
                      <a:off x="0" y="0"/>
                      <a:ext cx="1288415" cy="1709420"/>
                    </a:xfrm>
                    <a:prstGeom prst="rect">
                      <a:avLst/>
                    </a:prstGeom>
                    <a:noFill/>
                    <a:ln w="9525">
                      <a:noFill/>
                      <a:miter lim="800000"/>
                      <a:headEnd/>
                      <a:tailEnd/>
                    </a:ln>
                  </pic:spPr>
                </pic:pic>
              </a:graphicData>
            </a:graphic>
          </wp:inline>
        </w:drawing>
      </w:r>
      <w:r>
        <w:tab/>
      </w:r>
      <w:r>
        <w:rPr>
          <w:noProof/>
          <w:position w:val="31"/>
          <w:lang w:eastAsia="cs-CZ"/>
        </w:rPr>
        <w:drawing>
          <wp:inline distT="0" distB="0" distL="0" distR="0">
            <wp:extent cx="1733550" cy="1304290"/>
            <wp:effectExtent l="19050" t="0" r="0" b="0"/>
            <wp:docPr id="22"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77"/>
                    <a:srcRect/>
                    <a:stretch>
                      <a:fillRect/>
                    </a:stretch>
                  </pic:blipFill>
                  <pic:spPr bwMode="auto">
                    <a:xfrm>
                      <a:off x="0" y="0"/>
                      <a:ext cx="1733550" cy="1304290"/>
                    </a:xfrm>
                    <a:prstGeom prst="rect">
                      <a:avLst/>
                    </a:prstGeom>
                    <a:noFill/>
                    <a:ln w="9525">
                      <a:noFill/>
                      <a:miter lim="800000"/>
                      <a:headEnd/>
                      <a:tailEnd/>
                    </a:ln>
                  </pic:spPr>
                </pic:pic>
              </a:graphicData>
            </a:graphic>
          </wp:inline>
        </w:drawing>
      </w:r>
    </w:p>
    <w:p w:rsidR="00232135" w:rsidRDefault="00232135" w:rsidP="00232135">
      <w:pPr>
        <w:spacing w:before="5"/>
        <w:rPr>
          <w:rFonts w:ascii="Arial" w:eastAsia="Arial" w:hAnsi="Arial" w:cs="Arial"/>
          <w:sz w:val="14"/>
          <w:szCs w:val="14"/>
        </w:rPr>
      </w:pPr>
    </w:p>
    <w:p w:rsidR="00232135" w:rsidRDefault="00232135" w:rsidP="00232135">
      <w:pPr>
        <w:tabs>
          <w:tab w:val="left" w:pos="3515"/>
          <w:tab w:val="left" w:pos="6798"/>
        </w:tabs>
        <w:spacing w:line="200" w:lineRule="atLeast"/>
        <w:ind w:left="592"/>
        <w:rPr>
          <w:rFonts w:ascii="Arial" w:eastAsia="Arial" w:hAnsi="Arial" w:cs="Arial"/>
          <w:sz w:val="20"/>
          <w:szCs w:val="20"/>
        </w:rPr>
      </w:pPr>
      <w:r>
        <w:rPr>
          <w:rFonts w:ascii="Arial"/>
          <w:noProof/>
          <w:position w:val="29"/>
          <w:sz w:val="20"/>
          <w:lang w:eastAsia="cs-CZ"/>
        </w:rPr>
        <w:drawing>
          <wp:inline distT="0" distB="0" distL="0" distR="0">
            <wp:extent cx="1749425" cy="1320165"/>
            <wp:effectExtent l="19050" t="0" r="3175" b="0"/>
            <wp:docPr id="2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78"/>
                    <a:srcRect/>
                    <a:stretch>
                      <a:fillRect/>
                    </a:stretch>
                  </pic:blipFill>
                  <pic:spPr bwMode="auto">
                    <a:xfrm>
                      <a:off x="0" y="0"/>
                      <a:ext cx="1749425" cy="1320165"/>
                    </a:xfrm>
                    <a:prstGeom prst="rect">
                      <a:avLst/>
                    </a:prstGeom>
                    <a:noFill/>
                    <a:ln w="9525">
                      <a:noFill/>
                      <a:miter lim="800000"/>
                      <a:headEnd/>
                      <a:tailEnd/>
                    </a:ln>
                  </pic:spPr>
                </pic:pic>
              </a:graphicData>
            </a:graphic>
          </wp:inline>
        </w:drawing>
      </w:r>
      <w:r>
        <w:rPr>
          <w:rFonts w:ascii="Arial"/>
          <w:position w:val="29"/>
          <w:sz w:val="20"/>
        </w:rPr>
        <w:tab/>
      </w:r>
      <w:r>
        <w:rPr>
          <w:rFonts w:ascii="Arial"/>
          <w:noProof/>
          <w:position w:val="29"/>
          <w:sz w:val="20"/>
          <w:lang w:eastAsia="cs-CZ"/>
        </w:rPr>
        <w:drawing>
          <wp:inline distT="0" distB="0" distL="0" distR="0">
            <wp:extent cx="1733550" cy="1320165"/>
            <wp:effectExtent l="19050" t="0" r="0" b="0"/>
            <wp:docPr id="24"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a:picLocks noChangeAspect="1" noChangeArrowheads="1"/>
                    </pic:cNvPicPr>
                  </pic:nvPicPr>
                  <pic:blipFill>
                    <a:blip r:embed="rId79"/>
                    <a:srcRect/>
                    <a:stretch>
                      <a:fillRect/>
                    </a:stretch>
                  </pic:blipFill>
                  <pic:spPr bwMode="auto">
                    <a:xfrm>
                      <a:off x="0" y="0"/>
                      <a:ext cx="1733550" cy="1320165"/>
                    </a:xfrm>
                    <a:prstGeom prst="rect">
                      <a:avLst/>
                    </a:prstGeom>
                    <a:noFill/>
                    <a:ln w="9525">
                      <a:noFill/>
                      <a:miter lim="800000"/>
                      <a:headEnd/>
                      <a:tailEnd/>
                    </a:ln>
                  </pic:spPr>
                </pic:pic>
              </a:graphicData>
            </a:graphic>
          </wp:inline>
        </w:drawing>
      </w:r>
      <w:r>
        <w:rPr>
          <w:rFonts w:ascii="Arial"/>
          <w:position w:val="29"/>
          <w:sz w:val="20"/>
        </w:rPr>
        <w:tab/>
      </w:r>
      <w:r>
        <w:rPr>
          <w:rFonts w:ascii="Arial"/>
          <w:noProof/>
          <w:sz w:val="20"/>
          <w:lang w:eastAsia="cs-CZ"/>
        </w:rPr>
        <w:drawing>
          <wp:inline distT="0" distB="0" distL="0" distR="0">
            <wp:extent cx="1271905" cy="1701800"/>
            <wp:effectExtent l="19050" t="0" r="4445" b="0"/>
            <wp:docPr id="2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eg"/>
                    <pic:cNvPicPr>
                      <a:picLocks noChangeAspect="1" noChangeArrowheads="1"/>
                    </pic:cNvPicPr>
                  </pic:nvPicPr>
                  <pic:blipFill>
                    <a:blip r:embed="rId80"/>
                    <a:srcRect/>
                    <a:stretch>
                      <a:fillRect/>
                    </a:stretch>
                  </pic:blipFill>
                  <pic:spPr bwMode="auto">
                    <a:xfrm>
                      <a:off x="0" y="0"/>
                      <a:ext cx="1271905" cy="1701800"/>
                    </a:xfrm>
                    <a:prstGeom prst="rect">
                      <a:avLst/>
                    </a:prstGeom>
                    <a:noFill/>
                    <a:ln w="9525">
                      <a:noFill/>
                      <a:miter lim="800000"/>
                      <a:headEnd/>
                      <a:tailEnd/>
                    </a:ln>
                  </pic:spPr>
                </pic:pic>
              </a:graphicData>
            </a:graphic>
          </wp:inline>
        </w:drawing>
      </w:r>
    </w:p>
    <w:p w:rsidR="00232135" w:rsidRDefault="00232135" w:rsidP="00232135">
      <w:pPr>
        <w:rPr>
          <w:rFonts w:ascii="Arial" w:eastAsia="Arial" w:hAnsi="Arial" w:cs="Arial"/>
          <w:sz w:val="20"/>
          <w:szCs w:val="20"/>
        </w:rPr>
      </w:pPr>
    </w:p>
    <w:p w:rsidR="00232135" w:rsidRDefault="00232135" w:rsidP="00232135">
      <w:pPr>
        <w:spacing w:before="5"/>
        <w:rPr>
          <w:rFonts w:ascii="Arial" w:eastAsia="Arial" w:hAnsi="Arial" w:cs="Arial"/>
          <w:sz w:val="19"/>
          <w:szCs w:val="19"/>
        </w:rPr>
      </w:pPr>
    </w:p>
    <w:p w:rsidR="00232135" w:rsidRDefault="00232135" w:rsidP="00232135">
      <w:pPr>
        <w:tabs>
          <w:tab w:val="left" w:pos="3515"/>
          <w:tab w:val="left" w:pos="6431"/>
        </w:tabs>
        <w:spacing w:line="200" w:lineRule="atLeast"/>
        <w:ind w:left="592"/>
        <w:rPr>
          <w:rFonts w:ascii="Arial" w:eastAsia="Arial" w:hAnsi="Arial" w:cs="Arial"/>
          <w:sz w:val="20"/>
          <w:szCs w:val="20"/>
        </w:rPr>
      </w:pPr>
      <w:r>
        <w:rPr>
          <w:rFonts w:ascii="Arial"/>
          <w:noProof/>
          <w:sz w:val="20"/>
          <w:lang w:eastAsia="cs-CZ"/>
        </w:rPr>
        <w:drawing>
          <wp:inline distT="0" distB="0" distL="0" distR="0">
            <wp:extent cx="1741170" cy="1327785"/>
            <wp:effectExtent l="19050" t="0" r="0" b="0"/>
            <wp:docPr id="26"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pic:cNvPicPr>
                      <a:picLocks noChangeAspect="1" noChangeArrowheads="1"/>
                    </pic:cNvPicPr>
                  </pic:nvPicPr>
                  <pic:blipFill>
                    <a:blip r:embed="rId81"/>
                    <a:srcRect/>
                    <a:stretch>
                      <a:fillRect/>
                    </a:stretch>
                  </pic:blipFill>
                  <pic:spPr bwMode="auto">
                    <a:xfrm>
                      <a:off x="0" y="0"/>
                      <a:ext cx="1741170" cy="1327785"/>
                    </a:xfrm>
                    <a:prstGeom prst="rect">
                      <a:avLst/>
                    </a:prstGeom>
                    <a:noFill/>
                    <a:ln w="9525">
                      <a:noFill/>
                      <a:miter lim="800000"/>
                      <a:headEnd/>
                      <a:tailEnd/>
                    </a:ln>
                  </pic:spPr>
                </pic:pic>
              </a:graphicData>
            </a:graphic>
          </wp:inline>
        </w:drawing>
      </w:r>
      <w:r>
        <w:rPr>
          <w:rFonts w:ascii="Arial"/>
          <w:sz w:val="20"/>
        </w:rPr>
        <w:tab/>
      </w:r>
      <w:r>
        <w:rPr>
          <w:rFonts w:ascii="Arial"/>
          <w:noProof/>
          <w:position w:val="1"/>
          <w:sz w:val="20"/>
          <w:lang w:eastAsia="cs-CZ"/>
        </w:rPr>
        <w:drawing>
          <wp:inline distT="0" distB="0" distL="0" distR="0">
            <wp:extent cx="1749425" cy="1320165"/>
            <wp:effectExtent l="19050" t="0" r="3175" b="0"/>
            <wp:docPr id="2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pic:cNvPicPr>
                      <a:picLocks noChangeAspect="1" noChangeArrowheads="1"/>
                    </pic:cNvPicPr>
                  </pic:nvPicPr>
                  <pic:blipFill>
                    <a:blip r:embed="rId82"/>
                    <a:srcRect/>
                    <a:stretch>
                      <a:fillRect/>
                    </a:stretch>
                  </pic:blipFill>
                  <pic:spPr bwMode="auto">
                    <a:xfrm>
                      <a:off x="0" y="0"/>
                      <a:ext cx="1749425" cy="1320165"/>
                    </a:xfrm>
                    <a:prstGeom prst="rect">
                      <a:avLst/>
                    </a:prstGeom>
                    <a:noFill/>
                    <a:ln w="9525">
                      <a:noFill/>
                      <a:miter lim="800000"/>
                      <a:headEnd/>
                      <a:tailEnd/>
                    </a:ln>
                  </pic:spPr>
                </pic:pic>
              </a:graphicData>
            </a:graphic>
          </wp:inline>
        </w:drawing>
      </w:r>
      <w:r>
        <w:rPr>
          <w:rFonts w:ascii="Arial"/>
          <w:position w:val="1"/>
          <w:sz w:val="20"/>
        </w:rPr>
        <w:tab/>
      </w:r>
      <w:r>
        <w:rPr>
          <w:rFonts w:ascii="Arial"/>
          <w:noProof/>
          <w:sz w:val="20"/>
          <w:lang w:eastAsia="cs-CZ"/>
        </w:rPr>
        <w:drawing>
          <wp:inline distT="0" distB="0" distL="0" distR="0">
            <wp:extent cx="1733550" cy="1320165"/>
            <wp:effectExtent l="19050" t="0" r="0" b="0"/>
            <wp:docPr id="28"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a:picLocks noChangeAspect="1" noChangeArrowheads="1"/>
                    </pic:cNvPicPr>
                  </pic:nvPicPr>
                  <pic:blipFill>
                    <a:blip r:embed="rId83"/>
                    <a:srcRect/>
                    <a:stretch>
                      <a:fillRect/>
                    </a:stretch>
                  </pic:blipFill>
                  <pic:spPr bwMode="auto">
                    <a:xfrm>
                      <a:off x="0" y="0"/>
                      <a:ext cx="1733550" cy="1320165"/>
                    </a:xfrm>
                    <a:prstGeom prst="rect">
                      <a:avLst/>
                    </a:prstGeom>
                    <a:noFill/>
                    <a:ln w="9525">
                      <a:noFill/>
                      <a:miter lim="800000"/>
                      <a:headEnd/>
                      <a:tailEnd/>
                    </a:ln>
                  </pic:spPr>
                </pic:pic>
              </a:graphicData>
            </a:graphic>
          </wp:inline>
        </w:drawing>
      </w:r>
    </w:p>
    <w:p w:rsidR="00232135" w:rsidRDefault="00232135" w:rsidP="00232135">
      <w:pPr>
        <w:rPr>
          <w:rFonts w:ascii="Arial" w:eastAsia="Arial" w:hAnsi="Arial" w:cs="Arial"/>
          <w:sz w:val="20"/>
          <w:szCs w:val="20"/>
        </w:rPr>
      </w:pPr>
    </w:p>
    <w:p w:rsidR="00232135" w:rsidRDefault="00232135" w:rsidP="00232135">
      <w:pPr>
        <w:tabs>
          <w:tab w:val="left" w:pos="3515"/>
          <w:tab w:val="left" w:pos="6431"/>
        </w:tabs>
        <w:spacing w:line="200" w:lineRule="atLeast"/>
        <w:ind w:left="592"/>
        <w:rPr>
          <w:rFonts w:ascii="Arial" w:eastAsia="Arial" w:hAnsi="Arial" w:cs="Arial"/>
          <w:sz w:val="20"/>
          <w:szCs w:val="20"/>
        </w:rPr>
      </w:pPr>
      <w:r>
        <w:rPr>
          <w:rFonts w:ascii="Arial"/>
          <w:noProof/>
          <w:sz w:val="20"/>
          <w:lang w:eastAsia="cs-CZ"/>
        </w:rPr>
        <w:drawing>
          <wp:inline distT="0" distB="0" distL="0" distR="0">
            <wp:extent cx="1741170" cy="1320165"/>
            <wp:effectExtent l="19050" t="0" r="0" b="0"/>
            <wp:docPr id="2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a:picLocks noChangeAspect="1" noChangeArrowheads="1"/>
                    </pic:cNvPicPr>
                  </pic:nvPicPr>
                  <pic:blipFill>
                    <a:blip r:embed="rId84"/>
                    <a:srcRect/>
                    <a:stretch>
                      <a:fillRect/>
                    </a:stretch>
                  </pic:blipFill>
                  <pic:spPr bwMode="auto">
                    <a:xfrm>
                      <a:off x="0" y="0"/>
                      <a:ext cx="1741170" cy="1320165"/>
                    </a:xfrm>
                    <a:prstGeom prst="rect">
                      <a:avLst/>
                    </a:prstGeom>
                    <a:noFill/>
                    <a:ln w="9525">
                      <a:noFill/>
                      <a:miter lim="800000"/>
                      <a:headEnd/>
                      <a:tailEnd/>
                    </a:ln>
                  </pic:spPr>
                </pic:pic>
              </a:graphicData>
            </a:graphic>
          </wp:inline>
        </w:drawing>
      </w:r>
      <w:r>
        <w:rPr>
          <w:rFonts w:ascii="Arial"/>
          <w:sz w:val="20"/>
        </w:rPr>
        <w:tab/>
      </w:r>
      <w:r>
        <w:rPr>
          <w:rFonts w:ascii="Arial"/>
          <w:noProof/>
          <w:sz w:val="20"/>
          <w:lang w:eastAsia="cs-CZ"/>
        </w:rPr>
        <w:drawing>
          <wp:inline distT="0" distB="0" distL="0" distR="0">
            <wp:extent cx="1733550" cy="1320165"/>
            <wp:effectExtent l="19050" t="0" r="0" b="0"/>
            <wp:docPr id="30"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eg"/>
                    <pic:cNvPicPr>
                      <a:picLocks noChangeAspect="1" noChangeArrowheads="1"/>
                    </pic:cNvPicPr>
                  </pic:nvPicPr>
                  <pic:blipFill>
                    <a:blip r:embed="rId85"/>
                    <a:srcRect/>
                    <a:stretch>
                      <a:fillRect/>
                    </a:stretch>
                  </pic:blipFill>
                  <pic:spPr bwMode="auto">
                    <a:xfrm>
                      <a:off x="0" y="0"/>
                      <a:ext cx="1733550" cy="1320165"/>
                    </a:xfrm>
                    <a:prstGeom prst="rect">
                      <a:avLst/>
                    </a:prstGeom>
                    <a:noFill/>
                    <a:ln w="9525">
                      <a:noFill/>
                      <a:miter lim="800000"/>
                      <a:headEnd/>
                      <a:tailEnd/>
                    </a:ln>
                  </pic:spPr>
                </pic:pic>
              </a:graphicData>
            </a:graphic>
          </wp:inline>
        </w:drawing>
      </w:r>
      <w:r>
        <w:rPr>
          <w:rFonts w:ascii="Arial"/>
          <w:sz w:val="20"/>
        </w:rPr>
        <w:tab/>
      </w:r>
      <w:r>
        <w:rPr>
          <w:rFonts w:ascii="Arial"/>
          <w:noProof/>
          <w:sz w:val="20"/>
          <w:lang w:eastAsia="cs-CZ"/>
        </w:rPr>
        <w:drawing>
          <wp:inline distT="0" distB="0" distL="0" distR="0">
            <wp:extent cx="1749425" cy="1327785"/>
            <wp:effectExtent l="19050" t="0" r="3175" b="0"/>
            <wp:docPr id="3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eg"/>
                    <pic:cNvPicPr>
                      <a:picLocks noChangeAspect="1" noChangeArrowheads="1"/>
                    </pic:cNvPicPr>
                  </pic:nvPicPr>
                  <pic:blipFill>
                    <a:blip r:embed="rId86"/>
                    <a:srcRect/>
                    <a:stretch>
                      <a:fillRect/>
                    </a:stretch>
                  </pic:blipFill>
                  <pic:spPr bwMode="auto">
                    <a:xfrm>
                      <a:off x="0" y="0"/>
                      <a:ext cx="1749425" cy="1327785"/>
                    </a:xfrm>
                    <a:prstGeom prst="rect">
                      <a:avLst/>
                    </a:prstGeom>
                    <a:noFill/>
                    <a:ln w="9525">
                      <a:noFill/>
                      <a:miter lim="800000"/>
                      <a:headEnd/>
                      <a:tailEnd/>
                    </a:ln>
                  </pic:spPr>
                </pic:pic>
              </a:graphicData>
            </a:graphic>
          </wp:inline>
        </w:drawing>
      </w:r>
    </w:p>
    <w:p w:rsidR="00232135" w:rsidRDefault="00232135" w:rsidP="00232135">
      <w:pPr>
        <w:rPr>
          <w:rFonts w:ascii="Arial" w:eastAsia="Arial" w:hAnsi="Arial" w:cs="Arial"/>
          <w:sz w:val="20"/>
          <w:szCs w:val="20"/>
        </w:rPr>
      </w:pPr>
    </w:p>
    <w:p w:rsidR="00232135" w:rsidRDefault="00232135" w:rsidP="00232135">
      <w:pPr>
        <w:spacing w:before="6"/>
        <w:rPr>
          <w:rFonts w:ascii="Arial" w:eastAsia="Arial" w:hAnsi="Arial" w:cs="Arial"/>
          <w:sz w:val="25"/>
          <w:szCs w:val="25"/>
        </w:rPr>
      </w:pPr>
    </w:p>
    <w:p w:rsidR="00232135" w:rsidRDefault="00232135" w:rsidP="00232135">
      <w:pPr>
        <w:ind w:left="2108" w:right="2721"/>
        <w:jc w:val="center"/>
        <w:rPr>
          <w:rFonts w:ascii="Arial" w:eastAsia="Arial" w:hAnsi="Arial" w:cs="Arial"/>
          <w:sz w:val="14"/>
          <w:szCs w:val="14"/>
        </w:rPr>
      </w:pPr>
      <w:r>
        <w:rPr>
          <w:rFonts w:ascii="Arial" w:hAnsi="Arial"/>
          <w:color w:val="111111"/>
          <w:w w:val="105"/>
          <w:sz w:val="14"/>
        </w:rPr>
        <w:t>Dílna</w:t>
      </w:r>
      <w:r>
        <w:rPr>
          <w:rFonts w:ascii="Arial" w:hAnsi="Arial"/>
          <w:color w:val="111111"/>
          <w:spacing w:val="38"/>
          <w:w w:val="105"/>
          <w:sz w:val="14"/>
        </w:rPr>
        <w:t xml:space="preserve"> </w:t>
      </w:r>
      <w:r>
        <w:rPr>
          <w:rFonts w:ascii="Arial" w:hAnsi="Arial"/>
          <w:color w:val="111111"/>
          <w:w w:val="105"/>
          <w:sz w:val="14"/>
        </w:rPr>
        <w:t>s</w:t>
      </w:r>
      <w:r>
        <w:rPr>
          <w:rFonts w:ascii="Arial" w:hAnsi="Arial"/>
          <w:color w:val="111111"/>
          <w:spacing w:val="35"/>
          <w:w w:val="105"/>
          <w:sz w:val="14"/>
        </w:rPr>
        <w:t xml:space="preserve"> </w:t>
      </w:r>
      <w:r>
        <w:rPr>
          <w:rFonts w:ascii="Arial" w:hAnsi="Arial"/>
          <w:color w:val="111111"/>
          <w:w w:val="105"/>
          <w:sz w:val="14"/>
        </w:rPr>
        <w:t>Večerníčkem</w:t>
      </w:r>
      <w:r>
        <w:rPr>
          <w:rFonts w:ascii="Arial" w:hAnsi="Arial"/>
          <w:color w:val="111111"/>
          <w:spacing w:val="18"/>
          <w:w w:val="105"/>
          <w:sz w:val="14"/>
        </w:rPr>
        <w:t xml:space="preserve"> </w:t>
      </w:r>
      <w:r>
        <w:rPr>
          <w:rFonts w:ascii="Arial" w:hAnsi="Arial"/>
          <w:color w:val="111111"/>
          <w:w w:val="235"/>
          <w:sz w:val="14"/>
        </w:rPr>
        <w:t>-</w:t>
      </w:r>
      <w:r>
        <w:rPr>
          <w:rFonts w:ascii="Arial" w:hAnsi="Arial"/>
          <w:color w:val="111111"/>
          <w:spacing w:val="-63"/>
          <w:w w:val="235"/>
          <w:sz w:val="14"/>
        </w:rPr>
        <w:t xml:space="preserve"> </w:t>
      </w:r>
      <w:r>
        <w:rPr>
          <w:rFonts w:ascii="Arial" w:hAnsi="Arial"/>
          <w:color w:val="111111"/>
          <w:w w:val="105"/>
          <w:sz w:val="14"/>
        </w:rPr>
        <w:t xml:space="preserve">Večerníček </w:t>
      </w:r>
      <w:r>
        <w:rPr>
          <w:rFonts w:ascii="Arial" w:hAnsi="Arial"/>
          <w:color w:val="111111"/>
          <w:spacing w:val="12"/>
          <w:w w:val="105"/>
          <w:sz w:val="14"/>
        </w:rPr>
        <w:t xml:space="preserve"> </w:t>
      </w:r>
      <w:r>
        <w:rPr>
          <w:rFonts w:ascii="Arial" w:hAnsi="Arial"/>
          <w:color w:val="111111"/>
          <w:w w:val="105"/>
          <w:sz w:val="14"/>
        </w:rPr>
        <w:t>má</w:t>
      </w:r>
      <w:r>
        <w:rPr>
          <w:rFonts w:ascii="Arial" w:hAnsi="Arial"/>
          <w:color w:val="111111"/>
          <w:spacing w:val="17"/>
          <w:w w:val="105"/>
          <w:sz w:val="14"/>
        </w:rPr>
        <w:t xml:space="preserve"> </w:t>
      </w:r>
      <w:r>
        <w:rPr>
          <w:rFonts w:ascii="Arial" w:hAnsi="Arial"/>
          <w:color w:val="111111"/>
          <w:w w:val="105"/>
          <w:sz w:val="14"/>
        </w:rPr>
        <w:t>naro:z:eniny</w:t>
      </w:r>
    </w:p>
    <w:p w:rsidR="00232135" w:rsidRDefault="00232135" w:rsidP="00232135">
      <w:pPr>
        <w:jc w:val="center"/>
        <w:rPr>
          <w:rFonts w:ascii="Arial" w:eastAsia="Arial" w:hAnsi="Arial" w:cs="Arial"/>
          <w:sz w:val="14"/>
          <w:szCs w:val="14"/>
        </w:rPr>
        <w:sectPr w:rsidR="00232135">
          <w:pgSz w:w="12240" w:h="15840"/>
          <w:pgMar w:top="960" w:right="920" w:bottom="1180" w:left="920" w:header="741" w:footer="995" w:gutter="0"/>
          <w:cols w:space="708"/>
        </w:sectPr>
      </w:pPr>
    </w:p>
    <w:p w:rsidR="00232135" w:rsidRDefault="00232135" w:rsidP="00232135">
      <w:pPr>
        <w:spacing w:before="107" w:line="194" w:lineRule="exact"/>
        <w:ind w:left="2118" w:right="2724" w:hanging="9"/>
        <w:jc w:val="center"/>
        <w:rPr>
          <w:rFonts w:ascii="Arial" w:eastAsia="Arial" w:hAnsi="Arial" w:cs="Arial"/>
          <w:sz w:val="11"/>
          <w:szCs w:val="11"/>
        </w:rPr>
      </w:pPr>
      <w:r>
        <w:rPr>
          <w:rFonts w:ascii="Arial" w:hAnsi="Arial"/>
          <w:color w:val="282828"/>
          <w:w w:val="115"/>
          <w:sz w:val="14"/>
        </w:rPr>
        <w:lastRenderedPageBreak/>
        <w:t>Mě</w:t>
      </w:r>
      <w:r>
        <w:rPr>
          <w:rFonts w:ascii="Arial" w:hAnsi="Arial"/>
          <w:color w:val="282828"/>
          <w:spacing w:val="-6"/>
          <w:w w:val="115"/>
          <w:sz w:val="14"/>
        </w:rPr>
        <w:t>s</w:t>
      </w:r>
      <w:r>
        <w:rPr>
          <w:rFonts w:ascii="Arial" w:hAnsi="Arial"/>
          <w:color w:val="0F0F0F"/>
          <w:spacing w:val="-4"/>
          <w:w w:val="115"/>
          <w:sz w:val="14"/>
        </w:rPr>
        <w:t>t</w:t>
      </w:r>
      <w:r>
        <w:rPr>
          <w:rFonts w:ascii="Arial" w:hAnsi="Arial"/>
          <w:color w:val="282828"/>
          <w:w w:val="115"/>
          <w:sz w:val="14"/>
        </w:rPr>
        <w:t>ská</w:t>
      </w:r>
      <w:r>
        <w:rPr>
          <w:rFonts w:ascii="Arial" w:hAnsi="Arial"/>
          <w:color w:val="282828"/>
          <w:spacing w:val="-9"/>
          <w:w w:val="115"/>
          <w:sz w:val="14"/>
        </w:rPr>
        <w:t xml:space="preserve"> </w:t>
      </w:r>
      <w:r>
        <w:rPr>
          <w:rFonts w:ascii="Arial" w:hAnsi="Arial"/>
          <w:color w:val="3F3F3F"/>
          <w:w w:val="115"/>
          <w:sz w:val="14"/>
        </w:rPr>
        <w:t>k</w:t>
      </w:r>
      <w:r>
        <w:rPr>
          <w:rFonts w:ascii="Arial" w:hAnsi="Arial"/>
          <w:color w:val="3F3F3F"/>
          <w:spacing w:val="-20"/>
          <w:w w:val="115"/>
          <w:sz w:val="14"/>
        </w:rPr>
        <w:t>n</w:t>
      </w:r>
      <w:r>
        <w:rPr>
          <w:rFonts w:ascii="Arial" w:hAnsi="Arial"/>
          <w:color w:val="0F0F0F"/>
          <w:spacing w:val="-15"/>
          <w:w w:val="115"/>
          <w:sz w:val="14"/>
        </w:rPr>
        <w:t>i</w:t>
      </w:r>
      <w:r>
        <w:rPr>
          <w:rFonts w:ascii="Arial" w:hAnsi="Arial"/>
          <w:color w:val="282828"/>
          <w:w w:val="115"/>
          <w:sz w:val="14"/>
        </w:rPr>
        <w:t>ho</w:t>
      </w:r>
      <w:r>
        <w:rPr>
          <w:rFonts w:ascii="Arial" w:hAnsi="Arial"/>
          <w:color w:val="282828"/>
          <w:spacing w:val="7"/>
          <w:w w:val="115"/>
          <w:sz w:val="14"/>
        </w:rPr>
        <w:t>v</w:t>
      </w:r>
      <w:r>
        <w:rPr>
          <w:rFonts w:ascii="Arial" w:hAnsi="Arial"/>
          <w:color w:val="0F0F0F"/>
          <w:spacing w:val="-6"/>
          <w:w w:val="115"/>
          <w:sz w:val="14"/>
        </w:rPr>
        <w:t>n</w:t>
      </w:r>
      <w:r>
        <w:rPr>
          <w:rFonts w:ascii="Arial" w:hAnsi="Arial"/>
          <w:color w:val="282828"/>
          <w:w w:val="115"/>
          <w:sz w:val="14"/>
        </w:rPr>
        <w:t>a</w:t>
      </w:r>
      <w:r>
        <w:rPr>
          <w:rFonts w:ascii="Arial" w:hAnsi="Arial"/>
          <w:color w:val="282828"/>
          <w:spacing w:val="-16"/>
          <w:w w:val="115"/>
          <w:sz w:val="14"/>
        </w:rPr>
        <w:t xml:space="preserve"> </w:t>
      </w:r>
      <w:r>
        <w:rPr>
          <w:rFonts w:ascii="Arial" w:hAnsi="Arial"/>
          <w:color w:val="282828"/>
          <w:spacing w:val="11"/>
          <w:w w:val="115"/>
          <w:sz w:val="14"/>
        </w:rPr>
        <w:t>A</w:t>
      </w:r>
      <w:r>
        <w:rPr>
          <w:rFonts w:ascii="Arial" w:hAnsi="Arial"/>
          <w:color w:val="0F0F0F"/>
          <w:w w:val="115"/>
          <w:sz w:val="14"/>
        </w:rPr>
        <w:t>n</w:t>
      </w:r>
      <w:r>
        <w:rPr>
          <w:rFonts w:ascii="Arial" w:hAnsi="Arial"/>
          <w:color w:val="0F0F0F"/>
          <w:spacing w:val="-4"/>
          <w:w w:val="115"/>
          <w:sz w:val="14"/>
        </w:rPr>
        <w:t>t</w:t>
      </w:r>
      <w:r>
        <w:rPr>
          <w:rFonts w:ascii="Arial" w:hAnsi="Arial"/>
          <w:color w:val="3F3F3F"/>
          <w:spacing w:val="-3"/>
          <w:w w:val="115"/>
          <w:sz w:val="14"/>
        </w:rPr>
        <w:t>o</w:t>
      </w:r>
      <w:r>
        <w:rPr>
          <w:rFonts w:ascii="Arial" w:hAnsi="Arial"/>
          <w:color w:val="0F0F0F"/>
          <w:w w:val="115"/>
          <w:sz w:val="14"/>
        </w:rPr>
        <w:t>ní</w:t>
      </w:r>
      <w:r>
        <w:rPr>
          <w:rFonts w:ascii="Arial" w:hAnsi="Arial"/>
          <w:color w:val="0F0F0F"/>
          <w:spacing w:val="-12"/>
          <w:w w:val="115"/>
          <w:sz w:val="14"/>
        </w:rPr>
        <w:t>n</w:t>
      </w:r>
      <w:r>
        <w:rPr>
          <w:rFonts w:ascii="Arial" w:hAnsi="Arial"/>
          <w:color w:val="282828"/>
          <w:w w:val="115"/>
          <w:sz w:val="14"/>
        </w:rPr>
        <w:t>a</w:t>
      </w:r>
      <w:r>
        <w:rPr>
          <w:rFonts w:ascii="Arial" w:hAnsi="Arial"/>
          <w:color w:val="282828"/>
          <w:spacing w:val="-16"/>
          <w:w w:val="115"/>
          <w:sz w:val="14"/>
        </w:rPr>
        <w:t xml:space="preserve"> </w:t>
      </w:r>
      <w:r>
        <w:rPr>
          <w:rFonts w:ascii="Arial" w:hAnsi="Arial"/>
          <w:color w:val="3F3F3F"/>
          <w:spacing w:val="-23"/>
          <w:w w:val="115"/>
          <w:sz w:val="14"/>
        </w:rPr>
        <w:t>M</w:t>
      </w:r>
      <w:r>
        <w:rPr>
          <w:rFonts w:ascii="Arial" w:hAnsi="Arial"/>
          <w:color w:val="3F3F3F"/>
          <w:w w:val="115"/>
          <w:sz w:val="14"/>
        </w:rPr>
        <w:t>arka</w:t>
      </w:r>
      <w:r>
        <w:rPr>
          <w:rFonts w:ascii="Arial" w:hAnsi="Arial"/>
          <w:color w:val="3F3F3F"/>
          <w:spacing w:val="-18"/>
          <w:w w:val="115"/>
          <w:sz w:val="14"/>
        </w:rPr>
        <w:t xml:space="preserve"> </w:t>
      </w:r>
      <w:r>
        <w:rPr>
          <w:rFonts w:ascii="Arial" w:hAnsi="Arial"/>
          <w:color w:val="0F0F0F"/>
          <w:spacing w:val="-6"/>
          <w:w w:val="115"/>
          <w:sz w:val="14"/>
        </w:rPr>
        <w:t>T</w:t>
      </w:r>
      <w:r>
        <w:rPr>
          <w:rFonts w:ascii="Arial" w:hAnsi="Arial"/>
          <w:color w:val="3F3F3F"/>
          <w:w w:val="115"/>
          <w:sz w:val="14"/>
        </w:rPr>
        <w:t>umov</w:t>
      </w:r>
      <w:r>
        <w:rPr>
          <w:rFonts w:ascii="Arial" w:hAnsi="Arial"/>
          <w:color w:val="3F3F3F"/>
          <w:spacing w:val="5"/>
          <w:w w:val="115"/>
          <w:sz w:val="14"/>
        </w:rPr>
        <w:t xml:space="preserve"> </w:t>
      </w:r>
      <w:r>
        <w:rPr>
          <w:rFonts w:ascii="Arial" w:hAnsi="Arial"/>
          <w:color w:val="0F0F0F"/>
          <w:w w:val="115"/>
          <w:sz w:val="20"/>
        </w:rPr>
        <w:t>I</w:t>
      </w:r>
      <w:r>
        <w:rPr>
          <w:rFonts w:ascii="Arial" w:hAnsi="Arial"/>
          <w:color w:val="0F0F0F"/>
          <w:spacing w:val="-26"/>
          <w:w w:val="115"/>
          <w:sz w:val="20"/>
        </w:rPr>
        <w:t xml:space="preserve"> </w:t>
      </w:r>
      <w:r>
        <w:rPr>
          <w:rFonts w:ascii="Arial" w:hAnsi="Arial"/>
          <w:color w:val="282828"/>
          <w:w w:val="115"/>
          <w:sz w:val="14"/>
        </w:rPr>
        <w:t>Jer</w:t>
      </w:r>
      <w:r>
        <w:rPr>
          <w:rFonts w:ascii="Arial" w:hAnsi="Arial"/>
          <w:color w:val="282828"/>
          <w:spacing w:val="2"/>
          <w:w w:val="115"/>
          <w:sz w:val="14"/>
        </w:rPr>
        <w:t>o</w:t>
      </w:r>
      <w:r>
        <w:rPr>
          <w:rFonts w:ascii="Arial" w:hAnsi="Arial"/>
          <w:color w:val="0F0F0F"/>
          <w:spacing w:val="-7"/>
          <w:w w:val="115"/>
          <w:sz w:val="14"/>
        </w:rPr>
        <w:t>n</w:t>
      </w:r>
      <w:r>
        <w:rPr>
          <w:rFonts w:ascii="Arial" w:hAnsi="Arial"/>
          <w:color w:val="3F3F3F"/>
          <w:w w:val="115"/>
          <w:sz w:val="14"/>
        </w:rPr>
        <w:t>ýmova 5</w:t>
      </w:r>
      <w:r>
        <w:rPr>
          <w:rFonts w:ascii="Arial" w:hAnsi="Arial"/>
          <w:color w:val="3F3F3F"/>
          <w:spacing w:val="-30"/>
          <w:w w:val="115"/>
          <w:sz w:val="14"/>
        </w:rPr>
        <w:t xml:space="preserve"> </w:t>
      </w:r>
      <w:r>
        <w:rPr>
          <w:rFonts w:ascii="Arial" w:hAnsi="Arial"/>
          <w:color w:val="0F0F0F"/>
          <w:spacing w:val="18"/>
          <w:w w:val="115"/>
          <w:sz w:val="14"/>
        </w:rPr>
        <w:t>1</w:t>
      </w:r>
      <w:r>
        <w:rPr>
          <w:rFonts w:ascii="Arial" w:hAnsi="Arial"/>
          <w:color w:val="3F3F3F"/>
          <w:w w:val="115"/>
          <w:sz w:val="14"/>
        </w:rPr>
        <w:t>7</w:t>
      </w:r>
      <w:r>
        <w:rPr>
          <w:rFonts w:ascii="Arial" w:hAnsi="Arial"/>
          <w:color w:val="3F3F3F"/>
          <w:spacing w:val="-6"/>
          <w:w w:val="115"/>
          <w:sz w:val="14"/>
        </w:rPr>
        <w:t xml:space="preserve"> </w:t>
      </w:r>
      <w:r>
        <w:rPr>
          <w:rFonts w:ascii="Arial" w:hAnsi="Arial"/>
          <w:color w:val="0F0F0F"/>
          <w:w w:val="115"/>
          <w:sz w:val="20"/>
        </w:rPr>
        <w:t>I</w:t>
      </w:r>
      <w:r>
        <w:rPr>
          <w:rFonts w:ascii="Arial" w:hAnsi="Arial"/>
          <w:color w:val="0F0F0F"/>
          <w:spacing w:val="-31"/>
          <w:w w:val="115"/>
          <w:sz w:val="20"/>
        </w:rPr>
        <w:t xml:space="preserve"> </w:t>
      </w:r>
      <w:r>
        <w:rPr>
          <w:rFonts w:ascii="Arial" w:hAnsi="Arial"/>
          <w:color w:val="282828"/>
          <w:spacing w:val="13"/>
          <w:w w:val="115"/>
          <w:sz w:val="14"/>
        </w:rPr>
        <w:t>5</w:t>
      </w:r>
      <w:r>
        <w:rPr>
          <w:rFonts w:ascii="Arial" w:hAnsi="Arial"/>
          <w:color w:val="0F0F0F"/>
          <w:w w:val="115"/>
          <w:sz w:val="14"/>
        </w:rPr>
        <w:t>1</w:t>
      </w:r>
      <w:r>
        <w:rPr>
          <w:rFonts w:ascii="Arial" w:hAnsi="Arial"/>
          <w:color w:val="0F0F0F"/>
          <w:spacing w:val="-23"/>
          <w:w w:val="115"/>
          <w:sz w:val="14"/>
        </w:rPr>
        <w:t xml:space="preserve"> </w:t>
      </w:r>
      <w:r>
        <w:rPr>
          <w:rFonts w:ascii="Arial" w:hAnsi="Arial"/>
          <w:color w:val="0F0F0F"/>
          <w:spacing w:val="6"/>
          <w:w w:val="115"/>
          <w:sz w:val="14"/>
        </w:rPr>
        <w:t>1</w:t>
      </w:r>
      <w:r>
        <w:rPr>
          <w:rFonts w:ascii="Arial" w:hAnsi="Arial"/>
          <w:color w:val="282828"/>
          <w:spacing w:val="4"/>
          <w:w w:val="115"/>
          <w:sz w:val="14"/>
        </w:rPr>
        <w:t>0</w:t>
      </w:r>
      <w:r>
        <w:rPr>
          <w:rFonts w:ascii="Arial" w:hAnsi="Arial"/>
          <w:color w:val="0F0F0F"/>
          <w:w w:val="115"/>
          <w:sz w:val="14"/>
        </w:rPr>
        <w:t>1</w:t>
      </w:r>
      <w:r>
        <w:rPr>
          <w:rFonts w:ascii="Arial" w:hAnsi="Arial"/>
          <w:color w:val="0F0F0F"/>
          <w:spacing w:val="-10"/>
          <w:w w:val="115"/>
          <w:sz w:val="14"/>
        </w:rPr>
        <w:t xml:space="preserve"> </w:t>
      </w:r>
      <w:r>
        <w:rPr>
          <w:rFonts w:ascii="Arial" w:hAnsi="Arial"/>
          <w:color w:val="0F0F0F"/>
          <w:spacing w:val="-6"/>
          <w:w w:val="115"/>
          <w:sz w:val="14"/>
        </w:rPr>
        <w:t>T</w:t>
      </w:r>
      <w:r>
        <w:rPr>
          <w:rFonts w:ascii="Arial" w:hAnsi="Arial"/>
          <w:color w:val="282828"/>
          <w:w w:val="115"/>
          <w:sz w:val="14"/>
        </w:rPr>
        <w:t>umov</w:t>
      </w:r>
      <w:r>
        <w:rPr>
          <w:rFonts w:ascii="Arial" w:hAnsi="Arial"/>
          <w:color w:val="282828"/>
          <w:w w:val="106"/>
          <w:sz w:val="14"/>
        </w:rPr>
        <w:t xml:space="preserve"> </w:t>
      </w:r>
      <w:r>
        <w:rPr>
          <w:rFonts w:ascii="Arial" w:hAnsi="Arial"/>
          <w:color w:val="3F3F3F"/>
          <w:w w:val="115"/>
          <w:sz w:val="14"/>
        </w:rPr>
        <w:t>K</w:t>
      </w:r>
      <w:r>
        <w:rPr>
          <w:rFonts w:ascii="Arial" w:hAnsi="Arial"/>
          <w:color w:val="3F3F3F"/>
          <w:spacing w:val="-26"/>
          <w:w w:val="115"/>
          <w:sz w:val="14"/>
        </w:rPr>
        <w:t>u</w:t>
      </w:r>
      <w:r>
        <w:rPr>
          <w:rFonts w:ascii="Arial" w:hAnsi="Arial"/>
          <w:color w:val="0F0F0F"/>
          <w:spacing w:val="-24"/>
          <w:w w:val="115"/>
          <w:sz w:val="14"/>
        </w:rPr>
        <w:t>l</w:t>
      </w:r>
      <w:r>
        <w:rPr>
          <w:rFonts w:ascii="Arial" w:hAnsi="Arial"/>
          <w:color w:val="0F0F0F"/>
          <w:spacing w:val="-4"/>
          <w:w w:val="115"/>
          <w:sz w:val="14"/>
        </w:rPr>
        <w:t>t</w:t>
      </w:r>
      <w:r>
        <w:rPr>
          <w:rFonts w:ascii="Arial" w:hAnsi="Arial"/>
          <w:color w:val="282828"/>
          <w:w w:val="115"/>
          <w:sz w:val="14"/>
        </w:rPr>
        <w:t>urní</w:t>
      </w:r>
      <w:r>
        <w:rPr>
          <w:rFonts w:ascii="Arial" w:hAnsi="Arial"/>
          <w:color w:val="282828"/>
          <w:spacing w:val="-8"/>
          <w:w w:val="115"/>
          <w:sz w:val="14"/>
        </w:rPr>
        <w:t xml:space="preserve"> </w:t>
      </w:r>
      <w:r>
        <w:rPr>
          <w:rFonts w:ascii="Arial" w:hAnsi="Arial"/>
          <w:color w:val="282828"/>
          <w:w w:val="115"/>
          <w:sz w:val="14"/>
        </w:rPr>
        <w:t>odd</w:t>
      </w:r>
      <w:r>
        <w:rPr>
          <w:rFonts w:ascii="Arial" w:hAnsi="Arial"/>
          <w:color w:val="282828"/>
          <w:spacing w:val="-8"/>
          <w:w w:val="115"/>
          <w:sz w:val="14"/>
        </w:rPr>
        <w:t>ě</w:t>
      </w:r>
      <w:r>
        <w:rPr>
          <w:rFonts w:ascii="Arial" w:hAnsi="Arial"/>
          <w:color w:val="0F0F0F"/>
          <w:spacing w:val="-15"/>
          <w:w w:val="115"/>
          <w:sz w:val="14"/>
        </w:rPr>
        <w:t>l</w:t>
      </w:r>
      <w:r>
        <w:rPr>
          <w:rFonts w:ascii="Arial" w:hAnsi="Arial"/>
          <w:color w:val="282828"/>
          <w:spacing w:val="-5"/>
          <w:w w:val="115"/>
          <w:sz w:val="14"/>
        </w:rPr>
        <w:t>e</w:t>
      </w:r>
      <w:r>
        <w:rPr>
          <w:rFonts w:ascii="Arial" w:hAnsi="Arial"/>
          <w:color w:val="0F0F0F"/>
          <w:spacing w:val="-15"/>
          <w:w w:val="115"/>
          <w:sz w:val="14"/>
        </w:rPr>
        <w:t>n</w:t>
      </w:r>
      <w:r>
        <w:rPr>
          <w:rFonts w:ascii="Arial" w:hAnsi="Arial"/>
          <w:color w:val="282828"/>
          <w:w w:val="115"/>
          <w:sz w:val="14"/>
        </w:rPr>
        <w:t>í</w:t>
      </w:r>
      <w:r>
        <w:rPr>
          <w:rFonts w:ascii="Arial" w:hAnsi="Arial"/>
          <w:color w:val="282828"/>
          <w:spacing w:val="8"/>
          <w:w w:val="115"/>
          <w:sz w:val="14"/>
        </w:rPr>
        <w:t xml:space="preserve"> </w:t>
      </w:r>
      <w:r>
        <w:rPr>
          <w:rFonts w:ascii="Arial" w:hAnsi="Arial"/>
          <w:color w:val="0F0F0F"/>
          <w:w w:val="115"/>
          <w:sz w:val="19"/>
        </w:rPr>
        <w:t>I</w:t>
      </w:r>
      <w:r>
        <w:rPr>
          <w:rFonts w:ascii="Arial" w:hAnsi="Arial"/>
          <w:color w:val="0F0F0F"/>
          <w:spacing w:val="-14"/>
          <w:w w:val="115"/>
          <w:sz w:val="19"/>
        </w:rPr>
        <w:t xml:space="preserve"> </w:t>
      </w:r>
      <w:r>
        <w:rPr>
          <w:rFonts w:ascii="Arial" w:hAnsi="Arial"/>
          <w:color w:val="0F0F0F"/>
          <w:spacing w:val="3"/>
          <w:w w:val="115"/>
          <w:sz w:val="14"/>
        </w:rPr>
        <w:t>E</w:t>
      </w:r>
      <w:r>
        <w:rPr>
          <w:rFonts w:ascii="Arial" w:hAnsi="Arial"/>
          <w:color w:val="3F3F3F"/>
          <w:w w:val="115"/>
          <w:sz w:val="14"/>
        </w:rPr>
        <w:t>va</w:t>
      </w:r>
      <w:r>
        <w:rPr>
          <w:rFonts w:ascii="Arial" w:hAnsi="Arial"/>
          <w:color w:val="3F3F3F"/>
          <w:spacing w:val="7"/>
          <w:w w:val="115"/>
          <w:sz w:val="14"/>
        </w:rPr>
        <w:t xml:space="preserve"> </w:t>
      </w:r>
      <w:r>
        <w:rPr>
          <w:rFonts w:ascii="Arial" w:hAnsi="Arial"/>
          <w:color w:val="3F3F3F"/>
          <w:w w:val="115"/>
          <w:sz w:val="14"/>
        </w:rPr>
        <w:t>K</w:t>
      </w:r>
      <w:r>
        <w:rPr>
          <w:rFonts w:ascii="Arial" w:hAnsi="Arial"/>
          <w:color w:val="3F3F3F"/>
          <w:spacing w:val="-1"/>
          <w:w w:val="115"/>
          <w:sz w:val="14"/>
        </w:rPr>
        <w:t>o</w:t>
      </w:r>
      <w:r>
        <w:rPr>
          <w:rFonts w:ascii="Arial" w:hAnsi="Arial"/>
          <w:color w:val="0F0F0F"/>
          <w:spacing w:val="-2"/>
          <w:w w:val="115"/>
          <w:sz w:val="14"/>
        </w:rPr>
        <w:t>r</w:t>
      </w:r>
      <w:r>
        <w:rPr>
          <w:rFonts w:ascii="Arial" w:hAnsi="Arial"/>
          <w:color w:val="282828"/>
          <w:w w:val="115"/>
          <w:sz w:val="14"/>
        </w:rPr>
        <w:t>dová</w:t>
      </w:r>
      <w:r>
        <w:rPr>
          <w:rFonts w:ascii="Arial" w:hAnsi="Arial"/>
          <w:color w:val="282828"/>
          <w:spacing w:val="34"/>
          <w:w w:val="115"/>
          <w:sz w:val="14"/>
        </w:rPr>
        <w:t xml:space="preserve"> </w:t>
      </w:r>
      <w:r>
        <w:rPr>
          <w:rFonts w:ascii="Arial" w:hAnsi="Arial"/>
          <w:color w:val="0F0F0F"/>
          <w:w w:val="115"/>
          <w:sz w:val="19"/>
        </w:rPr>
        <w:t>I</w:t>
      </w:r>
      <w:r>
        <w:rPr>
          <w:rFonts w:ascii="Arial" w:hAnsi="Arial"/>
          <w:color w:val="0F0F0F"/>
          <w:spacing w:val="-27"/>
          <w:w w:val="115"/>
          <w:sz w:val="19"/>
        </w:rPr>
        <w:t xml:space="preserve"> </w:t>
      </w:r>
      <w:r>
        <w:rPr>
          <w:rFonts w:ascii="Arial" w:hAnsi="Arial"/>
          <w:color w:val="282828"/>
          <w:w w:val="115"/>
          <w:sz w:val="14"/>
        </w:rPr>
        <w:t>evakordova@k</w:t>
      </w:r>
      <w:r>
        <w:rPr>
          <w:rFonts w:ascii="Arial" w:hAnsi="Arial"/>
          <w:color w:val="282828"/>
          <w:spacing w:val="-28"/>
          <w:w w:val="115"/>
          <w:sz w:val="14"/>
        </w:rPr>
        <w:t xml:space="preserve"> </w:t>
      </w:r>
      <w:r>
        <w:rPr>
          <w:rFonts w:ascii="Arial" w:hAnsi="Arial"/>
          <w:color w:val="0F0F0F"/>
          <w:spacing w:val="-6"/>
          <w:w w:val="115"/>
          <w:sz w:val="14"/>
        </w:rPr>
        <w:t>n</w:t>
      </w:r>
      <w:r>
        <w:rPr>
          <w:rFonts w:ascii="Arial" w:hAnsi="Arial"/>
          <w:color w:val="282828"/>
          <w:spacing w:val="-12"/>
          <w:w w:val="115"/>
          <w:sz w:val="14"/>
        </w:rPr>
        <w:t>i</w:t>
      </w:r>
      <w:r>
        <w:rPr>
          <w:rFonts w:ascii="Arial" w:hAnsi="Arial"/>
          <w:color w:val="0F0F0F"/>
          <w:spacing w:val="-6"/>
          <w:w w:val="115"/>
          <w:sz w:val="14"/>
        </w:rPr>
        <w:t>h</w:t>
      </w:r>
      <w:r>
        <w:rPr>
          <w:rFonts w:ascii="Arial" w:hAnsi="Arial"/>
          <w:color w:val="282828"/>
          <w:w w:val="115"/>
          <w:sz w:val="14"/>
        </w:rPr>
        <w:t>o</w:t>
      </w:r>
      <w:r>
        <w:rPr>
          <w:rFonts w:ascii="Arial" w:hAnsi="Arial"/>
          <w:color w:val="282828"/>
          <w:spacing w:val="2"/>
          <w:w w:val="115"/>
          <w:sz w:val="14"/>
        </w:rPr>
        <w:t>v</w:t>
      </w:r>
      <w:r>
        <w:rPr>
          <w:rFonts w:ascii="Arial" w:hAnsi="Arial"/>
          <w:color w:val="0F0F0F"/>
          <w:spacing w:val="-6"/>
          <w:w w:val="115"/>
          <w:sz w:val="14"/>
        </w:rPr>
        <w:t>n</w:t>
      </w:r>
      <w:r>
        <w:rPr>
          <w:rFonts w:ascii="Arial" w:hAnsi="Arial"/>
          <w:color w:val="282828"/>
          <w:w w:val="115"/>
          <w:sz w:val="14"/>
        </w:rPr>
        <w:t>icek</w:t>
      </w:r>
      <w:r>
        <w:rPr>
          <w:rFonts w:ascii="Arial" w:hAnsi="Arial"/>
          <w:color w:val="282828"/>
          <w:spacing w:val="-13"/>
          <w:w w:val="115"/>
          <w:sz w:val="14"/>
        </w:rPr>
        <w:t>.</w:t>
      </w:r>
      <w:r>
        <w:rPr>
          <w:rFonts w:ascii="Arial" w:hAnsi="Arial"/>
          <w:color w:val="282828"/>
          <w:w w:val="115"/>
          <w:sz w:val="14"/>
        </w:rPr>
        <w:t>cz</w:t>
      </w:r>
      <w:r>
        <w:rPr>
          <w:rFonts w:ascii="Arial" w:hAnsi="Arial"/>
          <w:color w:val="282828"/>
          <w:spacing w:val="26"/>
          <w:w w:val="115"/>
          <w:sz w:val="14"/>
        </w:rPr>
        <w:t xml:space="preserve"> </w:t>
      </w:r>
      <w:r>
        <w:rPr>
          <w:rFonts w:ascii="Arial" w:hAnsi="Arial"/>
          <w:color w:val="0F0F0F"/>
          <w:w w:val="115"/>
          <w:sz w:val="19"/>
        </w:rPr>
        <w:t>I</w:t>
      </w:r>
      <w:r>
        <w:rPr>
          <w:rFonts w:ascii="Arial" w:hAnsi="Arial"/>
          <w:color w:val="0F0F0F"/>
          <w:spacing w:val="-8"/>
          <w:w w:val="115"/>
          <w:sz w:val="19"/>
        </w:rPr>
        <w:t xml:space="preserve"> </w:t>
      </w:r>
      <w:r>
        <w:rPr>
          <w:rFonts w:ascii="Arial" w:hAnsi="Arial"/>
          <w:color w:val="282828"/>
          <w:w w:val="115"/>
          <w:sz w:val="14"/>
        </w:rPr>
        <w:t>481</w:t>
      </w:r>
      <w:r>
        <w:rPr>
          <w:rFonts w:ascii="Arial" w:hAnsi="Arial"/>
          <w:color w:val="282828"/>
          <w:spacing w:val="21"/>
          <w:w w:val="115"/>
          <w:sz w:val="14"/>
        </w:rPr>
        <w:t xml:space="preserve"> </w:t>
      </w:r>
      <w:r>
        <w:rPr>
          <w:rFonts w:ascii="Arial" w:hAnsi="Arial"/>
          <w:color w:val="282828"/>
          <w:w w:val="115"/>
          <w:sz w:val="14"/>
        </w:rPr>
        <w:t>31</w:t>
      </w:r>
      <w:r>
        <w:rPr>
          <w:rFonts w:ascii="Arial" w:hAnsi="Arial"/>
          <w:color w:val="282828"/>
          <w:spacing w:val="-24"/>
          <w:w w:val="115"/>
          <w:sz w:val="14"/>
        </w:rPr>
        <w:t xml:space="preserve"> </w:t>
      </w:r>
      <w:r>
        <w:rPr>
          <w:rFonts w:ascii="Arial" w:hAnsi="Arial"/>
          <w:color w:val="282828"/>
          <w:w w:val="115"/>
          <w:sz w:val="14"/>
        </w:rPr>
        <w:t>2</w:t>
      </w:r>
      <w:r>
        <w:rPr>
          <w:rFonts w:ascii="Arial" w:hAnsi="Arial"/>
          <w:color w:val="282828"/>
          <w:spacing w:val="-3"/>
          <w:w w:val="115"/>
          <w:sz w:val="14"/>
        </w:rPr>
        <w:t xml:space="preserve"> </w:t>
      </w:r>
      <w:r>
        <w:rPr>
          <w:rFonts w:ascii="Arial" w:hAnsi="Arial"/>
          <w:color w:val="282828"/>
          <w:w w:val="115"/>
          <w:sz w:val="14"/>
        </w:rPr>
        <w:t>739</w:t>
      </w:r>
    </w:p>
    <w:p w:rsidR="00232135" w:rsidRDefault="00232135" w:rsidP="00232135">
      <w:pPr>
        <w:pStyle w:val="Heading6"/>
        <w:tabs>
          <w:tab w:val="left" w:pos="3529"/>
          <w:tab w:val="left" w:pos="6452"/>
        </w:tabs>
        <w:spacing w:line="200" w:lineRule="atLeast"/>
      </w:pPr>
      <w:r>
        <w:rPr>
          <w:noProof/>
          <w:lang w:eastAsia="cs-CZ"/>
        </w:rPr>
        <w:drawing>
          <wp:inline distT="0" distB="0" distL="0" distR="0">
            <wp:extent cx="1749425" cy="1304290"/>
            <wp:effectExtent l="19050" t="0" r="3175" b="0"/>
            <wp:docPr id="32"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eg"/>
                    <pic:cNvPicPr>
                      <a:picLocks noChangeAspect="1" noChangeArrowheads="1"/>
                    </pic:cNvPicPr>
                  </pic:nvPicPr>
                  <pic:blipFill>
                    <a:blip r:embed="rId87"/>
                    <a:srcRect/>
                    <a:stretch>
                      <a:fillRect/>
                    </a:stretch>
                  </pic:blipFill>
                  <pic:spPr bwMode="auto">
                    <a:xfrm>
                      <a:off x="0" y="0"/>
                      <a:ext cx="1749425" cy="1304290"/>
                    </a:xfrm>
                    <a:prstGeom prst="rect">
                      <a:avLst/>
                    </a:prstGeom>
                    <a:noFill/>
                    <a:ln w="9525">
                      <a:noFill/>
                      <a:miter lim="800000"/>
                      <a:headEnd/>
                      <a:tailEnd/>
                    </a:ln>
                  </pic:spPr>
                </pic:pic>
              </a:graphicData>
            </a:graphic>
          </wp:inline>
        </w:drawing>
      </w:r>
      <w:r>
        <w:tab/>
      </w:r>
      <w:r>
        <w:rPr>
          <w:noProof/>
          <w:lang w:eastAsia="cs-CZ"/>
        </w:rPr>
        <w:drawing>
          <wp:inline distT="0" distB="0" distL="0" distR="0">
            <wp:extent cx="1741170" cy="1304290"/>
            <wp:effectExtent l="19050" t="0" r="0" b="0"/>
            <wp:docPr id="3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eg"/>
                    <pic:cNvPicPr>
                      <a:picLocks noChangeAspect="1" noChangeArrowheads="1"/>
                    </pic:cNvPicPr>
                  </pic:nvPicPr>
                  <pic:blipFill>
                    <a:blip r:embed="rId88"/>
                    <a:srcRect/>
                    <a:stretch>
                      <a:fillRect/>
                    </a:stretch>
                  </pic:blipFill>
                  <pic:spPr bwMode="auto">
                    <a:xfrm>
                      <a:off x="0" y="0"/>
                      <a:ext cx="1741170" cy="1304290"/>
                    </a:xfrm>
                    <a:prstGeom prst="rect">
                      <a:avLst/>
                    </a:prstGeom>
                    <a:noFill/>
                    <a:ln w="9525">
                      <a:noFill/>
                      <a:miter lim="800000"/>
                      <a:headEnd/>
                      <a:tailEnd/>
                    </a:ln>
                  </pic:spPr>
                </pic:pic>
              </a:graphicData>
            </a:graphic>
          </wp:inline>
        </w:drawing>
      </w:r>
      <w:r>
        <w:tab/>
      </w:r>
      <w:r>
        <w:rPr>
          <w:noProof/>
          <w:lang w:eastAsia="cs-CZ"/>
        </w:rPr>
        <w:drawing>
          <wp:inline distT="0" distB="0" distL="0" distR="0">
            <wp:extent cx="1749425" cy="1304290"/>
            <wp:effectExtent l="19050" t="0" r="3175" b="0"/>
            <wp:docPr id="34"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eg"/>
                    <pic:cNvPicPr>
                      <a:picLocks noChangeAspect="1" noChangeArrowheads="1"/>
                    </pic:cNvPicPr>
                  </pic:nvPicPr>
                  <pic:blipFill>
                    <a:blip r:embed="rId89"/>
                    <a:srcRect/>
                    <a:stretch>
                      <a:fillRect/>
                    </a:stretch>
                  </pic:blipFill>
                  <pic:spPr bwMode="auto">
                    <a:xfrm>
                      <a:off x="0" y="0"/>
                      <a:ext cx="1749425" cy="1304290"/>
                    </a:xfrm>
                    <a:prstGeom prst="rect">
                      <a:avLst/>
                    </a:prstGeom>
                    <a:noFill/>
                    <a:ln w="9525">
                      <a:noFill/>
                      <a:miter lim="800000"/>
                      <a:headEnd/>
                      <a:tailEnd/>
                    </a:ln>
                  </pic:spPr>
                </pic:pic>
              </a:graphicData>
            </a:graphic>
          </wp:inline>
        </w:drawing>
      </w:r>
    </w:p>
    <w:p w:rsidR="00232135" w:rsidRDefault="00232135" w:rsidP="00232135">
      <w:pPr>
        <w:rPr>
          <w:rFonts w:ascii="Arial" w:eastAsia="Arial" w:hAnsi="Arial" w:cs="Arial"/>
          <w:sz w:val="20"/>
          <w:szCs w:val="20"/>
        </w:rPr>
      </w:pPr>
    </w:p>
    <w:p w:rsidR="00232135" w:rsidRDefault="00232135" w:rsidP="00232135">
      <w:pPr>
        <w:tabs>
          <w:tab w:val="left" w:pos="3515"/>
          <w:tab w:val="left" w:pos="6452"/>
        </w:tabs>
        <w:spacing w:line="200" w:lineRule="atLeast"/>
        <w:ind w:left="592"/>
        <w:rPr>
          <w:rFonts w:ascii="Arial" w:eastAsia="Arial" w:hAnsi="Arial" w:cs="Arial"/>
          <w:sz w:val="20"/>
          <w:szCs w:val="20"/>
        </w:rPr>
      </w:pPr>
      <w:r>
        <w:rPr>
          <w:rFonts w:ascii="Arial"/>
          <w:noProof/>
          <w:sz w:val="20"/>
          <w:lang w:eastAsia="cs-CZ"/>
        </w:rPr>
        <w:drawing>
          <wp:inline distT="0" distB="0" distL="0" distR="0">
            <wp:extent cx="1741170" cy="1296035"/>
            <wp:effectExtent l="19050" t="0" r="0" b="0"/>
            <wp:docPr id="3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eg"/>
                    <pic:cNvPicPr>
                      <a:picLocks noChangeAspect="1" noChangeArrowheads="1"/>
                    </pic:cNvPicPr>
                  </pic:nvPicPr>
                  <pic:blipFill>
                    <a:blip r:embed="rId90"/>
                    <a:srcRect/>
                    <a:stretch>
                      <a:fillRect/>
                    </a:stretch>
                  </pic:blipFill>
                  <pic:spPr bwMode="auto">
                    <a:xfrm>
                      <a:off x="0" y="0"/>
                      <a:ext cx="1741170" cy="1296035"/>
                    </a:xfrm>
                    <a:prstGeom prst="rect">
                      <a:avLst/>
                    </a:prstGeom>
                    <a:noFill/>
                    <a:ln w="9525">
                      <a:noFill/>
                      <a:miter lim="800000"/>
                      <a:headEnd/>
                      <a:tailEnd/>
                    </a:ln>
                  </pic:spPr>
                </pic:pic>
              </a:graphicData>
            </a:graphic>
          </wp:inline>
        </w:drawing>
      </w:r>
      <w:r>
        <w:rPr>
          <w:rFonts w:ascii="Arial"/>
          <w:sz w:val="20"/>
        </w:rPr>
        <w:tab/>
      </w:r>
      <w:r>
        <w:rPr>
          <w:rFonts w:ascii="Arial"/>
          <w:noProof/>
          <w:sz w:val="20"/>
          <w:lang w:eastAsia="cs-CZ"/>
        </w:rPr>
        <w:drawing>
          <wp:inline distT="0" distB="0" distL="0" distR="0">
            <wp:extent cx="1749425" cy="1296035"/>
            <wp:effectExtent l="19050" t="0" r="3175" b="0"/>
            <wp:docPr id="36"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eg"/>
                    <pic:cNvPicPr>
                      <a:picLocks noChangeAspect="1" noChangeArrowheads="1"/>
                    </pic:cNvPicPr>
                  </pic:nvPicPr>
                  <pic:blipFill>
                    <a:blip r:embed="rId91"/>
                    <a:srcRect/>
                    <a:stretch>
                      <a:fillRect/>
                    </a:stretch>
                  </pic:blipFill>
                  <pic:spPr bwMode="auto">
                    <a:xfrm>
                      <a:off x="0" y="0"/>
                      <a:ext cx="1749425" cy="1296035"/>
                    </a:xfrm>
                    <a:prstGeom prst="rect">
                      <a:avLst/>
                    </a:prstGeom>
                    <a:noFill/>
                    <a:ln w="9525">
                      <a:noFill/>
                      <a:miter lim="800000"/>
                      <a:headEnd/>
                      <a:tailEnd/>
                    </a:ln>
                  </pic:spPr>
                </pic:pic>
              </a:graphicData>
            </a:graphic>
          </wp:inline>
        </w:drawing>
      </w:r>
      <w:r>
        <w:rPr>
          <w:rFonts w:ascii="Arial"/>
          <w:sz w:val="20"/>
        </w:rPr>
        <w:tab/>
      </w:r>
      <w:r>
        <w:rPr>
          <w:rFonts w:ascii="Arial"/>
          <w:noProof/>
          <w:sz w:val="20"/>
          <w:lang w:eastAsia="cs-CZ"/>
        </w:rPr>
        <w:drawing>
          <wp:inline distT="0" distB="0" distL="0" distR="0">
            <wp:extent cx="1749425" cy="1296035"/>
            <wp:effectExtent l="19050" t="0" r="3175" b="0"/>
            <wp:docPr id="3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eg"/>
                    <pic:cNvPicPr>
                      <a:picLocks noChangeAspect="1" noChangeArrowheads="1"/>
                    </pic:cNvPicPr>
                  </pic:nvPicPr>
                  <pic:blipFill>
                    <a:blip r:embed="rId92"/>
                    <a:srcRect/>
                    <a:stretch>
                      <a:fillRect/>
                    </a:stretch>
                  </pic:blipFill>
                  <pic:spPr bwMode="auto">
                    <a:xfrm>
                      <a:off x="0" y="0"/>
                      <a:ext cx="1749425" cy="1296035"/>
                    </a:xfrm>
                    <a:prstGeom prst="rect">
                      <a:avLst/>
                    </a:prstGeom>
                    <a:noFill/>
                    <a:ln w="9525">
                      <a:noFill/>
                      <a:miter lim="800000"/>
                      <a:headEnd/>
                      <a:tailEnd/>
                    </a:ln>
                  </pic:spPr>
                </pic:pic>
              </a:graphicData>
            </a:graphic>
          </wp:inline>
        </w:drawing>
      </w:r>
    </w:p>
    <w:p w:rsidR="00232135" w:rsidRDefault="00232135" w:rsidP="00232135">
      <w:pPr>
        <w:rPr>
          <w:rFonts w:ascii="Arial" w:eastAsia="Arial" w:hAnsi="Arial" w:cs="Arial"/>
          <w:sz w:val="20"/>
          <w:szCs w:val="20"/>
        </w:rPr>
      </w:pPr>
    </w:p>
    <w:p w:rsidR="00232135" w:rsidRDefault="00232135" w:rsidP="00232135">
      <w:pPr>
        <w:rPr>
          <w:rFonts w:ascii="Arial" w:eastAsia="Arial" w:hAnsi="Arial" w:cs="Arial"/>
          <w:sz w:val="20"/>
          <w:szCs w:val="20"/>
        </w:rPr>
      </w:pPr>
    </w:p>
    <w:p w:rsidR="00232135" w:rsidRDefault="00232135" w:rsidP="00232135">
      <w:pPr>
        <w:spacing w:before="4"/>
        <w:rPr>
          <w:rFonts w:ascii="Arial" w:eastAsia="Arial" w:hAnsi="Arial" w:cs="Arial"/>
          <w:sz w:val="21"/>
          <w:szCs w:val="21"/>
        </w:rPr>
      </w:pPr>
    </w:p>
    <w:p w:rsidR="00232135" w:rsidRDefault="00232135" w:rsidP="00232135">
      <w:pPr>
        <w:tabs>
          <w:tab w:val="left" w:pos="3529"/>
          <w:tab w:val="left" w:pos="6452"/>
        </w:tabs>
        <w:spacing w:line="200" w:lineRule="atLeast"/>
        <w:ind w:left="592"/>
        <w:rPr>
          <w:rFonts w:ascii="Arial" w:eastAsia="Arial" w:hAnsi="Arial" w:cs="Arial"/>
          <w:sz w:val="20"/>
          <w:szCs w:val="20"/>
        </w:rPr>
      </w:pPr>
      <w:r>
        <w:rPr>
          <w:rFonts w:ascii="Arial"/>
          <w:noProof/>
          <w:sz w:val="20"/>
          <w:lang w:eastAsia="cs-CZ"/>
        </w:rPr>
        <w:drawing>
          <wp:inline distT="0" distB="0" distL="0" distR="0">
            <wp:extent cx="1741170" cy="1304290"/>
            <wp:effectExtent l="19050" t="0" r="0" b="0"/>
            <wp:docPr id="38"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jpeg"/>
                    <pic:cNvPicPr>
                      <a:picLocks noChangeAspect="1" noChangeArrowheads="1"/>
                    </pic:cNvPicPr>
                  </pic:nvPicPr>
                  <pic:blipFill>
                    <a:blip r:embed="rId93"/>
                    <a:srcRect/>
                    <a:stretch>
                      <a:fillRect/>
                    </a:stretch>
                  </pic:blipFill>
                  <pic:spPr bwMode="auto">
                    <a:xfrm>
                      <a:off x="0" y="0"/>
                      <a:ext cx="1741170" cy="1304290"/>
                    </a:xfrm>
                    <a:prstGeom prst="rect">
                      <a:avLst/>
                    </a:prstGeom>
                    <a:noFill/>
                    <a:ln w="9525">
                      <a:noFill/>
                      <a:miter lim="800000"/>
                      <a:headEnd/>
                      <a:tailEnd/>
                    </a:ln>
                  </pic:spPr>
                </pic:pic>
              </a:graphicData>
            </a:graphic>
          </wp:inline>
        </w:drawing>
      </w:r>
      <w:r>
        <w:rPr>
          <w:rFonts w:ascii="Arial"/>
          <w:sz w:val="20"/>
        </w:rPr>
        <w:tab/>
      </w:r>
      <w:r>
        <w:rPr>
          <w:rFonts w:ascii="Arial"/>
          <w:noProof/>
          <w:sz w:val="20"/>
          <w:lang w:eastAsia="cs-CZ"/>
        </w:rPr>
        <w:drawing>
          <wp:inline distT="0" distB="0" distL="0" distR="0">
            <wp:extent cx="1741170" cy="1304290"/>
            <wp:effectExtent l="19050" t="0" r="0" b="0"/>
            <wp:docPr id="3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jpeg"/>
                    <pic:cNvPicPr>
                      <a:picLocks noChangeAspect="1" noChangeArrowheads="1"/>
                    </pic:cNvPicPr>
                  </pic:nvPicPr>
                  <pic:blipFill>
                    <a:blip r:embed="rId94"/>
                    <a:srcRect/>
                    <a:stretch>
                      <a:fillRect/>
                    </a:stretch>
                  </pic:blipFill>
                  <pic:spPr bwMode="auto">
                    <a:xfrm>
                      <a:off x="0" y="0"/>
                      <a:ext cx="1741170" cy="1304290"/>
                    </a:xfrm>
                    <a:prstGeom prst="rect">
                      <a:avLst/>
                    </a:prstGeom>
                    <a:noFill/>
                    <a:ln w="9525">
                      <a:noFill/>
                      <a:miter lim="800000"/>
                      <a:headEnd/>
                      <a:tailEnd/>
                    </a:ln>
                  </pic:spPr>
                </pic:pic>
              </a:graphicData>
            </a:graphic>
          </wp:inline>
        </w:drawing>
      </w:r>
      <w:r>
        <w:rPr>
          <w:rFonts w:ascii="Arial"/>
          <w:sz w:val="20"/>
        </w:rPr>
        <w:tab/>
      </w:r>
      <w:r>
        <w:rPr>
          <w:rFonts w:ascii="Arial"/>
          <w:noProof/>
          <w:sz w:val="20"/>
          <w:lang w:eastAsia="cs-CZ"/>
        </w:rPr>
        <w:drawing>
          <wp:inline distT="0" distB="0" distL="0" distR="0">
            <wp:extent cx="1749425" cy="1320165"/>
            <wp:effectExtent l="19050" t="0" r="3175" b="0"/>
            <wp:docPr id="40"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jpeg"/>
                    <pic:cNvPicPr>
                      <a:picLocks noChangeAspect="1" noChangeArrowheads="1"/>
                    </pic:cNvPicPr>
                  </pic:nvPicPr>
                  <pic:blipFill>
                    <a:blip r:embed="rId95"/>
                    <a:srcRect/>
                    <a:stretch>
                      <a:fillRect/>
                    </a:stretch>
                  </pic:blipFill>
                  <pic:spPr bwMode="auto">
                    <a:xfrm>
                      <a:off x="0" y="0"/>
                      <a:ext cx="1749425" cy="1320165"/>
                    </a:xfrm>
                    <a:prstGeom prst="rect">
                      <a:avLst/>
                    </a:prstGeom>
                    <a:noFill/>
                    <a:ln w="9525">
                      <a:noFill/>
                      <a:miter lim="800000"/>
                      <a:headEnd/>
                      <a:tailEnd/>
                    </a:ln>
                  </pic:spPr>
                </pic:pic>
              </a:graphicData>
            </a:graphic>
          </wp:inline>
        </w:drawing>
      </w:r>
    </w:p>
    <w:p w:rsidR="00232135" w:rsidRDefault="00232135" w:rsidP="00232135">
      <w:pPr>
        <w:rPr>
          <w:rFonts w:ascii="Arial" w:eastAsia="Arial" w:hAnsi="Arial" w:cs="Arial"/>
          <w:sz w:val="20"/>
          <w:szCs w:val="20"/>
        </w:rPr>
      </w:pPr>
    </w:p>
    <w:p w:rsidR="00232135" w:rsidRDefault="00232135" w:rsidP="00232135">
      <w:pPr>
        <w:rPr>
          <w:rFonts w:ascii="Arial" w:eastAsia="Arial" w:hAnsi="Arial" w:cs="Arial"/>
          <w:sz w:val="20"/>
          <w:szCs w:val="20"/>
        </w:rPr>
      </w:pPr>
    </w:p>
    <w:p w:rsidR="00232135" w:rsidRDefault="00232135" w:rsidP="00232135">
      <w:pPr>
        <w:spacing w:before="7"/>
        <w:rPr>
          <w:rFonts w:ascii="Arial" w:eastAsia="Arial" w:hAnsi="Arial" w:cs="Arial"/>
        </w:rPr>
      </w:pPr>
    </w:p>
    <w:p w:rsidR="00232135" w:rsidRDefault="00232135" w:rsidP="00232135">
      <w:pPr>
        <w:tabs>
          <w:tab w:val="left" w:pos="3529"/>
          <w:tab w:val="left" w:pos="6452"/>
        </w:tabs>
        <w:spacing w:line="200" w:lineRule="atLeast"/>
        <w:ind w:left="592"/>
        <w:rPr>
          <w:rFonts w:ascii="Arial" w:eastAsia="Arial" w:hAnsi="Arial" w:cs="Arial"/>
          <w:sz w:val="20"/>
          <w:szCs w:val="20"/>
        </w:rPr>
      </w:pPr>
      <w:r>
        <w:rPr>
          <w:rFonts w:ascii="Arial"/>
          <w:noProof/>
          <w:position w:val="2"/>
          <w:sz w:val="20"/>
          <w:lang w:eastAsia="cs-CZ"/>
        </w:rPr>
        <w:drawing>
          <wp:inline distT="0" distB="0" distL="0" distR="0">
            <wp:extent cx="1741170" cy="1304290"/>
            <wp:effectExtent l="19050" t="0" r="0" b="0"/>
            <wp:docPr id="4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jpeg"/>
                    <pic:cNvPicPr>
                      <a:picLocks noChangeAspect="1" noChangeArrowheads="1"/>
                    </pic:cNvPicPr>
                  </pic:nvPicPr>
                  <pic:blipFill>
                    <a:blip r:embed="rId96"/>
                    <a:srcRect/>
                    <a:stretch>
                      <a:fillRect/>
                    </a:stretch>
                  </pic:blipFill>
                  <pic:spPr bwMode="auto">
                    <a:xfrm>
                      <a:off x="0" y="0"/>
                      <a:ext cx="1741170" cy="1304290"/>
                    </a:xfrm>
                    <a:prstGeom prst="rect">
                      <a:avLst/>
                    </a:prstGeom>
                    <a:noFill/>
                    <a:ln w="9525">
                      <a:noFill/>
                      <a:miter lim="800000"/>
                      <a:headEnd/>
                      <a:tailEnd/>
                    </a:ln>
                  </pic:spPr>
                </pic:pic>
              </a:graphicData>
            </a:graphic>
          </wp:inline>
        </w:drawing>
      </w:r>
      <w:r>
        <w:rPr>
          <w:rFonts w:ascii="Arial"/>
          <w:position w:val="2"/>
          <w:sz w:val="20"/>
        </w:rPr>
        <w:tab/>
      </w:r>
      <w:r>
        <w:rPr>
          <w:rFonts w:ascii="Arial"/>
          <w:noProof/>
          <w:sz w:val="20"/>
          <w:lang w:eastAsia="cs-CZ"/>
        </w:rPr>
        <w:drawing>
          <wp:inline distT="0" distB="0" distL="0" distR="0">
            <wp:extent cx="1749425" cy="1320165"/>
            <wp:effectExtent l="19050" t="0" r="3175" b="0"/>
            <wp:docPr id="42"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jpeg"/>
                    <pic:cNvPicPr>
                      <a:picLocks noChangeAspect="1" noChangeArrowheads="1"/>
                    </pic:cNvPicPr>
                  </pic:nvPicPr>
                  <pic:blipFill>
                    <a:blip r:embed="rId97"/>
                    <a:srcRect/>
                    <a:stretch>
                      <a:fillRect/>
                    </a:stretch>
                  </pic:blipFill>
                  <pic:spPr bwMode="auto">
                    <a:xfrm>
                      <a:off x="0" y="0"/>
                      <a:ext cx="1749425" cy="1320165"/>
                    </a:xfrm>
                    <a:prstGeom prst="rect">
                      <a:avLst/>
                    </a:prstGeom>
                    <a:noFill/>
                    <a:ln w="9525">
                      <a:noFill/>
                      <a:miter lim="800000"/>
                      <a:headEnd/>
                      <a:tailEnd/>
                    </a:ln>
                  </pic:spPr>
                </pic:pic>
              </a:graphicData>
            </a:graphic>
          </wp:inline>
        </w:drawing>
      </w:r>
      <w:r>
        <w:rPr>
          <w:rFonts w:ascii="Arial"/>
          <w:sz w:val="20"/>
        </w:rPr>
        <w:tab/>
      </w:r>
      <w:r>
        <w:rPr>
          <w:rFonts w:ascii="Arial"/>
          <w:noProof/>
          <w:sz w:val="20"/>
          <w:lang w:eastAsia="cs-CZ"/>
        </w:rPr>
        <w:drawing>
          <wp:inline distT="0" distB="0" distL="0" distR="0">
            <wp:extent cx="1757045" cy="1320165"/>
            <wp:effectExtent l="19050" t="0" r="0" b="0"/>
            <wp:docPr id="4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jpeg"/>
                    <pic:cNvPicPr>
                      <a:picLocks noChangeAspect="1" noChangeArrowheads="1"/>
                    </pic:cNvPicPr>
                  </pic:nvPicPr>
                  <pic:blipFill>
                    <a:blip r:embed="rId98"/>
                    <a:srcRect/>
                    <a:stretch>
                      <a:fillRect/>
                    </a:stretch>
                  </pic:blipFill>
                  <pic:spPr bwMode="auto">
                    <a:xfrm>
                      <a:off x="0" y="0"/>
                      <a:ext cx="1757045" cy="1320165"/>
                    </a:xfrm>
                    <a:prstGeom prst="rect">
                      <a:avLst/>
                    </a:prstGeom>
                    <a:noFill/>
                    <a:ln w="9525">
                      <a:noFill/>
                      <a:miter lim="800000"/>
                      <a:headEnd/>
                      <a:tailEnd/>
                    </a:ln>
                  </pic:spPr>
                </pic:pic>
              </a:graphicData>
            </a:graphic>
          </wp:inline>
        </w:drawing>
      </w:r>
    </w:p>
    <w:p w:rsidR="00232135" w:rsidRDefault="00232135" w:rsidP="00232135">
      <w:pPr>
        <w:rPr>
          <w:rFonts w:ascii="Arial" w:eastAsia="Arial" w:hAnsi="Arial" w:cs="Arial"/>
          <w:sz w:val="18"/>
          <w:szCs w:val="18"/>
        </w:rPr>
      </w:pPr>
    </w:p>
    <w:p w:rsidR="00232135" w:rsidRDefault="00232135" w:rsidP="00232135">
      <w:pPr>
        <w:rPr>
          <w:rFonts w:ascii="Arial" w:eastAsia="Arial" w:hAnsi="Arial" w:cs="Arial"/>
          <w:sz w:val="18"/>
          <w:szCs w:val="18"/>
        </w:rPr>
      </w:pPr>
    </w:p>
    <w:p w:rsidR="00232135" w:rsidRDefault="00232135" w:rsidP="00232135">
      <w:pPr>
        <w:spacing w:before="106"/>
        <w:ind w:left="2100" w:right="2721"/>
        <w:jc w:val="center"/>
        <w:rPr>
          <w:rFonts w:ascii="Times New Roman" w:eastAsia="Times New Roman" w:hAnsi="Times New Roman"/>
          <w:sz w:val="16"/>
          <w:szCs w:val="16"/>
        </w:rPr>
      </w:pPr>
      <w:r>
        <w:rPr>
          <w:rFonts w:ascii="Times New Roman" w:hAnsi="Times New Roman"/>
          <w:color w:val="0F0F0F"/>
          <w:w w:val="110"/>
          <w:sz w:val="16"/>
        </w:rPr>
        <w:t>Slavno</w:t>
      </w:r>
      <w:r>
        <w:rPr>
          <w:rFonts w:ascii="Times New Roman" w:hAnsi="Times New Roman"/>
          <w:color w:val="0F0F0F"/>
          <w:spacing w:val="-28"/>
          <w:w w:val="110"/>
          <w:sz w:val="16"/>
        </w:rPr>
        <w:t xml:space="preserve"> </w:t>
      </w:r>
      <w:r>
        <w:rPr>
          <w:rFonts w:ascii="Times New Roman" w:hAnsi="Times New Roman"/>
          <w:color w:val="282828"/>
          <w:w w:val="110"/>
          <w:sz w:val="16"/>
        </w:rPr>
        <w:t xml:space="preserve">st </w:t>
      </w:r>
      <w:r>
        <w:rPr>
          <w:rFonts w:ascii="Times New Roman" w:hAnsi="Times New Roman"/>
          <w:color w:val="0F0F0F"/>
          <w:w w:val="110"/>
          <w:sz w:val="16"/>
        </w:rPr>
        <w:t>a</w:t>
      </w:r>
      <w:r>
        <w:rPr>
          <w:rFonts w:ascii="Times New Roman" w:hAnsi="Times New Roman"/>
          <w:color w:val="0F0F0F"/>
          <w:spacing w:val="-26"/>
          <w:w w:val="110"/>
          <w:sz w:val="16"/>
        </w:rPr>
        <w:t xml:space="preserve"> </w:t>
      </w:r>
      <w:r>
        <w:rPr>
          <w:rFonts w:ascii="Times New Roman" w:hAnsi="Times New Roman"/>
          <w:color w:val="0F0F0F"/>
          <w:w w:val="110"/>
          <w:sz w:val="16"/>
        </w:rPr>
        <w:t>becedy</w:t>
      </w:r>
      <w:r>
        <w:rPr>
          <w:rFonts w:ascii="Times New Roman" w:hAnsi="Times New Roman"/>
          <w:color w:val="0F0F0F"/>
          <w:spacing w:val="4"/>
          <w:w w:val="110"/>
          <w:sz w:val="16"/>
        </w:rPr>
        <w:t xml:space="preserve"> </w:t>
      </w:r>
      <w:r>
        <w:rPr>
          <w:rFonts w:ascii="Times New Roman" w:hAnsi="Times New Roman"/>
          <w:color w:val="0F0F0F"/>
          <w:w w:val="110"/>
          <w:sz w:val="16"/>
        </w:rPr>
        <w:t>a</w:t>
      </w:r>
      <w:r>
        <w:rPr>
          <w:rFonts w:ascii="Times New Roman" w:hAnsi="Times New Roman"/>
          <w:color w:val="0F0F0F"/>
          <w:spacing w:val="-2"/>
          <w:w w:val="110"/>
          <w:sz w:val="16"/>
        </w:rPr>
        <w:t xml:space="preserve"> </w:t>
      </w:r>
      <w:r>
        <w:rPr>
          <w:rFonts w:ascii="Times New Roman" w:hAnsi="Times New Roman"/>
          <w:color w:val="0F0F0F"/>
          <w:w w:val="110"/>
          <w:sz w:val="16"/>
        </w:rPr>
        <w:t>čten</w:t>
      </w:r>
      <w:r>
        <w:rPr>
          <w:rFonts w:ascii="Times New Roman" w:hAnsi="Times New Roman"/>
          <w:color w:val="0F0F0F"/>
          <w:spacing w:val="-28"/>
          <w:w w:val="110"/>
          <w:sz w:val="16"/>
        </w:rPr>
        <w:t xml:space="preserve"> </w:t>
      </w:r>
      <w:r>
        <w:rPr>
          <w:rFonts w:ascii="Times New Roman" w:hAnsi="Times New Roman"/>
          <w:color w:val="282828"/>
          <w:w w:val="110"/>
          <w:sz w:val="16"/>
        </w:rPr>
        <w:t>í</w:t>
      </w:r>
      <w:r>
        <w:rPr>
          <w:rFonts w:ascii="Times New Roman" w:hAnsi="Times New Roman"/>
          <w:color w:val="282828"/>
          <w:spacing w:val="-20"/>
          <w:w w:val="110"/>
          <w:sz w:val="16"/>
        </w:rPr>
        <w:t xml:space="preserve"> </w:t>
      </w:r>
      <w:r>
        <w:rPr>
          <w:rFonts w:ascii="Times New Roman" w:hAnsi="Times New Roman"/>
          <w:color w:val="282828"/>
          <w:w w:val="110"/>
          <w:sz w:val="16"/>
        </w:rPr>
        <w:t>-</w:t>
      </w:r>
      <w:r>
        <w:rPr>
          <w:rFonts w:ascii="Times New Roman" w:hAnsi="Times New Roman"/>
          <w:color w:val="282828"/>
          <w:spacing w:val="-11"/>
          <w:w w:val="110"/>
          <w:sz w:val="16"/>
        </w:rPr>
        <w:t xml:space="preserve"> </w:t>
      </w:r>
      <w:r>
        <w:rPr>
          <w:rFonts w:ascii="Times New Roman" w:hAnsi="Times New Roman"/>
          <w:color w:val="0F0F0F"/>
          <w:w w:val="110"/>
          <w:sz w:val="16"/>
        </w:rPr>
        <w:t>Městské</w:t>
      </w:r>
      <w:r>
        <w:rPr>
          <w:rFonts w:ascii="Times New Roman" w:hAnsi="Times New Roman"/>
          <w:color w:val="0F0F0F"/>
          <w:spacing w:val="12"/>
          <w:w w:val="110"/>
          <w:sz w:val="16"/>
        </w:rPr>
        <w:t xml:space="preserve"> </w:t>
      </w:r>
      <w:r>
        <w:rPr>
          <w:rFonts w:ascii="Times New Roman" w:hAnsi="Times New Roman"/>
          <w:color w:val="0F0F0F"/>
          <w:w w:val="110"/>
          <w:sz w:val="16"/>
        </w:rPr>
        <w:t>divadlo Turnov</w:t>
      </w:r>
    </w:p>
    <w:p w:rsidR="00232135" w:rsidRDefault="00232135" w:rsidP="00232135">
      <w:pPr>
        <w:spacing w:before="10"/>
        <w:ind w:left="4357"/>
        <w:rPr>
          <w:rFonts w:ascii="Times New Roman" w:eastAsia="Times New Roman" w:hAnsi="Times New Roman"/>
          <w:sz w:val="16"/>
          <w:szCs w:val="16"/>
        </w:rPr>
      </w:pPr>
      <w:r>
        <w:rPr>
          <w:rFonts w:ascii="Times New Roman" w:hAnsi="Times New Roman"/>
          <w:color w:val="0F0F0F"/>
          <w:w w:val="120"/>
          <w:sz w:val="16"/>
        </w:rPr>
        <w:t>9</w:t>
      </w:r>
      <w:r>
        <w:rPr>
          <w:rFonts w:ascii="Times New Roman" w:hAnsi="Times New Roman"/>
          <w:color w:val="5B5B5B"/>
          <w:w w:val="120"/>
          <w:sz w:val="16"/>
        </w:rPr>
        <w:t>.</w:t>
      </w:r>
      <w:r>
        <w:rPr>
          <w:rFonts w:ascii="Times New Roman" w:hAnsi="Times New Roman"/>
          <w:color w:val="5B5B5B"/>
          <w:spacing w:val="-40"/>
          <w:w w:val="120"/>
          <w:sz w:val="16"/>
        </w:rPr>
        <w:t xml:space="preserve"> </w:t>
      </w:r>
      <w:r>
        <w:rPr>
          <w:rFonts w:ascii="Times New Roman" w:hAnsi="Times New Roman"/>
          <w:color w:val="0F0F0F"/>
          <w:spacing w:val="2"/>
          <w:w w:val="120"/>
          <w:sz w:val="16"/>
        </w:rPr>
        <w:t>če</w:t>
      </w:r>
      <w:r>
        <w:rPr>
          <w:rFonts w:ascii="Times New Roman" w:hAnsi="Times New Roman"/>
          <w:color w:val="282828"/>
          <w:spacing w:val="2"/>
          <w:w w:val="120"/>
          <w:sz w:val="16"/>
        </w:rPr>
        <w:t>r</w:t>
      </w:r>
      <w:r>
        <w:rPr>
          <w:rFonts w:ascii="Times New Roman" w:hAnsi="Times New Roman"/>
          <w:color w:val="0F0F0F"/>
          <w:spacing w:val="2"/>
          <w:w w:val="120"/>
          <w:sz w:val="16"/>
        </w:rPr>
        <w:t>vna</w:t>
      </w:r>
      <w:r>
        <w:rPr>
          <w:rFonts w:ascii="Times New Roman" w:hAnsi="Times New Roman"/>
          <w:color w:val="0F0F0F"/>
          <w:spacing w:val="-25"/>
          <w:w w:val="120"/>
          <w:sz w:val="16"/>
        </w:rPr>
        <w:t xml:space="preserve"> </w:t>
      </w:r>
      <w:r>
        <w:rPr>
          <w:rFonts w:ascii="Times New Roman" w:hAnsi="Times New Roman"/>
          <w:color w:val="0F0F0F"/>
          <w:w w:val="120"/>
          <w:sz w:val="16"/>
        </w:rPr>
        <w:t>2015</w:t>
      </w:r>
    </w:p>
    <w:p w:rsidR="00232135" w:rsidRDefault="00232135" w:rsidP="00232135">
      <w:pPr>
        <w:rPr>
          <w:rFonts w:ascii="Times New Roman" w:eastAsia="Times New Roman" w:hAnsi="Times New Roman"/>
          <w:sz w:val="16"/>
          <w:szCs w:val="16"/>
        </w:rPr>
        <w:sectPr w:rsidR="00232135">
          <w:pgSz w:w="12240" w:h="15840"/>
          <w:pgMar w:top="960" w:right="920" w:bottom="1180" w:left="920" w:header="741" w:footer="995" w:gutter="0"/>
          <w:cols w:space="708"/>
        </w:sectPr>
      </w:pPr>
    </w:p>
    <w:p w:rsidR="00232135" w:rsidRDefault="00232135" w:rsidP="00232135">
      <w:pPr>
        <w:rPr>
          <w:rFonts w:ascii="Times New Roman" w:eastAsia="Times New Roman" w:hAnsi="Times New Roman"/>
          <w:sz w:val="20"/>
          <w:szCs w:val="20"/>
        </w:rPr>
      </w:pPr>
    </w:p>
    <w:p w:rsidR="00232135" w:rsidRDefault="00232135" w:rsidP="00232135">
      <w:pPr>
        <w:spacing w:before="11"/>
        <w:rPr>
          <w:rFonts w:ascii="Times New Roman" w:eastAsia="Times New Roman" w:hAnsi="Times New Roman"/>
          <w:sz w:val="27"/>
          <w:szCs w:val="27"/>
        </w:rPr>
      </w:pPr>
    </w:p>
    <w:p w:rsidR="00232135" w:rsidRDefault="00232135" w:rsidP="00232135">
      <w:pPr>
        <w:spacing w:before="107" w:line="194" w:lineRule="exact"/>
        <w:ind w:left="2089" w:right="2846" w:hanging="8"/>
        <w:jc w:val="center"/>
        <w:rPr>
          <w:rFonts w:ascii="Arial" w:eastAsia="Arial" w:hAnsi="Arial" w:cs="Arial"/>
          <w:sz w:val="14"/>
          <w:szCs w:val="14"/>
        </w:rPr>
      </w:pPr>
      <w:r>
        <w:rPr>
          <w:rFonts w:ascii="Arial" w:hAnsi="Arial"/>
          <w:color w:val="333333"/>
          <w:w w:val="110"/>
          <w:sz w:val="14"/>
        </w:rPr>
        <w:t>Městská</w:t>
      </w:r>
      <w:r>
        <w:rPr>
          <w:rFonts w:ascii="Arial" w:hAnsi="Arial"/>
          <w:color w:val="333333"/>
          <w:spacing w:val="14"/>
          <w:w w:val="110"/>
          <w:sz w:val="14"/>
        </w:rPr>
        <w:t xml:space="preserve"> </w:t>
      </w:r>
      <w:r>
        <w:rPr>
          <w:rFonts w:ascii="Arial" w:hAnsi="Arial"/>
          <w:color w:val="333333"/>
          <w:w w:val="110"/>
          <w:sz w:val="14"/>
        </w:rPr>
        <w:t>k</w:t>
      </w:r>
      <w:r>
        <w:rPr>
          <w:rFonts w:ascii="Arial" w:hAnsi="Arial"/>
          <w:color w:val="333333"/>
          <w:spacing w:val="-11"/>
          <w:w w:val="110"/>
          <w:sz w:val="14"/>
        </w:rPr>
        <w:t>n</w:t>
      </w:r>
      <w:r>
        <w:rPr>
          <w:rFonts w:ascii="Arial" w:hAnsi="Arial"/>
          <w:color w:val="0F0F0F"/>
          <w:spacing w:val="-14"/>
          <w:w w:val="110"/>
          <w:sz w:val="14"/>
        </w:rPr>
        <w:t>ih</w:t>
      </w:r>
      <w:r>
        <w:rPr>
          <w:rFonts w:ascii="Arial" w:hAnsi="Arial"/>
          <w:color w:val="333333"/>
          <w:w w:val="110"/>
          <w:sz w:val="14"/>
        </w:rPr>
        <w:t>ovna</w:t>
      </w:r>
      <w:r>
        <w:rPr>
          <w:rFonts w:ascii="Arial" w:hAnsi="Arial"/>
          <w:color w:val="333333"/>
          <w:spacing w:val="9"/>
          <w:w w:val="110"/>
          <w:sz w:val="14"/>
        </w:rPr>
        <w:t xml:space="preserve"> </w:t>
      </w:r>
      <w:r>
        <w:rPr>
          <w:rFonts w:ascii="Arial" w:hAnsi="Arial"/>
          <w:color w:val="333333"/>
          <w:spacing w:val="10"/>
          <w:w w:val="110"/>
          <w:sz w:val="14"/>
        </w:rPr>
        <w:t>A</w:t>
      </w:r>
      <w:r>
        <w:rPr>
          <w:rFonts w:ascii="Arial" w:hAnsi="Arial"/>
          <w:color w:val="0F0F0F"/>
          <w:w w:val="110"/>
          <w:sz w:val="14"/>
        </w:rPr>
        <w:t>nto</w:t>
      </w:r>
      <w:r>
        <w:rPr>
          <w:rFonts w:ascii="Arial" w:hAnsi="Arial"/>
          <w:color w:val="0F0F0F"/>
          <w:spacing w:val="-17"/>
          <w:w w:val="110"/>
          <w:sz w:val="14"/>
        </w:rPr>
        <w:t>n</w:t>
      </w:r>
      <w:r>
        <w:rPr>
          <w:rFonts w:ascii="Arial" w:hAnsi="Arial"/>
          <w:color w:val="0F0F0F"/>
          <w:spacing w:val="-16"/>
          <w:w w:val="110"/>
          <w:sz w:val="14"/>
        </w:rPr>
        <w:t>í</w:t>
      </w:r>
      <w:r>
        <w:rPr>
          <w:rFonts w:ascii="Arial" w:hAnsi="Arial"/>
          <w:color w:val="0F0F0F"/>
          <w:w w:val="110"/>
          <w:sz w:val="14"/>
        </w:rPr>
        <w:t>na</w:t>
      </w:r>
      <w:r>
        <w:rPr>
          <w:rFonts w:ascii="Arial" w:hAnsi="Arial"/>
          <w:color w:val="0F0F0F"/>
          <w:spacing w:val="-1"/>
          <w:w w:val="110"/>
          <w:sz w:val="14"/>
        </w:rPr>
        <w:t xml:space="preserve"> </w:t>
      </w:r>
      <w:r>
        <w:rPr>
          <w:rFonts w:ascii="Arial" w:hAnsi="Arial"/>
          <w:color w:val="333333"/>
          <w:spacing w:val="-23"/>
          <w:w w:val="110"/>
          <w:sz w:val="14"/>
        </w:rPr>
        <w:t>M</w:t>
      </w:r>
      <w:r>
        <w:rPr>
          <w:rFonts w:ascii="Arial" w:hAnsi="Arial"/>
          <w:color w:val="333333"/>
          <w:spacing w:val="9"/>
          <w:w w:val="110"/>
          <w:sz w:val="14"/>
        </w:rPr>
        <w:t>a</w:t>
      </w:r>
      <w:r>
        <w:rPr>
          <w:rFonts w:ascii="Arial" w:hAnsi="Arial"/>
          <w:color w:val="0F0F0F"/>
          <w:spacing w:val="-8"/>
          <w:w w:val="110"/>
          <w:sz w:val="14"/>
        </w:rPr>
        <w:t>r</w:t>
      </w:r>
      <w:r>
        <w:rPr>
          <w:rFonts w:ascii="Arial" w:hAnsi="Arial"/>
          <w:color w:val="333333"/>
          <w:w w:val="110"/>
          <w:sz w:val="14"/>
        </w:rPr>
        <w:t>ka</w:t>
      </w:r>
      <w:r>
        <w:rPr>
          <w:rFonts w:ascii="Arial" w:hAnsi="Arial"/>
          <w:color w:val="333333"/>
          <w:spacing w:val="-9"/>
          <w:w w:val="110"/>
          <w:sz w:val="14"/>
        </w:rPr>
        <w:t xml:space="preserve"> </w:t>
      </w:r>
      <w:r>
        <w:rPr>
          <w:rFonts w:ascii="Arial" w:hAnsi="Arial"/>
          <w:color w:val="0F0F0F"/>
          <w:w w:val="110"/>
          <w:sz w:val="14"/>
        </w:rPr>
        <w:t>Turn</w:t>
      </w:r>
      <w:r>
        <w:rPr>
          <w:rFonts w:ascii="Arial" w:hAnsi="Arial"/>
          <w:color w:val="0F0F0F"/>
          <w:spacing w:val="-3"/>
          <w:w w:val="110"/>
          <w:sz w:val="14"/>
        </w:rPr>
        <w:t>o</w:t>
      </w:r>
      <w:r>
        <w:rPr>
          <w:rFonts w:ascii="Arial" w:hAnsi="Arial"/>
          <w:color w:val="333333"/>
          <w:w w:val="110"/>
          <w:sz w:val="14"/>
        </w:rPr>
        <w:t>v</w:t>
      </w:r>
      <w:r>
        <w:rPr>
          <w:rFonts w:ascii="Arial" w:hAnsi="Arial"/>
          <w:color w:val="333333"/>
          <w:spacing w:val="40"/>
          <w:w w:val="110"/>
          <w:sz w:val="14"/>
        </w:rPr>
        <w:t xml:space="preserve"> </w:t>
      </w:r>
      <w:r>
        <w:rPr>
          <w:rFonts w:ascii="Arial" w:hAnsi="Arial"/>
          <w:color w:val="212121"/>
          <w:w w:val="110"/>
          <w:sz w:val="20"/>
        </w:rPr>
        <w:t>I</w:t>
      </w:r>
      <w:r>
        <w:rPr>
          <w:rFonts w:ascii="Arial" w:hAnsi="Arial"/>
          <w:color w:val="212121"/>
          <w:spacing w:val="-10"/>
          <w:w w:val="110"/>
          <w:sz w:val="20"/>
        </w:rPr>
        <w:t xml:space="preserve"> </w:t>
      </w:r>
      <w:r>
        <w:rPr>
          <w:rFonts w:ascii="Arial" w:hAnsi="Arial"/>
          <w:color w:val="0F0F0F"/>
          <w:spacing w:val="-7"/>
          <w:w w:val="110"/>
          <w:sz w:val="14"/>
        </w:rPr>
        <w:t>J</w:t>
      </w:r>
      <w:r>
        <w:rPr>
          <w:rFonts w:ascii="Arial" w:hAnsi="Arial"/>
          <w:color w:val="333333"/>
          <w:w w:val="110"/>
          <w:sz w:val="14"/>
        </w:rPr>
        <w:t>er</w:t>
      </w:r>
      <w:r>
        <w:rPr>
          <w:rFonts w:ascii="Arial" w:hAnsi="Arial"/>
          <w:color w:val="333333"/>
          <w:spacing w:val="-1"/>
          <w:w w:val="110"/>
          <w:sz w:val="14"/>
        </w:rPr>
        <w:t>o</w:t>
      </w:r>
      <w:r>
        <w:rPr>
          <w:rFonts w:ascii="Arial" w:hAnsi="Arial"/>
          <w:color w:val="0F0F0F"/>
          <w:spacing w:val="-14"/>
          <w:w w:val="110"/>
          <w:sz w:val="14"/>
        </w:rPr>
        <w:t>n</w:t>
      </w:r>
      <w:r>
        <w:rPr>
          <w:rFonts w:ascii="Arial" w:hAnsi="Arial"/>
          <w:color w:val="494949"/>
          <w:spacing w:val="-3"/>
          <w:w w:val="110"/>
          <w:sz w:val="14"/>
        </w:rPr>
        <w:t>ý</w:t>
      </w:r>
      <w:r>
        <w:rPr>
          <w:rFonts w:ascii="Arial" w:hAnsi="Arial"/>
          <w:color w:val="212121"/>
          <w:w w:val="110"/>
          <w:sz w:val="14"/>
        </w:rPr>
        <w:t>m</w:t>
      </w:r>
      <w:r>
        <w:rPr>
          <w:rFonts w:ascii="Arial" w:hAnsi="Arial"/>
          <w:color w:val="212121"/>
          <w:spacing w:val="-6"/>
          <w:w w:val="110"/>
          <w:sz w:val="14"/>
        </w:rPr>
        <w:t>o</w:t>
      </w:r>
      <w:r>
        <w:rPr>
          <w:rFonts w:ascii="Arial" w:hAnsi="Arial"/>
          <w:color w:val="494949"/>
          <w:spacing w:val="-4"/>
          <w:w w:val="110"/>
          <w:sz w:val="14"/>
        </w:rPr>
        <w:t>v</w:t>
      </w:r>
      <w:r>
        <w:rPr>
          <w:rFonts w:ascii="Arial" w:hAnsi="Arial"/>
          <w:color w:val="212121"/>
          <w:w w:val="110"/>
          <w:sz w:val="14"/>
        </w:rPr>
        <w:t>a</w:t>
      </w:r>
      <w:r>
        <w:rPr>
          <w:rFonts w:ascii="Arial" w:hAnsi="Arial"/>
          <w:color w:val="212121"/>
          <w:spacing w:val="9"/>
          <w:w w:val="110"/>
          <w:sz w:val="14"/>
        </w:rPr>
        <w:t xml:space="preserve"> </w:t>
      </w:r>
      <w:r>
        <w:rPr>
          <w:rFonts w:ascii="Arial" w:hAnsi="Arial"/>
          <w:color w:val="333333"/>
          <w:w w:val="110"/>
          <w:sz w:val="14"/>
        </w:rPr>
        <w:t>517</w:t>
      </w:r>
      <w:r>
        <w:rPr>
          <w:rFonts w:ascii="Arial" w:hAnsi="Arial"/>
          <w:color w:val="333333"/>
          <w:spacing w:val="31"/>
          <w:w w:val="110"/>
          <w:sz w:val="14"/>
        </w:rPr>
        <w:t xml:space="preserve"> </w:t>
      </w:r>
      <w:r>
        <w:rPr>
          <w:rFonts w:ascii="Arial" w:hAnsi="Arial"/>
          <w:color w:val="0F0F0F"/>
          <w:w w:val="110"/>
          <w:sz w:val="20"/>
        </w:rPr>
        <w:t>I</w:t>
      </w:r>
      <w:r>
        <w:rPr>
          <w:rFonts w:ascii="Arial" w:hAnsi="Arial"/>
          <w:color w:val="0F0F0F"/>
          <w:spacing w:val="-10"/>
          <w:w w:val="110"/>
          <w:sz w:val="20"/>
        </w:rPr>
        <w:t xml:space="preserve"> </w:t>
      </w:r>
      <w:r>
        <w:rPr>
          <w:rFonts w:ascii="Arial" w:hAnsi="Arial"/>
          <w:color w:val="333333"/>
          <w:spacing w:val="8"/>
          <w:w w:val="110"/>
          <w:sz w:val="14"/>
        </w:rPr>
        <w:t>5</w:t>
      </w:r>
      <w:r>
        <w:rPr>
          <w:rFonts w:ascii="Arial" w:hAnsi="Arial"/>
          <w:color w:val="0F0F0F"/>
          <w:w w:val="110"/>
          <w:sz w:val="14"/>
        </w:rPr>
        <w:t>1</w:t>
      </w:r>
      <w:r>
        <w:rPr>
          <w:rFonts w:ascii="Arial" w:hAnsi="Arial"/>
          <w:color w:val="0F0F0F"/>
          <w:spacing w:val="-17"/>
          <w:w w:val="110"/>
          <w:sz w:val="14"/>
        </w:rPr>
        <w:t xml:space="preserve"> </w:t>
      </w:r>
      <w:r>
        <w:rPr>
          <w:rFonts w:ascii="Arial" w:hAnsi="Arial"/>
          <w:color w:val="0F0F0F"/>
          <w:spacing w:val="5"/>
          <w:w w:val="110"/>
          <w:sz w:val="14"/>
        </w:rPr>
        <w:t>1</w:t>
      </w:r>
      <w:r>
        <w:rPr>
          <w:rFonts w:ascii="Arial" w:hAnsi="Arial"/>
          <w:color w:val="333333"/>
          <w:spacing w:val="-2"/>
          <w:w w:val="110"/>
          <w:sz w:val="14"/>
        </w:rPr>
        <w:t>0</w:t>
      </w:r>
      <w:r>
        <w:rPr>
          <w:rFonts w:ascii="Arial" w:hAnsi="Arial"/>
          <w:color w:val="0F0F0F"/>
          <w:w w:val="110"/>
          <w:sz w:val="14"/>
        </w:rPr>
        <w:t>1</w:t>
      </w:r>
      <w:r>
        <w:rPr>
          <w:rFonts w:ascii="Arial" w:hAnsi="Arial"/>
          <w:color w:val="0F0F0F"/>
          <w:spacing w:val="-3"/>
          <w:w w:val="110"/>
          <w:sz w:val="14"/>
        </w:rPr>
        <w:t xml:space="preserve"> </w:t>
      </w:r>
      <w:r>
        <w:rPr>
          <w:rFonts w:ascii="Arial" w:hAnsi="Arial"/>
          <w:color w:val="0F0F0F"/>
          <w:w w:val="110"/>
          <w:sz w:val="14"/>
        </w:rPr>
        <w:t>Tur</w:t>
      </w:r>
      <w:r>
        <w:rPr>
          <w:rFonts w:ascii="Arial" w:hAnsi="Arial"/>
          <w:color w:val="0F0F0F"/>
          <w:spacing w:val="6"/>
          <w:w w:val="110"/>
          <w:sz w:val="14"/>
        </w:rPr>
        <w:t>n</w:t>
      </w:r>
      <w:r>
        <w:rPr>
          <w:rFonts w:ascii="Arial" w:hAnsi="Arial"/>
          <w:color w:val="333333"/>
          <w:w w:val="110"/>
          <w:sz w:val="14"/>
        </w:rPr>
        <w:t>ov</w:t>
      </w:r>
      <w:r>
        <w:rPr>
          <w:rFonts w:ascii="Arial" w:hAnsi="Arial"/>
          <w:color w:val="333333"/>
          <w:sz w:val="14"/>
        </w:rPr>
        <w:t xml:space="preserve"> </w:t>
      </w:r>
      <w:r>
        <w:rPr>
          <w:rFonts w:ascii="Arial" w:hAnsi="Arial"/>
          <w:color w:val="333333"/>
          <w:w w:val="110"/>
          <w:sz w:val="14"/>
        </w:rPr>
        <w:t>Ku</w:t>
      </w:r>
      <w:r>
        <w:rPr>
          <w:rFonts w:ascii="Arial" w:hAnsi="Arial"/>
          <w:color w:val="333333"/>
          <w:spacing w:val="-4"/>
          <w:w w:val="110"/>
          <w:sz w:val="14"/>
        </w:rPr>
        <w:t>l</w:t>
      </w:r>
      <w:r>
        <w:rPr>
          <w:rFonts w:ascii="Arial" w:hAnsi="Arial"/>
          <w:color w:val="0F0F0F"/>
          <w:w w:val="110"/>
          <w:sz w:val="14"/>
        </w:rPr>
        <w:t>turní</w:t>
      </w:r>
      <w:r>
        <w:rPr>
          <w:rFonts w:ascii="Arial" w:hAnsi="Arial"/>
          <w:color w:val="0F0F0F"/>
          <w:spacing w:val="-6"/>
          <w:w w:val="110"/>
          <w:sz w:val="14"/>
        </w:rPr>
        <w:t xml:space="preserve"> </w:t>
      </w:r>
      <w:r>
        <w:rPr>
          <w:rFonts w:ascii="Arial" w:hAnsi="Arial"/>
          <w:color w:val="333333"/>
          <w:w w:val="110"/>
          <w:sz w:val="14"/>
        </w:rPr>
        <w:t>oddělení</w:t>
      </w:r>
      <w:r>
        <w:rPr>
          <w:rFonts w:ascii="Arial" w:hAnsi="Arial"/>
          <w:color w:val="333333"/>
          <w:spacing w:val="28"/>
          <w:w w:val="110"/>
          <w:sz w:val="14"/>
        </w:rPr>
        <w:t xml:space="preserve"> </w:t>
      </w:r>
      <w:r>
        <w:rPr>
          <w:rFonts w:ascii="Arial" w:hAnsi="Arial"/>
          <w:color w:val="0F0F0F"/>
          <w:w w:val="110"/>
          <w:sz w:val="19"/>
        </w:rPr>
        <w:t>I</w:t>
      </w:r>
      <w:r>
        <w:rPr>
          <w:rFonts w:ascii="Arial" w:hAnsi="Arial"/>
          <w:color w:val="0F0F0F"/>
          <w:spacing w:val="-8"/>
          <w:w w:val="110"/>
          <w:sz w:val="19"/>
        </w:rPr>
        <w:t xml:space="preserve"> </w:t>
      </w:r>
      <w:r>
        <w:rPr>
          <w:rFonts w:ascii="Arial" w:hAnsi="Arial"/>
          <w:color w:val="0F0F0F"/>
          <w:spacing w:val="-9"/>
          <w:w w:val="110"/>
          <w:sz w:val="14"/>
        </w:rPr>
        <w:t>E</w:t>
      </w:r>
      <w:r>
        <w:rPr>
          <w:rFonts w:ascii="Arial" w:hAnsi="Arial"/>
          <w:color w:val="494949"/>
          <w:w w:val="110"/>
          <w:sz w:val="14"/>
        </w:rPr>
        <w:t>va</w:t>
      </w:r>
      <w:r>
        <w:rPr>
          <w:rFonts w:ascii="Arial" w:hAnsi="Arial"/>
          <w:color w:val="494949"/>
          <w:spacing w:val="12"/>
          <w:w w:val="110"/>
          <w:sz w:val="14"/>
        </w:rPr>
        <w:t xml:space="preserve"> </w:t>
      </w:r>
      <w:r>
        <w:rPr>
          <w:rFonts w:ascii="Arial" w:hAnsi="Arial"/>
          <w:color w:val="333333"/>
          <w:w w:val="110"/>
          <w:sz w:val="14"/>
        </w:rPr>
        <w:t>K</w:t>
      </w:r>
      <w:r>
        <w:rPr>
          <w:rFonts w:ascii="Arial" w:hAnsi="Arial"/>
          <w:color w:val="333333"/>
          <w:spacing w:val="-8"/>
          <w:w w:val="110"/>
          <w:sz w:val="14"/>
        </w:rPr>
        <w:t>o</w:t>
      </w:r>
      <w:r>
        <w:rPr>
          <w:rFonts w:ascii="Arial" w:hAnsi="Arial"/>
          <w:color w:val="0F0F0F"/>
          <w:w w:val="110"/>
          <w:sz w:val="14"/>
        </w:rPr>
        <w:t>r</w:t>
      </w:r>
      <w:r>
        <w:rPr>
          <w:rFonts w:ascii="Arial" w:hAnsi="Arial"/>
          <w:color w:val="0F0F0F"/>
          <w:spacing w:val="-14"/>
          <w:w w:val="110"/>
          <w:sz w:val="14"/>
        </w:rPr>
        <w:t>d</w:t>
      </w:r>
      <w:r>
        <w:rPr>
          <w:rFonts w:ascii="Arial" w:hAnsi="Arial"/>
          <w:color w:val="333333"/>
          <w:w w:val="110"/>
          <w:sz w:val="14"/>
        </w:rPr>
        <w:t>ová</w:t>
      </w:r>
      <w:r>
        <w:rPr>
          <w:rFonts w:ascii="Arial" w:hAnsi="Arial"/>
          <w:color w:val="333333"/>
          <w:spacing w:val="38"/>
          <w:w w:val="110"/>
          <w:sz w:val="14"/>
        </w:rPr>
        <w:t xml:space="preserve"> </w:t>
      </w:r>
      <w:r>
        <w:rPr>
          <w:rFonts w:ascii="Arial" w:hAnsi="Arial"/>
          <w:color w:val="0F0F0F"/>
          <w:w w:val="110"/>
          <w:sz w:val="19"/>
        </w:rPr>
        <w:t>I</w:t>
      </w:r>
      <w:r>
        <w:rPr>
          <w:rFonts w:ascii="Arial" w:hAnsi="Arial"/>
          <w:color w:val="0F0F0F"/>
          <w:spacing w:val="-23"/>
          <w:w w:val="110"/>
          <w:sz w:val="19"/>
        </w:rPr>
        <w:t xml:space="preserve"> </w:t>
      </w:r>
      <w:r>
        <w:rPr>
          <w:rFonts w:ascii="Arial" w:hAnsi="Arial"/>
          <w:color w:val="212121"/>
          <w:w w:val="110"/>
          <w:sz w:val="14"/>
        </w:rPr>
        <w:t>evakord</w:t>
      </w:r>
      <w:r>
        <w:rPr>
          <w:rFonts w:ascii="Arial" w:hAnsi="Arial"/>
          <w:color w:val="212121"/>
          <w:spacing w:val="-3"/>
          <w:w w:val="110"/>
          <w:sz w:val="14"/>
        </w:rPr>
        <w:t>o</w:t>
      </w:r>
      <w:r>
        <w:rPr>
          <w:rFonts w:ascii="Arial" w:hAnsi="Arial"/>
          <w:color w:val="494949"/>
          <w:spacing w:val="5"/>
          <w:w w:val="110"/>
          <w:sz w:val="14"/>
        </w:rPr>
        <w:t>v</w:t>
      </w:r>
      <w:r>
        <w:rPr>
          <w:rFonts w:ascii="Arial" w:hAnsi="Arial"/>
          <w:color w:val="212121"/>
          <w:w w:val="110"/>
          <w:sz w:val="14"/>
        </w:rPr>
        <w:t>a@knih</w:t>
      </w:r>
      <w:r>
        <w:rPr>
          <w:rFonts w:ascii="Arial" w:hAnsi="Arial"/>
          <w:color w:val="212121"/>
          <w:spacing w:val="9"/>
          <w:w w:val="110"/>
          <w:sz w:val="14"/>
        </w:rPr>
        <w:t>o</w:t>
      </w:r>
      <w:r>
        <w:rPr>
          <w:rFonts w:ascii="Arial" w:hAnsi="Arial"/>
          <w:color w:val="494949"/>
          <w:spacing w:val="13"/>
          <w:w w:val="110"/>
          <w:sz w:val="14"/>
        </w:rPr>
        <w:t>v</w:t>
      </w:r>
      <w:r>
        <w:rPr>
          <w:rFonts w:ascii="Arial" w:hAnsi="Arial"/>
          <w:color w:val="212121"/>
          <w:w w:val="110"/>
          <w:sz w:val="14"/>
        </w:rPr>
        <w:t>n</w:t>
      </w:r>
      <w:r>
        <w:rPr>
          <w:rFonts w:ascii="Arial" w:hAnsi="Arial"/>
          <w:color w:val="212121"/>
          <w:spacing w:val="-5"/>
          <w:w w:val="110"/>
          <w:sz w:val="14"/>
        </w:rPr>
        <w:t>i</w:t>
      </w:r>
      <w:r>
        <w:rPr>
          <w:rFonts w:ascii="Arial" w:hAnsi="Arial"/>
          <w:color w:val="212121"/>
          <w:w w:val="110"/>
          <w:sz w:val="14"/>
        </w:rPr>
        <w:t>ce</w:t>
      </w:r>
      <w:r>
        <w:rPr>
          <w:rFonts w:ascii="Arial" w:hAnsi="Arial"/>
          <w:color w:val="212121"/>
          <w:spacing w:val="-5"/>
          <w:w w:val="110"/>
          <w:sz w:val="14"/>
        </w:rPr>
        <w:t>k</w:t>
      </w:r>
      <w:r>
        <w:rPr>
          <w:rFonts w:ascii="Arial" w:hAnsi="Arial"/>
          <w:color w:val="494949"/>
          <w:spacing w:val="-29"/>
          <w:w w:val="110"/>
          <w:sz w:val="14"/>
        </w:rPr>
        <w:t>.</w:t>
      </w:r>
      <w:r>
        <w:rPr>
          <w:rFonts w:ascii="Arial" w:hAnsi="Arial"/>
          <w:color w:val="494949"/>
          <w:w w:val="110"/>
          <w:sz w:val="14"/>
        </w:rPr>
        <w:t>cz</w:t>
      </w:r>
      <w:r>
        <w:rPr>
          <w:rFonts w:ascii="Arial" w:hAnsi="Arial"/>
          <w:color w:val="494949"/>
          <w:spacing w:val="26"/>
          <w:w w:val="110"/>
          <w:sz w:val="14"/>
        </w:rPr>
        <w:t xml:space="preserve"> </w:t>
      </w:r>
      <w:r>
        <w:rPr>
          <w:rFonts w:ascii="Arial" w:hAnsi="Arial"/>
          <w:color w:val="0F0F0F"/>
          <w:w w:val="125"/>
          <w:sz w:val="19"/>
        </w:rPr>
        <w:t>I</w:t>
      </w:r>
      <w:r>
        <w:rPr>
          <w:rFonts w:ascii="Arial" w:hAnsi="Arial"/>
          <w:color w:val="0F0F0F"/>
          <w:spacing w:val="-29"/>
          <w:w w:val="125"/>
          <w:sz w:val="19"/>
        </w:rPr>
        <w:t xml:space="preserve"> </w:t>
      </w:r>
      <w:r>
        <w:rPr>
          <w:rFonts w:ascii="Arial" w:hAnsi="Arial"/>
          <w:color w:val="0F0F0F"/>
          <w:spacing w:val="15"/>
          <w:w w:val="110"/>
          <w:sz w:val="14"/>
        </w:rPr>
        <w:t>4</w:t>
      </w:r>
      <w:r>
        <w:rPr>
          <w:rFonts w:ascii="Arial" w:hAnsi="Arial"/>
          <w:color w:val="333333"/>
          <w:w w:val="110"/>
          <w:sz w:val="14"/>
        </w:rPr>
        <w:t>8</w:t>
      </w:r>
      <w:r>
        <w:rPr>
          <w:rFonts w:ascii="Arial" w:hAnsi="Arial"/>
          <w:color w:val="333333"/>
          <w:spacing w:val="-21"/>
          <w:w w:val="110"/>
          <w:sz w:val="14"/>
        </w:rPr>
        <w:t xml:space="preserve"> </w:t>
      </w:r>
      <w:r>
        <w:rPr>
          <w:rFonts w:ascii="Arial" w:hAnsi="Arial"/>
          <w:color w:val="0F0F0F"/>
          <w:w w:val="110"/>
          <w:sz w:val="14"/>
        </w:rPr>
        <w:t>1</w:t>
      </w:r>
      <w:r>
        <w:rPr>
          <w:rFonts w:ascii="Arial" w:hAnsi="Arial"/>
          <w:color w:val="0F0F0F"/>
          <w:spacing w:val="9"/>
          <w:w w:val="110"/>
          <w:sz w:val="14"/>
        </w:rPr>
        <w:t xml:space="preserve"> </w:t>
      </w:r>
      <w:r>
        <w:rPr>
          <w:rFonts w:ascii="Arial" w:hAnsi="Arial"/>
          <w:color w:val="333333"/>
          <w:w w:val="110"/>
          <w:sz w:val="14"/>
        </w:rPr>
        <w:t>3</w:t>
      </w:r>
      <w:r>
        <w:rPr>
          <w:rFonts w:ascii="Arial" w:hAnsi="Arial"/>
          <w:color w:val="333333"/>
          <w:spacing w:val="-20"/>
          <w:w w:val="110"/>
          <w:sz w:val="14"/>
        </w:rPr>
        <w:t xml:space="preserve"> </w:t>
      </w:r>
      <w:r>
        <w:rPr>
          <w:rFonts w:ascii="Arial" w:hAnsi="Arial"/>
          <w:color w:val="0F0F0F"/>
          <w:spacing w:val="13"/>
          <w:w w:val="110"/>
          <w:sz w:val="14"/>
        </w:rPr>
        <w:t>1</w:t>
      </w:r>
      <w:r>
        <w:rPr>
          <w:rFonts w:ascii="Arial" w:hAnsi="Arial"/>
          <w:color w:val="333333"/>
          <w:w w:val="110"/>
          <w:sz w:val="14"/>
        </w:rPr>
        <w:t>2</w:t>
      </w:r>
      <w:r>
        <w:rPr>
          <w:rFonts w:ascii="Arial" w:hAnsi="Arial"/>
          <w:color w:val="333333"/>
          <w:spacing w:val="1"/>
          <w:w w:val="110"/>
          <w:sz w:val="14"/>
        </w:rPr>
        <w:t xml:space="preserve"> </w:t>
      </w:r>
      <w:r>
        <w:rPr>
          <w:rFonts w:ascii="Arial" w:hAnsi="Arial"/>
          <w:color w:val="333333"/>
          <w:w w:val="110"/>
          <w:sz w:val="14"/>
        </w:rPr>
        <w:t>739</w:t>
      </w:r>
    </w:p>
    <w:p w:rsidR="00232135" w:rsidRDefault="00232135" w:rsidP="00232135">
      <w:pPr>
        <w:rPr>
          <w:rFonts w:ascii="Arial" w:eastAsia="Arial" w:hAnsi="Arial" w:cs="Arial"/>
          <w:sz w:val="20"/>
          <w:szCs w:val="20"/>
        </w:rPr>
      </w:pPr>
    </w:p>
    <w:p w:rsidR="00232135" w:rsidRDefault="00232135" w:rsidP="00232135">
      <w:pPr>
        <w:rPr>
          <w:rFonts w:ascii="Arial" w:eastAsia="Arial" w:hAnsi="Arial" w:cs="Arial"/>
          <w:sz w:val="20"/>
          <w:szCs w:val="20"/>
        </w:rPr>
      </w:pPr>
    </w:p>
    <w:p w:rsidR="00232135" w:rsidRDefault="00232135" w:rsidP="00232135">
      <w:pPr>
        <w:spacing w:before="11"/>
        <w:rPr>
          <w:rFonts w:ascii="Arial" w:eastAsia="Arial" w:hAnsi="Arial" w:cs="Arial"/>
          <w:sz w:val="12"/>
          <w:szCs w:val="12"/>
        </w:rPr>
      </w:pPr>
    </w:p>
    <w:p w:rsidR="00232135" w:rsidRDefault="00232135" w:rsidP="00232135">
      <w:pPr>
        <w:pStyle w:val="Heading6"/>
        <w:tabs>
          <w:tab w:val="left" w:pos="3457"/>
          <w:tab w:val="left" w:pos="6337"/>
        </w:tabs>
        <w:spacing w:line="200" w:lineRule="atLeast"/>
        <w:ind w:left="577"/>
      </w:pPr>
      <w:r>
        <w:rPr>
          <w:noProof/>
          <w:position w:val="2"/>
          <w:lang w:eastAsia="cs-CZ"/>
        </w:rPr>
        <w:drawing>
          <wp:inline distT="0" distB="0" distL="0" distR="0">
            <wp:extent cx="1717675" cy="1280160"/>
            <wp:effectExtent l="19050" t="0" r="0" b="0"/>
            <wp:docPr id="44"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jpeg"/>
                    <pic:cNvPicPr>
                      <a:picLocks noChangeAspect="1" noChangeArrowheads="1"/>
                    </pic:cNvPicPr>
                  </pic:nvPicPr>
                  <pic:blipFill>
                    <a:blip r:embed="rId99"/>
                    <a:srcRect/>
                    <a:stretch>
                      <a:fillRect/>
                    </a:stretch>
                  </pic:blipFill>
                  <pic:spPr bwMode="auto">
                    <a:xfrm>
                      <a:off x="0" y="0"/>
                      <a:ext cx="1717675" cy="1280160"/>
                    </a:xfrm>
                    <a:prstGeom prst="rect">
                      <a:avLst/>
                    </a:prstGeom>
                    <a:noFill/>
                    <a:ln w="9525">
                      <a:noFill/>
                      <a:miter lim="800000"/>
                      <a:headEnd/>
                      <a:tailEnd/>
                    </a:ln>
                  </pic:spPr>
                </pic:pic>
              </a:graphicData>
            </a:graphic>
          </wp:inline>
        </w:drawing>
      </w:r>
      <w:r>
        <w:rPr>
          <w:position w:val="2"/>
        </w:rPr>
        <w:tab/>
      </w:r>
      <w:r>
        <w:rPr>
          <w:noProof/>
          <w:lang w:eastAsia="cs-CZ"/>
        </w:rPr>
        <w:drawing>
          <wp:inline distT="0" distB="0" distL="0" distR="0">
            <wp:extent cx="1733550" cy="1304290"/>
            <wp:effectExtent l="19050" t="0" r="0" b="0"/>
            <wp:docPr id="4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jpeg"/>
                    <pic:cNvPicPr>
                      <a:picLocks noChangeAspect="1" noChangeArrowheads="1"/>
                    </pic:cNvPicPr>
                  </pic:nvPicPr>
                  <pic:blipFill>
                    <a:blip r:embed="rId100"/>
                    <a:srcRect/>
                    <a:stretch>
                      <a:fillRect/>
                    </a:stretch>
                  </pic:blipFill>
                  <pic:spPr bwMode="auto">
                    <a:xfrm>
                      <a:off x="0" y="0"/>
                      <a:ext cx="1733550" cy="1304290"/>
                    </a:xfrm>
                    <a:prstGeom prst="rect">
                      <a:avLst/>
                    </a:prstGeom>
                    <a:noFill/>
                    <a:ln w="9525">
                      <a:noFill/>
                      <a:miter lim="800000"/>
                      <a:headEnd/>
                      <a:tailEnd/>
                    </a:ln>
                  </pic:spPr>
                </pic:pic>
              </a:graphicData>
            </a:graphic>
          </wp:inline>
        </w:drawing>
      </w:r>
      <w:r>
        <w:tab/>
      </w:r>
      <w:r>
        <w:rPr>
          <w:noProof/>
          <w:position w:val="2"/>
          <w:lang w:eastAsia="cs-CZ"/>
        </w:rPr>
        <w:drawing>
          <wp:inline distT="0" distB="0" distL="0" distR="0">
            <wp:extent cx="1733550" cy="1296035"/>
            <wp:effectExtent l="19050" t="0" r="0" b="0"/>
            <wp:docPr id="46"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jpeg"/>
                    <pic:cNvPicPr>
                      <a:picLocks noChangeAspect="1" noChangeArrowheads="1"/>
                    </pic:cNvPicPr>
                  </pic:nvPicPr>
                  <pic:blipFill>
                    <a:blip r:embed="rId101"/>
                    <a:srcRect/>
                    <a:stretch>
                      <a:fillRect/>
                    </a:stretch>
                  </pic:blipFill>
                  <pic:spPr bwMode="auto">
                    <a:xfrm>
                      <a:off x="0" y="0"/>
                      <a:ext cx="1733550" cy="1296035"/>
                    </a:xfrm>
                    <a:prstGeom prst="rect">
                      <a:avLst/>
                    </a:prstGeom>
                    <a:noFill/>
                    <a:ln w="9525">
                      <a:noFill/>
                      <a:miter lim="800000"/>
                      <a:headEnd/>
                      <a:tailEnd/>
                    </a:ln>
                  </pic:spPr>
                </pic:pic>
              </a:graphicData>
            </a:graphic>
          </wp:inline>
        </w:drawing>
      </w:r>
    </w:p>
    <w:p w:rsidR="00232135" w:rsidRDefault="00232135" w:rsidP="00232135">
      <w:pPr>
        <w:rPr>
          <w:rFonts w:ascii="Arial" w:eastAsia="Arial" w:hAnsi="Arial" w:cs="Arial"/>
          <w:sz w:val="20"/>
          <w:szCs w:val="20"/>
        </w:rPr>
      </w:pPr>
    </w:p>
    <w:p w:rsidR="00232135" w:rsidRDefault="00232135" w:rsidP="00232135">
      <w:pPr>
        <w:rPr>
          <w:rFonts w:ascii="Arial" w:eastAsia="Arial" w:hAnsi="Arial" w:cs="Arial"/>
          <w:sz w:val="20"/>
          <w:szCs w:val="20"/>
        </w:rPr>
      </w:pPr>
    </w:p>
    <w:p w:rsidR="00232135" w:rsidRDefault="00232135" w:rsidP="00232135">
      <w:pPr>
        <w:spacing w:before="6"/>
        <w:rPr>
          <w:rFonts w:ascii="Arial" w:eastAsia="Arial" w:hAnsi="Arial" w:cs="Arial"/>
          <w:sz w:val="24"/>
          <w:szCs w:val="24"/>
        </w:rPr>
      </w:pPr>
    </w:p>
    <w:p w:rsidR="00232135" w:rsidRDefault="00232135" w:rsidP="00232135">
      <w:pPr>
        <w:tabs>
          <w:tab w:val="left" w:pos="3457"/>
          <w:tab w:val="left" w:pos="6337"/>
        </w:tabs>
        <w:spacing w:line="200" w:lineRule="atLeast"/>
        <w:ind w:left="577"/>
        <w:rPr>
          <w:rFonts w:ascii="Arial" w:eastAsia="Arial" w:hAnsi="Arial" w:cs="Arial"/>
          <w:sz w:val="20"/>
          <w:szCs w:val="20"/>
        </w:rPr>
      </w:pPr>
      <w:r>
        <w:rPr>
          <w:rFonts w:ascii="Arial"/>
          <w:noProof/>
          <w:sz w:val="20"/>
          <w:lang w:eastAsia="cs-CZ"/>
        </w:rPr>
        <w:drawing>
          <wp:inline distT="0" distB="0" distL="0" distR="0">
            <wp:extent cx="1717675" cy="1304290"/>
            <wp:effectExtent l="19050" t="0" r="0" b="0"/>
            <wp:docPr id="4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jpeg"/>
                    <pic:cNvPicPr>
                      <a:picLocks noChangeAspect="1" noChangeArrowheads="1"/>
                    </pic:cNvPicPr>
                  </pic:nvPicPr>
                  <pic:blipFill>
                    <a:blip r:embed="rId102"/>
                    <a:srcRect/>
                    <a:stretch>
                      <a:fillRect/>
                    </a:stretch>
                  </pic:blipFill>
                  <pic:spPr bwMode="auto">
                    <a:xfrm>
                      <a:off x="0" y="0"/>
                      <a:ext cx="1717675" cy="1304290"/>
                    </a:xfrm>
                    <a:prstGeom prst="rect">
                      <a:avLst/>
                    </a:prstGeom>
                    <a:noFill/>
                    <a:ln w="9525">
                      <a:noFill/>
                      <a:miter lim="800000"/>
                      <a:headEnd/>
                      <a:tailEnd/>
                    </a:ln>
                  </pic:spPr>
                </pic:pic>
              </a:graphicData>
            </a:graphic>
          </wp:inline>
        </w:drawing>
      </w:r>
      <w:r>
        <w:rPr>
          <w:rFonts w:ascii="Arial"/>
          <w:sz w:val="20"/>
        </w:rPr>
        <w:tab/>
      </w:r>
      <w:r>
        <w:rPr>
          <w:rFonts w:ascii="Arial"/>
          <w:noProof/>
          <w:position w:val="1"/>
          <w:sz w:val="20"/>
          <w:lang w:eastAsia="cs-CZ"/>
        </w:rPr>
        <w:drawing>
          <wp:inline distT="0" distB="0" distL="0" distR="0">
            <wp:extent cx="1717675" cy="1296035"/>
            <wp:effectExtent l="19050" t="0" r="0" b="0"/>
            <wp:docPr id="48"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jpeg"/>
                    <pic:cNvPicPr>
                      <a:picLocks noChangeAspect="1" noChangeArrowheads="1"/>
                    </pic:cNvPicPr>
                  </pic:nvPicPr>
                  <pic:blipFill>
                    <a:blip r:embed="rId103"/>
                    <a:srcRect/>
                    <a:stretch>
                      <a:fillRect/>
                    </a:stretch>
                  </pic:blipFill>
                  <pic:spPr bwMode="auto">
                    <a:xfrm>
                      <a:off x="0" y="0"/>
                      <a:ext cx="1717675" cy="1296035"/>
                    </a:xfrm>
                    <a:prstGeom prst="rect">
                      <a:avLst/>
                    </a:prstGeom>
                    <a:noFill/>
                    <a:ln w="9525">
                      <a:noFill/>
                      <a:miter lim="800000"/>
                      <a:headEnd/>
                      <a:tailEnd/>
                    </a:ln>
                  </pic:spPr>
                </pic:pic>
              </a:graphicData>
            </a:graphic>
          </wp:inline>
        </w:drawing>
      </w:r>
      <w:r>
        <w:rPr>
          <w:rFonts w:ascii="Arial"/>
          <w:position w:val="1"/>
          <w:sz w:val="20"/>
        </w:rPr>
        <w:tab/>
      </w:r>
      <w:r>
        <w:rPr>
          <w:rFonts w:ascii="Arial"/>
          <w:noProof/>
          <w:sz w:val="20"/>
          <w:lang w:eastAsia="cs-CZ"/>
        </w:rPr>
        <w:drawing>
          <wp:inline distT="0" distB="0" distL="0" distR="0">
            <wp:extent cx="1733550" cy="1304290"/>
            <wp:effectExtent l="19050" t="0" r="0" b="0"/>
            <wp:docPr id="4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jpeg"/>
                    <pic:cNvPicPr>
                      <a:picLocks noChangeAspect="1" noChangeArrowheads="1"/>
                    </pic:cNvPicPr>
                  </pic:nvPicPr>
                  <pic:blipFill>
                    <a:blip r:embed="rId104"/>
                    <a:srcRect/>
                    <a:stretch>
                      <a:fillRect/>
                    </a:stretch>
                  </pic:blipFill>
                  <pic:spPr bwMode="auto">
                    <a:xfrm>
                      <a:off x="0" y="0"/>
                      <a:ext cx="1733550" cy="1304290"/>
                    </a:xfrm>
                    <a:prstGeom prst="rect">
                      <a:avLst/>
                    </a:prstGeom>
                    <a:noFill/>
                    <a:ln w="9525">
                      <a:noFill/>
                      <a:miter lim="800000"/>
                      <a:headEnd/>
                      <a:tailEnd/>
                    </a:ln>
                  </pic:spPr>
                </pic:pic>
              </a:graphicData>
            </a:graphic>
          </wp:inline>
        </w:drawing>
      </w:r>
    </w:p>
    <w:p w:rsidR="00232135" w:rsidRDefault="00232135" w:rsidP="00232135">
      <w:pPr>
        <w:pStyle w:val="BodyText"/>
        <w:spacing w:before="121"/>
        <w:ind w:left="1957" w:right="2721"/>
        <w:jc w:val="center"/>
        <w:rPr>
          <w:rFonts w:ascii="Times New Roman" w:eastAsia="Times New Roman" w:hAnsi="Times New Roman"/>
        </w:rPr>
      </w:pPr>
      <w:r>
        <w:rPr>
          <w:rFonts w:ascii="Times New Roman" w:hAnsi="Times New Roman"/>
          <w:color w:val="0F0F0F"/>
          <w:w w:val="105"/>
        </w:rPr>
        <w:t>Táta</w:t>
      </w:r>
      <w:r>
        <w:rPr>
          <w:rFonts w:ascii="Times New Roman" w:hAnsi="Times New Roman"/>
          <w:color w:val="0F0F0F"/>
          <w:spacing w:val="27"/>
          <w:w w:val="105"/>
        </w:rPr>
        <w:t xml:space="preserve"> </w:t>
      </w:r>
      <w:r>
        <w:rPr>
          <w:rFonts w:ascii="Times New Roman" w:hAnsi="Times New Roman"/>
          <w:color w:val="333333"/>
          <w:spacing w:val="1"/>
          <w:w w:val="105"/>
        </w:rPr>
        <w:t>č</w:t>
      </w:r>
      <w:r>
        <w:rPr>
          <w:rFonts w:ascii="Times New Roman" w:hAnsi="Times New Roman"/>
          <w:color w:val="0F0F0F"/>
          <w:w w:val="105"/>
        </w:rPr>
        <w:t>tenář</w:t>
      </w:r>
      <w:r>
        <w:rPr>
          <w:rFonts w:ascii="Times New Roman" w:hAnsi="Times New Roman"/>
          <w:color w:val="0F0F0F"/>
          <w:spacing w:val="18"/>
          <w:w w:val="105"/>
        </w:rPr>
        <w:t xml:space="preserve"> </w:t>
      </w:r>
      <w:r>
        <w:rPr>
          <w:rFonts w:ascii="Times New Roman" w:hAnsi="Times New Roman"/>
          <w:color w:val="0F0F0F"/>
          <w:w w:val="105"/>
        </w:rPr>
        <w:t>-</w:t>
      </w:r>
      <w:r>
        <w:rPr>
          <w:rFonts w:ascii="Times New Roman" w:hAnsi="Times New Roman"/>
          <w:color w:val="0F0F0F"/>
          <w:spacing w:val="22"/>
          <w:w w:val="105"/>
        </w:rPr>
        <w:t xml:space="preserve"> </w:t>
      </w:r>
      <w:r>
        <w:rPr>
          <w:rFonts w:ascii="Times New Roman" w:hAnsi="Times New Roman"/>
          <w:color w:val="0F0F0F"/>
        </w:rPr>
        <w:t>Li</w:t>
      </w:r>
      <w:r>
        <w:rPr>
          <w:rFonts w:ascii="Times New Roman" w:hAnsi="Times New Roman"/>
          <w:color w:val="0F0F0F"/>
          <w:spacing w:val="-5"/>
        </w:rPr>
        <w:t xml:space="preserve"> </w:t>
      </w:r>
      <w:r>
        <w:rPr>
          <w:rFonts w:ascii="Times New Roman" w:hAnsi="Times New Roman"/>
          <w:color w:val="0F0F0F"/>
          <w:w w:val="105"/>
        </w:rPr>
        <w:t>berec</w:t>
      </w:r>
    </w:p>
    <w:p w:rsidR="00232135" w:rsidRDefault="00232135" w:rsidP="00232135">
      <w:pPr>
        <w:jc w:val="center"/>
        <w:rPr>
          <w:rFonts w:ascii="Times New Roman" w:eastAsia="Times New Roman" w:hAnsi="Times New Roman"/>
        </w:rPr>
        <w:sectPr w:rsidR="00232135">
          <w:footerReference w:type="even" r:id="rId105"/>
          <w:footerReference w:type="default" r:id="rId106"/>
          <w:pgSz w:w="12240" w:h="15840"/>
          <w:pgMar w:top="960" w:right="920" w:bottom="1180" w:left="920" w:header="741" w:footer="997" w:gutter="0"/>
          <w:cols w:space="708"/>
        </w:sectPr>
      </w:pPr>
    </w:p>
    <w:p w:rsidR="00232135" w:rsidRDefault="00232135" w:rsidP="00232135">
      <w:pPr>
        <w:spacing w:before="75" w:line="203" w:lineRule="exact"/>
        <w:ind w:left="2308" w:right="2721"/>
        <w:jc w:val="center"/>
        <w:rPr>
          <w:rFonts w:ascii="Arial" w:eastAsia="Arial" w:hAnsi="Arial" w:cs="Arial"/>
          <w:sz w:val="13"/>
          <w:szCs w:val="13"/>
        </w:rPr>
      </w:pPr>
      <w:r>
        <w:rPr>
          <w:rFonts w:ascii="Arial" w:hAnsi="Arial"/>
          <w:color w:val="232323"/>
          <w:w w:val="110"/>
          <w:sz w:val="13"/>
        </w:rPr>
        <w:lastRenderedPageBreak/>
        <w:t>Més</w:t>
      </w:r>
      <w:r>
        <w:rPr>
          <w:rFonts w:ascii="Arial" w:hAnsi="Arial"/>
          <w:color w:val="232323"/>
          <w:spacing w:val="-8"/>
          <w:w w:val="110"/>
          <w:sz w:val="13"/>
        </w:rPr>
        <w:t>n</w:t>
      </w:r>
      <w:r>
        <w:rPr>
          <w:rFonts w:ascii="Arial" w:hAnsi="Arial"/>
          <w:color w:val="232323"/>
          <w:w w:val="110"/>
          <w:sz w:val="13"/>
        </w:rPr>
        <w:t>ká</w:t>
      </w:r>
      <w:r>
        <w:rPr>
          <w:rFonts w:ascii="Arial" w:hAnsi="Arial"/>
          <w:color w:val="232323"/>
          <w:spacing w:val="5"/>
          <w:w w:val="110"/>
          <w:sz w:val="13"/>
        </w:rPr>
        <w:t xml:space="preserve"> </w:t>
      </w:r>
      <w:r>
        <w:rPr>
          <w:rFonts w:ascii="Arial" w:hAnsi="Arial"/>
          <w:color w:val="232323"/>
          <w:w w:val="110"/>
          <w:sz w:val="13"/>
        </w:rPr>
        <w:t>k</w:t>
      </w:r>
      <w:r>
        <w:rPr>
          <w:rFonts w:ascii="Arial" w:hAnsi="Arial"/>
          <w:color w:val="232323"/>
          <w:spacing w:val="-3"/>
          <w:w w:val="110"/>
          <w:sz w:val="13"/>
        </w:rPr>
        <w:t>n</w:t>
      </w:r>
      <w:r>
        <w:rPr>
          <w:rFonts w:ascii="Arial" w:hAnsi="Arial"/>
          <w:color w:val="0A0A0A"/>
          <w:spacing w:val="-16"/>
          <w:w w:val="110"/>
          <w:sz w:val="13"/>
        </w:rPr>
        <w:t>i</w:t>
      </w:r>
      <w:r>
        <w:rPr>
          <w:rFonts w:ascii="Arial" w:hAnsi="Arial"/>
          <w:color w:val="232323"/>
          <w:w w:val="110"/>
          <w:sz w:val="13"/>
        </w:rPr>
        <w:t>hovna</w:t>
      </w:r>
      <w:r>
        <w:rPr>
          <w:rFonts w:ascii="Arial" w:hAnsi="Arial"/>
          <w:color w:val="232323"/>
          <w:spacing w:val="6"/>
          <w:w w:val="110"/>
          <w:sz w:val="13"/>
        </w:rPr>
        <w:t xml:space="preserve"> </w:t>
      </w:r>
      <w:r>
        <w:rPr>
          <w:rFonts w:ascii="Arial" w:hAnsi="Arial"/>
          <w:color w:val="363636"/>
          <w:w w:val="110"/>
          <w:sz w:val="13"/>
        </w:rPr>
        <w:t>A</w:t>
      </w:r>
      <w:r>
        <w:rPr>
          <w:rFonts w:ascii="Arial" w:hAnsi="Arial"/>
          <w:color w:val="363636"/>
          <w:spacing w:val="-7"/>
          <w:w w:val="110"/>
          <w:sz w:val="13"/>
        </w:rPr>
        <w:t>n</w:t>
      </w:r>
      <w:r>
        <w:rPr>
          <w:rFonts w:ascii="Arial" w:hAnsi="Arial"/>
          <w:color w:val="0A0A0A"/>
          <w:spacing w:val="-4"/>
          <w:w w:val="110"/>
          <w:sz w:val="13"/>
        </w:rPr>
        <w:t>t</w:t>
      </w:r>
      <w:r>
        <w:rPr>
          <w:rFonts w:ascii="Arial" w:hAnsi="Arial"/>
          <w:color w:val="232323"/>
          <w:w w:val="110"/>
          <w:sz w:val="13"/>
        </w:rPr>
        <w:t>o</w:t>
      </w:r>
      <w:r>
        <w:rPr>
          <w:rFonts w:ascii="Arial" w:hAnsi="Arial"/>
          <w:color w:val="232323"/>
          <w:spacing w:val="-14"/>
          <w:w w:val="110"/>
          <w:sz w:val="13"/>
        </w:rPr>
        <w:t>n</w:t>
      </w:r>
      <w:r>
        <w:rPr>
          <w:rFonts w:ascii="Arial" w:hAnsi="Arial"/>
          <w:color w:val="232323"/>
          <w:w w:val="110"/>
          <w:sz w:val="13"/>
        </w:rPr>
        <w:t>ína</w:t>
      </w:r>
      <w:r>
        <w:rPr>
          <w:rFonts w:ascii="Arial" w:hAnsi="Arial"/>
          <w:color w:val="232323"/>
          <w:spacing w:val="7"/>
          <w:w w:val="110"/>
          <w:sz w:val="13"/>
        </w:rPr>
        <w:t xml:space="preserve"> </w:t>
      </w:r>
      <w:r>
        <w:rPr>
          <w:rFonts w:ascii="Arial" w:hAnsi="Arial"/>
          <w:color w:val="232323"/>
          <w:w w:val="110"/>
          <w:sz w:val="13"/>
        </w:rPr>
        <w:t>Marka</w:t>
      </w:r>
      <w:r>
        <w:rPr>
          <w:rFonts w:ascii="Arial" w:hAnsi="Arial"/>
          <w:color w:val="232323"/>
          <w:spacing w:val="9"/>
          <w:w w:val="110"/>
          <w:sz w:val="13"/>
        </w:rPr>
        <w:t xml:space="preserve"> </w:t>
      </w:r>
      <w:r>
        <w:rPr>
          <w:rFonts w:ascii="Arial" w:hAnsi="Arial"/>
          <w:color w:val="0A0A0A"/>
          <w:spacing w:val="3"/>
          <w:w w:val="110"/>
          <w:sz w:val="13"/>
        </w:rPr>
        <w:t>T</w:t>
      </w:r>
      <w:r>
        <w:rPr>
          <w:rFonts w:ascii="Arial" w:hAnsi="Arial"/>
          <w:color w:val="232323"/>
          <w:w w:val="110"/>
          <w:sz w:val="13"/>
        </w:rPr>
        <w:t>urn</w:t>
      </w:r>
      <w:r>
        <w:rPr>
          <w:rFonts w:ascii="Arial" w:hAnsi="Arial"/>
          <w:color w:val="232323"/>
          <w:spacing w:val="-11"/>
          <w:w w:val="110"/>
          <w:sz w:val="13"/>
        </w:rPr>
        <w:t>o</w:t>
      </w:r>
      <w:r>
        <w:rPr>
          <w:rFonts w:ascii="Arial" w:hAnsi="Arial"/>
          <w:color w:val="494949"/>
          <w:w w:val="110"/>
          <w:sz w:val="13"/>
        </w:rPr>
        <w:t xml:space="preserve">v </w:t>
      </w:r>
      <w:r>
        <w:rPr>
          <w:rFonts w:ascii="Arial" w:hAnsi="Arial"/>
          <w:color w:val="494949"/>
          <w:spacing w:val="11"/>
          <w:w w:val="110"/>
          <w:sz w:val="13"/>
        </w:rPr>
        <w:t xml:space="preserve"> </w:t>
      </w:r>
      <w:r>
        <w:rPr>
          <w:rFonts w:ascii="Arial" w:hAnsi="Arial"/>
          <w:color w:val="757575"/>
          <w:spacing w:val="-6"/>
          <w:w w:val="110"/>
          <w:sz w:val="19"/>
        </w:rPr>
        <w:t>I</w:t>
      </w:r>
      <w:r>
        <w:rPr>
          <w:rFonts w:ascii="Arial" w:hAnsi="Arial"/>
          <w:color w:val="0A0A0A"/>
          <w:spacing w:val="-30"/>
          <w:w w:val="110"/>
          <w:sz w:val="13"/>
        </w:rPr>
        <w:t>l</w:t>
      </w:r>
      <w:r>
        <w:rPr>
          <w:rFonts w:ascii="Arial" w:hAnsi="Arial"/>
          <w:color w:val="232323"/>
          <w:w w:val="110"/>
          <w:sz w:val="13"/>
        </w:rPr>
        <w:t>éro</w:t>
      </w:r>
      <w:r>
        <w:rPr>
          <w:rFonts w:ascii="Arial" w:hAnsi="Arial"/>
          <w:color w:val="232323"/>
          <w:spacing w:val="4"/>
          <w:w w:val="110"/>
          <w:sz w:val="13"/>
        </w:rPr>
        <w:t>n</w:t>
      </w:r>
      <w:r>
        <w:rPr>
          <w:rFonts w:ascii="Arial" w:hAnsi="Arial"/>
          <w:color w:val="494949"/>
          <w:spacing w:val="-3"/>
          <w:w w:val="110"/>
          <w:sz w:val="13"/>
        </w:rPr>
        <w:t>ý</w:t>
      </w:r>
      <w:r>
        <w:rPr>
          <w:rFonts w:ascii="Arial" w:hAnsi="Arial"/>
          <w:color w:val="232323"/>
          <w:w w:val="110"/>
          <w:sz w:val="13"/>
        </w:rPr>
        <w:t>m</w:t>
      </w:r>
      <w:r>
        <w:rPr>
          <w:rFonts w:ascii="Arial" w:hAnsi="Arial"/>
          <w:color w:val="232323"/>
          <w:spacing w:val="-12"/>
          <w:w w:val="110"/>
          <w:sz w:val="13"/>
        </w:rPr>
        <w:t>o</w:t>
      </w:r>
      <w:r>
        <w:rPr>
          <w:rFonts w:ascii="Arial" w:hAnsi="Arial"/>
          <w:color w:val="494949"/>
          <w:spacing w:val="5"/>
          <w:w w:val="110"/>
          <w:sz w:val="13"/>
        </w:rPr>
        <w:t>v</w:t>
      </w:r>
      <w:r>
        <w:rPr>
          <w:rFonts w:ascii="Arial" w:hAnsi="Arial"/>
          <w:color w:val="232323"/>
          <w:w w:val="110"/>
          <w:sz w:val="13"/>
        </w:rPr>
        <w:t>a</w:t>
      </w:r>
      <w:r>
        <w:rPr>
          <w:rFonts w:ascii="Arial" w:hAnsi="Arial"/>
          <w:color w:val="232323"/>
          <w:spacing w:val="19"/>
          <w:w w:val="110"/>
          <w:sz w:val="13"/>
        </w:rPr>
        <w:t xml:space="preserve"> </w:t>
      </w:r>
      <w:r>
        <w:rPr>
          <w:rFonts w:ascii="Arial" w:hAnsi="Arial"/>
          <w:color w:val="232323"/>
          <w:w w:val="110"/>
          <w:sz w:val="13"/>
        </w:rPr>
        <w:t>5</w:t>
      </w:r>
      <w:r>
        <w:rPr>
          <w:rFonts w:ascii="Arial" w:hAnsi="Arial"/>
          <w:color w:val="232323"/>
          <w:spacing w:val="-14"/>
          <w:w w:val="110"/>
          <w:sz w:val="13"/>
        </w:rPr>
        <w:t xml:space="preserve"> </w:t>
      </w:r>
      <w:r>
        <w:rPr>
          <w:rFonts w:ascii="Arial" w:hAnsi="Arial"/>
          <w:color w:val="0A0A0A"/>
          <w:spacing w:val="-4"/>
          <w:w w:val="110"/>
          <w:sz w:val="13"/>
        </w:rPr>
        <w:t>1</w:t>
      </w:r>
      <w:r>
        <w:rPr>
          <w:rFonts w:ascii="Arial" w:hAnsi="Arial"/>
          <w:color w:val="363636"/>
          <w:w w:val="110"/>
          <w:sz w:val="13"/>
        </w:rPr>
        <w:t>7</w:t>
      </w:r>
      <w:r>
        <w:rPr>
          <w:rFonts w:ascii="Arial" w:hAnsi="Arial"/>
          <w:color w:val="363636"/>
          <w:spacing w:val="20"/>
          <w:w w:val="110"/>
          <w:sz w:val="13"/>
        </w:rPr>
        <w:t xml:space="preserve"> </w:t>
      </w:r>
      <w:r>
        <w:rPr>
          <w:rFonts w:ascii="Arial" w:hAnsi="Arial"/>
          <w:color w:val="757575"/>
          <w:w w:val="105"/>
          <w:sz w:val="19"/>
        </w:rPr>
        <w:t>I</w:t>
      </w:r>
      <w:r>
        <w:rPr>
          <w:rFonts w:ascii="Arial" w:hAnsi="Arial"/>
          <w:color w:val="757575"/>
          <w:spacing w:val="7"/>
          <w:w w:val="105"/>
          <w:sz w:val="19"/>
        </w:rPr>
        <w:t xml:space="preserve"> </w:t>
      </w:r>
      <w:r>
        <w:rPr>
          <w:rFonts w:ascii="Arial" w:hAnsi="Arial"/>
          <w:color w:val="232323"/>
          <w:w w:val="110"/>
          <w:sz w:val="13"/>
        </w:rPr>
        <w:t>5</w:t>
      </w:r>
      <w:r>
        <w:rPr>
          <w:rFonts w:ascii="Arial" w:hAnsi="Arial"/>
          <w:color w:val="232323"/>
          <w:spacing w:val="-14"/>
          <w:w w:val="110"/>
          <w:sz w:val="13"/>
        </w:rPr>
        <w:t xml:space="preserve"> </w:t>
      </w:r>
      <w:r>
        <w:rPr>
          <w:rFonts w:ascii="Arial" w:hAnsi="Arial"/>
          <w:color w:val="0A0A0A"/>
          <w:w w:val="105"/>
          <w:sz w:val="13"/>
        </w:rPr>
        <w:t>1</w:t>
      </w:r>
      <w:r>
        <w:rPr>
          <w:rFonts w:ascii="Arial" w:hAnsi="Arial"/>
          <w:color w:val="0A0A0A"/>
          <w:spacing w:val="-9"/>
          <w:w w:val="105"/>
          <w:sz w:val="13"/>
        </w:rPr>
        <w:t xml:space="preserve"> </w:t>
      </w:r>
      <w:r>
        <w:rPr>
          <w:rFonts w:ascii="Arial" w:hAnsi="Arial"/>
          <w:color w:val="0A0A0A"/>
          <w:spacing w:val="16"/>
          <w:w w:val="110"/>
          <w:sz w:val="13"/>
        </w:rPr>
        <w:t>1</w:t>
      </w:r>
      <w:r>
        <w:rPr>
          <w:rFonts w:ascii="Arial" w:hAnsi="Arial"/>
          <w:color w:val="363636"/>
          <w:spacing w:val="4"/>
          <w:w w:val="110"/>
          <w:sz w:val="13"/>
        </w:rPr>
        <w:t>0</w:t>
      </w:r>
      <w:r>
        <w:rPr>
          <w:rFonts w:ascii="Arial" w:hAnsi="Arial"/>
          <w:color w:val="0A0A0A"/>
          <w:w w:val="110"/>
          <w:sz w:val="13"/>
        </w:rPr>
        <w:t>1</w:t>
      </w:r>
      <w:r>
        <w:rPr>
          <w:rFonts w:ascii="Arial" w:hAnsi="Arial"/>
          <w:color w:val="0A0A0A"/>
          <w:spacing w:val="-4"/>
          <w:w w:val="110"/>
          <w:sz w:val="13"/>
        </w:rPr>
        <w:t xml:space="preserve"> </w:t>
      </w:r>
      <w:r>
        <w:rPr>
          <w:rFonts w:ascii="Arial" w:hAnsi="Arial"/>
          <w:color w:val="0A0A0A"/>
          <w:spacing w:val="3"/>
          <w:w w:val="110"/>
          <w:sz w:val="13"/>
        </w:rPr>
        <w:t>T</w:t>
      </w:r>
      <w:r>
        <w:rPr>
          <w:rFonts w:ascii="Arial" w:hAnsi="Arial"/>
          <w:color w:val="232323"/>
          <w:w w:val="110"/>
          <w:sz w:val="13"/>
        </w:rPr>
        <w:t>urn</w:t>
      </w:r>
      <w:r>
        <w:rPr>
          <w:rFonts w:ascii="Arial" w:hAnsi="Arial"/>
          <w:color w:val="232323"/>
          <w:spacing w:val="-11"/>
          <w:w w:val="110"/>
          <w:sz w:val="13"/>
        </w:rPr>
        <w:t>o</w:t>
      </w:r>
      <w:r>
        <w:rPr>
          <w:rFonts w:ascii="Arial" w:hAnsi="Arial"/>
          <w:color w:val="494949"/>
          <w:w w:val="110"/>
          <w:sz w:val="13"/>
        </w:rPr>
        <w:t>v</w:t>
      </w:r>
    </w:p>
    <w:p w:rsidR="00232135" w:rsidRDefault="00232135" w:rsidP="00232135">
      <w:pPr>
        <w:spacing w:line="203" w:lineRule="exact"/>
        <w:ind w:left="2308" w:right="2713"/>
        <w:jc w:val="center"/>
        <w:rPr>
          <w:rFonts w:ascii="Arial" w:eastAsia="Arial" w:hAnsi="Arial" w:cs="Arial"/>
          <w:sz w:val="13"/>
          <w:szCs w:val="13"/>
        </w:rPr>
      </w:pPr>
      <w:r>
        <w:rPr>
          <w:rFonts w:ascii="Arial" w:hAnsi="Arial"/>
          <w:color w:val="363636"/>
          <w:w w:val="105"/>
          <w:sz w:val="13"/>
        </w:rPr>
        <w:t>K</w:t>
      </w:r>
      <w:r>
        <w:rPr>
          <w:rFonts w:ascii="Arial" w:hAnsi="Arial"/>
          <w:color w:val="363636"/>
          <w:spacing w:val="-47"/>
          <w:w w:val="105"/>
          <w:sz w:val="13"/>
        </w:rPr>
        <w:t>u</w:t>
      </w:r>
      <w:r>
        <w:rPr>
          <w:rFonts w:ascii="Arial" w:hAnsi="Arial"/>
          <w:color w:val="0A0A0A"/>
          <w:spacing w:val="-76"/>
          <w:w w:val="105"/>
          <w:sz w:val="13"/>
        </w:rPr>
        <w:t>l</w:t>
      </w:r>
      <w:r>
        <w:rPr>
          <w:rFonts w:ascii="Arial" w:hAnsi="Arial"/>
          <w:color w:val="0A0A0A"/>
          <w:spacing w:val="-3"/>
          <w:w w:val="105"/>
          <w:sz w:val="13"/>
        </w:rPr>
        <w:t>t</w:t>
      </w:r>
      <w:r>
        <w:rPr>
          <w:rFonts w:ascii="Arial" w:hAnsi="Arial"/>
          <w:color w:val="232323"/>
          <w:w w:val="105"/>
          <w:sz w:val="13"/>
        </w:rPr>
        <w:t>urní</w:t>
      </w:r>
      <w:r>
        <w:rPr>
          <w:rFonts w:ascii="Arial" w:hAnsi="Arial"/>
          <w:color w:val="232323"/>
          <w:spacing w:val="35"/>
          <w:w w:val="105"/>
          <w:sz w:val="13"/>
        </w:rPr>
        <w:t xml:space="preserve"> </w:t>
      </w:r>
      <w:r>
        <w:rPr>
          <w:rFonts w:ascii="Arial" w:hAnsi="Arial"/>
          <w:color w:val="232323"/>
          <w:w w:val="105"/>
          <w:sz w:val="13"/>
        </w:rPr>
        <w:t>odd</w:t>
      </w:r>
      <w:r>
        <w:rPr>
          <w:rFonts w:ascii="Arial" w:hAnsi="Arial"/>
          <w:color w:val="232323"/>
          <w:spacing w:val="6"/>
          <w:w w:val="105"/>
          <w:sz w:val="13"/>
        </w:rPr>
        <w:t>é</w:t>
      </w:r>
      <w:r>
        <w:rPr>
          <w:rFonts w:ascii="Arial" w:hAnsi="Arial"/>
          <w:color w:val="0A0A0A"/>
          <w:spacing w:val="-15"/>
          <w:w w:val="105"/>
          <w:sz w:val="13"/>
        </w:rPr>
        <w:t>l</w:t>
      </w:r>
      <w:r>
        <w:rPr>
          <w:rFonts w:ascii="Arial" w:hAnsi="Arial"/>
          <w:color w:val="363636"/>
          <w:w w:val="105"/>
          <w:sz w:val="13"/>
        </w:rPr>
        <w:t xml:space="preserve">éní </w:t>
      </w:r>
      <w:r>
        <w:rPr>
          <w:rFonts w:ascii="Arial" w:hAnsi="Arial"/>
          <w:color w:val="363636"/>
          <w:spacing w:val="19"/>
          <w:w w:val="105"/>
          <w:sz w:val="13"/>
        </w:rPr>
        <w:t xml:space="preserve"> </w:t>
      </w:r>
      <w:r>
        <w:rPr>
          <w:rFonts w:ascii="Arial" w:hAnsi="Arial"/>
          <w:color w:val="757575"/>
          <w:w w:val="105"/>
          <w:sz w:val="19"/>
        </w:rPr>
        <w:t>I</w:t>
      </w:r>
      <w:r>
        <w:rPr>
          <w:rFonts w:ascii="Arial" w:hAnsi="Arial"/>
          <w:color w:val="757575"/>
          <w:spacing w:val="11"/>
          <w:w w:val="105"/>
          <w:sz w:val="19"/>
        </w:rPr>
        <w:t xml:space="preserve"> </w:t>
      </w:r>
      <w:r>
        <w:rPr>
          <w:rFonts w:ascii="Arial" w:hAnsi="Arial"/>
          <w:color w:val="0A0A0A"/>
          <w:spacing w:val="-17"/>
          <w:w w:val="105"/>
          <w:sz w:val="13"/>
        </w:rPr>
        <w:t>E</w:t>
      </w:r>
      <w:r>
        <w:rPr>
          <w:rFonts w:ascii="Arial" w:hAnsi="Arial"/>
          <w:color w:val="494949"/>
          <w:spacing w:val="-3"/>
          <w:w w:val="105"/>
          <w:sz w:val="13"/>
        </w:rPr>
        <w:t>v</w:t>
      </w:r>
      <w:r>
        <w:rPr>
          <w:rFonts w:ascii="Arial" w:hAnsi="Arial"/>
          <w:color w:val="232323"/>
          <w:w w:val="105"/>
          <w:sz w:val="13"/>
        </w:rPr>
        <w:t xml:space="preserve">a </w:t>
      </w:r>
      <w:r>
        <w:rPr>
          <w:rFonts w:ascii="Arial" w:hAnsi="Arial"/>
          <w:color w:val="232323"/>
          <w:spacing w:val="2"/>
          <w:w w:val="105"/>
          <w:sz w:val="13"/>
        </w:rPr>
        <w:t xml:space="preserve"> </w:t>
      </w:r>
      <w:r>
        <w:rPr>
          <w:rFonts w:ascii="Arial" w:hAnsi="Arial"/>
          <w:color w:val="363636"/>
          <w:w w:val="105"/>
          <w:sz w:val="13"/>
        </w:rPr>
        <w:t xml:space="preserve">Kordová </w:t>
      </w:r>
      <w:r>
        <w:rPr>
          <w:rFonts w:ascii="Arial" w:hAnsi="Arial"/>
          <w:color w:val="363636"/>
          <w:spacing w:val="25"/>
          <w:w w:val="105"/>
          <w:sz w:val="13"/>
        </w:rPr>
        <w:t xml:space="preserve"> </w:t>
      </w:r>
      <w:r>
        <w:rPr>
          <w:rFonts w:ascii="Arial" w:hAnsi="Arial"/>
          <w:color w:val="494949"/>
          <w:w w:val="105"/>
          <w:sz w:val="19"/>
        </w:rPr>
        <w:t>I</w:t>
      </w:r>
      <w:r>
        <w:rPr>
          <w:rFonts w:ascii="Arial" w:hAnsi="Arial"/>
          <w:color w:val="494949"/>
          <w:spacing w:val="11"/>
          <w:w w:val="105"/>
          <w:sz w:val="19"/>
        </w:rPr>
        <w:t xml:space="preserve"> </w:t>
      </w:r>
      <w:hyperlink r:id="rId107">
        <w:r>
          <w:rPr>
            <w:rFonts w:ascii="Arial" w:hAnsi="Arial"/>
            <w:color w:val="232323"/>
            <w:spacing w:val="-4"/>
            <w:w w:val="105"/>
            <w:sz w:val="13"/>
          </w:rPr>
          <w:t>é</w:t>
        </w:r>
        <w:r>
          <w:rPr>
            <w:rFonts w:ascii="Arial" w:hAnsi="Arial"/>
            <w:color w:val="494949"/>
            <w:spacing w:val="-10"/>
            <w:w w:val="105"/>
            <w:sz w:val="13"/>
          </w:rPr>
          <w:t>v</w:t>
        </w:r>
        <w:r>
          <w:rPr>
            <w:rFonts w:ascii="Arial" w:hAnsi="Arial"/>
            <w:color w:val="232323"/>
            <w:w w:val="105"/>
            <w:sz w:val="13"/>
          </w:rPr>
          <w:t>akordov</w:t>
        </w:r>
        <w:r>
          <w:rPr>
            <w:rFonts w:ascii="Arial" w:hAnsi="Arial"/>
            <w:color w:val="232323"/>
            <w:spacing w:val="-2"/>
            <w:w w:val="105"/>
            <w:sz w:val="13"/>
          </w:rPr>
          <w:t>a</w:t>
        </w:r>
        <w:r>
          <w:rPr>
            <w:rFonts w:ascii="Arial" w:hAnsi="Arial"/>
            <w:color w:val="494949"/>
            <w:w w:val="105"/>
            <w:sz w:val="13"/>
          </w:rPr>
          <w:t>@</w:t>
        </w:r>
        <w:r>
          <w:rPr>
            <w:rFonts w:ascii="Arial" w:hAnsi="Arial"/>
            <w:color w:val="232323"/>
            <w:w w:val="105"/>
            <w:sz w:val="13"/>
          </w:rPr>
          <w:t>knih</w:t>
        </w:r>
        <w:r>
          <w:rPr>
            <w:rFonts w:ascii="Arial" w:hAnsi="Arial"/>
            <w:color w:val="232323"/>
            <w:spacing w:val="-2"/>
            <w:w w:val="105"/>
            <w:sz w:val="13"/>
          </w:rPr>
          <w:t>o</w:t>
        </w:r>
        <w:r>
          <w:rPr>
            <w:rFonts w:ascii="Arial" w:hAnsi="Arial"/>
            <w:color w:val="494949"/>
            <w:spacing w:val="5"/>
            <w:w w:val="105"/>
            <w:sz w:val="13"/>
          </w:rPr>
          <w:t>v</w:t>
        </w:r>
        <w:r>
          <w:rPr>
            <w:rFonts w:ascii="Arial" w:hAnsi="Arial"/>
            <w:color w:val="232323"/>
            <w:w w:val="105"/>
            <w:sz w:val="13"/>
          </w:rPr>
          <w:t>n</w:t>
        </w:r>
        <w:r>
          <w:rPr>
            <w:rFonts w:ascii="Arial" w:hAnsi="Arial"/>
            <w:color w:val="232323"/>
            <w:spacing w:val="-11"/>
            <w:w w:val="105"/>
            <w:sz w:val="13"/>
          </w:rPr>
          <w:t>i</w:t>
        </w:r>
        <w:r>
          <w:rPr>
            <w:rFonts w:ascii="Arial" w:hAnsi="Arial"/>
            <w:color w:val="232323"/>
            <w:w w:val="105"/>
            <w:sz w:val="13"/>
          </w:rPr>
          <w:t>cék</w:t>
        </w:r>
        <w:r>
          <w:rPr>
            <w:rFonts w:ascii="Arial" w:hAnsi="Arial"/>
            <w:color w:val="232323"/>
            <w:spacing w:val="-13"/>
            <w:w w:val="105"/>
            <w:sz w:val="13"/>
          </w:rPr>
          <w:t>.</w:t>
        </w:r>
        <w:r>
          <w:rPr>
            <w:rFonts w:ascii="Arial" w:hAnsi="Arial"/>
            <w:color w:val="232323"/>
            <w:spacing w:val="9"/>
            <w:w w:val="105"/>
            <w:sz w:val="13"/>
          </w:rPr>
          <w:t>c</w:t>
        </w:r>
        <w:r>
          <w:rPr>
            <w:rFonts w:ascii="Arial" w:hAnsi="Arial"/>
            <w:color w:val="0A0A0A"/>
            <w:w w:val="105"/>
            <w:sz w:val="13"/>
          </w:rPr>
          <w:t>z</w:t>
        </w:r>
      </w:hyperlink>
      <w:r>
        <w:rPr>
          <w:rFonts w:ascii="Arial" w:hAnsi="Arial"/>
          <w:color w:val="0A0A0A"/>
          <w:w w:val="105"/>
          <w:sz w:val="13"/>
        </w:rPr>
        <w:t xml:space="preserve"> </w:t>
      </w:r>
      <w:r>
        <w:rPr>
          <w:rFonts w:ascii="Arial" w:hAnsi="Arial"/>
          <w:color w:val="0A0A0A"/>
          <w:spacing w:val="32"/>
          <w:w w:val="105"/>
          <w:sz w:val="13"/>
        </w:rPr>
        <w:t xml:space="preserve"> </w:t>
      </w:r>
      <w:r>
        <w:rPr>
          <w:rFonts w:ascii="Arial" w:hAnsi="Arial"/>
          <w:color w:val="757575"/>
          <w:w w:val="105"/>
          <w:sz w:val="19"/>
        </w:rPr>
        <w:t>I</w:t>
      </w:r>
      <w:r>
        <w:rPr>
          <w:rFonts w:ascii="Arial" w:hAnsi="Arial"/>
          <w:color w:val="757575"/>
          <w:spacing w:val="42"/>
          <w:w w:val="105"/>
          <w:sz w:val="19"/>
        </w:rPr>
        <w:t xml:space="preserve"> </w:t>
      </w:r>
      <w:r>
        <w:rPr>
          <w:rFonts w:ascii="Arial" w:hAnsi="Arial"/>
          <w:color w:val="232323"/>
          <w:w w:val="105"/>
          <w:sz w:val="13"/>
        </w:rPr>
        <w:t>48</w:t>
      </w:r>
      <w:r>
        <w:rPr>
          <w:rFonts w:ascii="Arial" w:hAnsi="Arial"/>
          <w:color w:val="232323"/>
          <w:spacing w:val="-5"/>
          <w:w w:val="105"/>
          <w:sz w:val="13"/>
        </w:rPr>
        <w:t xml:space="preserve"> </w:t>
      </w:r>
      <w:r>
        <w:rPr>
          <w:rFonts w:ascii="Arial" w:hAnsi="Arial"/>
          <w:color w:val="0A0A0A"/>
          <w:w w:val="105"/>
          <w:sz w:val="13"/>
        </w:rPr>
        <w:t xml:space="preserve">1 </w:t>
      </w:r>
      <w:r>
        <w:rPr>
          <w:rFonts w:ascii="Arial" w:hAnsi="Arial"/>
          <w:color w:val="0A0A0A"/>
          <w:spacing w:val="4"/>
          <w:w w:val="105"/>
          <w:sz w:val="13"/>
        </w:rPr>
        <w:t xml:space="preserve"> </w:t>
      </w:r>
      <w:r>
        <w:rPr>
          <w:rFonts w:ascii="Arial" w:hAnsi="Arial"/>
          <w:color w:val="363636"/>
          <w:w w:val="105"/>
          <w:sz w:val="13"/>
        </w:rPr>
        <w:t>3</w:t>
      </w:r>
      <w:r>
        <w:rPr>
          <w:rFonts w:ascii="Arial" w:hAnsi="Arial"/>
          <w:color w:val="363636"/>
          <w:spacing w:val="-2"/>
          <w:w w:val="105"/>
          <w:sz w:val="13"/>
        </w:rPr>
        <w:t xml:space="preserve"> </w:t>
      </w:r>
      <w:r>
        <w:rPr>
          <w:rFonts w:ascii="Arial" w:hAnsi="Arial"/>
          <w:color w:val="0A0A0A"/>
          <w:spacing w:val="-11"/>
          <w:w w:val="105"/>
          <w:sz w:val="13"/>
        </w:rPr>
        <w:t>1</w:t>
      </w:r>
      <w:r>
        <w:rPr>
          <w:rFonts w:ascii="Arial" w:hAnsi="Arial"/>
          <w:color w:val="363636"/>
          <w:w w:val="105"/>
          <w:sz w:val="13"/>
        </w:rPr>
        <w:t>2</w:t>
      </w:r>
      <w:r>
        <w:rPr>
          <w:rFonts w:ascii="Arial" w:hAnsi="Arial"/>
          <w:color w:val="363636"/>
          <w:spacing w:val="17"/>
          <w:w w:val="105"/>
          <w:sz w:val="13"/>
        </w:rPr>
        <w:t xml:space="preserve"> </w:t>
      </w:r>
      <w:r>
        <w:rPr>
          <w:rFonts w:ascii="Arial" w:hAnsi="Arial"/>
          <w:color w:val="363636"/>
          <w:w w:val="105"/>
          <w:sz w:val="13"/>
        </w:rPr>
        <w:t>739</w:t>
      </w:r>
    </w:p>
    <w:p w:rsidR="00232135" w:rsidRDefault="00232135" w:rsidP="00232135">
      <w:pPr>
        <w:pStyle w:val="Heading6"/>
        <w:tabs>
          <w:tab w:val="left" w:pos="3572"/>
          <w:tab w:val="left" w:pos="6582"/>
        </w:tabs>
        <w:spacing w:line="200" w:lineRule="atLeast"/>
        <w:ind w:left="577"/>
      </w:pPr>
      <w:r>
        <w:rPr>
          <w:noProof/>
          <w:position w:val="2"/>
          <w:lang w:eastAsia="cs-CZ"/>
        </w:rPr>
        <w:drawing>
          <wp:inline distT="0" distB="0" distL="0" distR="0">
            <wp:extent cx="1804670" cy="1343660"/>
            <wp:effectExtent l="19050" t="0" r="5080" b="0"/>
            <wp:docPr id="50"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jpeg"/>
                    <pic:cNvPicPr>
                      <a:picLocks noChangeAspect="1" noChangeArrowheads="1"/>
                    </pic:cNvPicPr>
                  </pic:nvPicPr>
                  <pic:blipFill>
                    <a:blip r:embed="rId108"/>
                    <a:srcRect/>
                    <a:stretch>
                      <a:fillRect/>
                    </a:stretch>
                  </pic:blipFill>
                  <pic:spPr bwMode="auto">
                    <a:xfrm>
                      <a:off x="0" y="0"/>
                      <a:ext cx="1804670" cy="1343660"/>
                    </a:xfrm>
                    <a:prstGeom prst="rect">
                      <a:avLst/>
                    </a:prstGeom>
                    <a:noFill/>
                    <a:ln w="9525">
                      <a:noFill/>
                      <a:miter lim="800000"/>
                      <a:headEnd/>
                      <a:tailEnd/>
                    </a:ln>
                  </pic:spPr>
                </pic:pic>
              </a:graphicData>
            </a:graphic>
          </wp:inline>
        </w:drawing>
      </w:r>
      <w:r>
        <w:rPr>
          <w:position w:val="2"/>
        </w:rPr>
        <w:tab/>
      </w:r>
      <w:r>
        <w:rPr>
          <w:noProof/>
          <w:lang w:eastAsia="cs-CZ"/>
        </w:rPr>
        <w:drawing>
          <wp:inline distT="0" distB="0" distL="0" distR="0">
            <wp:extent cx="1788795" cy="1343660"/>
            <wp:effectExtent l="19050" t="0" r="1905" b="0"/>
            <wp:docPr id="5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jpeg"/>
                    <pic:cNvPicPr>
                      <a:picLocks noChangeAspect="1" noChangeArrowheads="1"/>
                    </pic:cNvPicPr>
                  </pic:nvPicPr>
                  <pic:blipFill>
                    <a:blip r:embed="rId109"/>
                    <a:srcRect/>
                    <a:stretch>
                      <a:fillRect/>
                    </a:stretch>
                  </pic:blipFill>
                  <pic:spPr bwMode="auto">
                    <a:xfrm>
                      <a:off x="0" y="0"/>
                      <a:ext cx="1788795" cy="1343660"/>
                    </a:xfrm>
                    <a:prstGeom prst="rect">
                      <a:avLst/>
                    </a:prstGeom>
                    <a:noFill/>
                    <a:ln w="9525">
                      <a:noFill/>
                      <a:miter lim="800000"/>
                      <a:headEnd/>
                      <a:tailEnd/>
                    </a:ln>
                  </pic:spPr>
                </pic:pic>
              </a:graphicData>
            </a:graphic>
          </wp:inline>
        </w:drawing>
      </w:r>
      <w:r>
        <w:tab/>
      </w:r>
      <w:r>
        <w:rPr>
          <w:noProof/>
          <w:position w:val="2"/>
          <w:lang w:eastAsia="cs-CZ"/>
        </w:rPr>
        <w:drawing>
          <wp:inline distT="0" distB="0" distL="0" distR="0">
            <wp:extent cx="1797050" cy="1343660"/>
            <wp:effectExtent l="19050" t="0" r="0" b="0"/>
            <wp:docPr id="52"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jpeg"/>
                    <pic:cNvPicPr>
                      <a:picLocks noChangeAspect="1" noChangeArrowheads="1"/>
                    </pic:cNvPicPr>
                  </pic:nvPicPr>
                  <pic:blipFill>
                    <a:blip r:embed="rId110"/>
                    <a:srcRect/>
                    <a:stretch>
                      <a:fillRect/>
                    </a:stretch>
                  </pic:blipFill>
                  <pic:spPr bwMode="auto">
                    <a:xfrm>
                      <a:off x="0" y="0"/>
                      <a:ext cx="1797050" cy="1343660"/>
                    </a:xfrm>
                    <a:prstGeom prst="rect">
                      <a:avLst/>
                    </a:prstGeom>
                    <a:noFill/>
                    <a:ln w="9525">
                      <a:noFill/>
                      <a:miter lim="800000"/>
                      <a:headEnd/>
                      <a:tailEnd/>
                    </a:ln>
                  </pic:spPr>
                </pic:pic>
              </a:graphicData>
            </a:graphic>
          </wp:inline>
        </w:drawing>
      </w:r>
    </w:p>
    <w:p w:rsidR="00232135" w:rsidRDefault="00232135" w:rsidP="00232135">
      <w:pPr>
        <w:rPr>
          <w:rFonts w:ascii="Arial" w:eastAsia="Arial" w:hAnsi="Arial" w:cs="Arial"/>
          <w:sz w:val="20"/>
          <w:szCs w:val="20"/>
        </w:rPr>
      </w:pPr>
    </w:p>
    <w:p w:rsidR="00232135" w:rsidRDefault="00232135" w:rsidP="00232135">
      <w:pPr>
        <w:tabs>
          <w:tab w:val="left" w:pos="3572"/>
          <w:tab w:val="left" w:pos="7158"/>
        </w:tabs>
        <w:spacing w:line="200" w:lineRule="atLeast"/>
        <w:ind w:left="980"/>
        <w:rPr>
          <w:rFonts w:ascii="Arial" w:eastAsia="Arial" w:hAnsi="Arial" w:cs="Arial"/>
          <w:sz w:val="20"/>
          <w:szCs w:val="20"/>
        </w:rPr>
      </w:pPr>
      <w:r>
        <w:rPr>
          <w:rFonts w:ascii="Arial"/>
          <w:noProof/>
          <w:sz w:val="20"/>
          <w:lang w:eastAsia="cs-CZ"/>
        </w:rPr>
        <w:drawing>
          <wp:inline distT="0" distB="0" distL="0" distR="0">
            <wp:extent cx="1296035" cy="1701800"/>
            <wp:effectExtent l="19050" t="0" r="0" b="0"/>
            <wp:docPr id="5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jpeg"/>
                    <pic:cNvPicPr>
                      <a:picLocks noChangeAspect="1" noChangeArrowheads="1"/>
                    </pic:cNvPicPr>
                  </pic:nvPicPr>
                  <pic:blipFill>
                    <a:blip r:embed="rId111"/>
                    <a:srcRect/>
                    <a:stretch>
                      <a:fillRect/>
                    </a:stretch>
                  </pic:blipFill>
                  <pic:spPr bwMode="auto">
                    <a:xfrm>
                      <a:off x="0" y="0"/>
                      <a:ext cx="1296035" cy="1701800"/>
                    </a:xfrm>
                    <a:prstGeom prst="rect">
                      <a:avLst/>
                    </a:prstGeom>
                    <a:noFill/>
                    <a:ln w="9525">
                      <a:noFill/>
                      <a:miter lim="800000"/>
                      <a:headEnd/>
                      <a:tailEnd/>
                    </a:ln>
                  </pic:spPr>
                </pic:pic>
              </a:graphicData>
            </a:graphic>
          </wp:inline>
        </w:drawing>
      </w:r>
      <w:r>
        <w:rPr>
          <w:rFonts w:ascii="Arial"/>
          <w:sz w:val="20"/>
        </w:rPr>
        <w:tab/>
      </w:r>
      <w:r>
        <w:rPr>
          <w:rFonts w:ascii="Arial"/>
          <w:noProof/>
          <w:position w:val="29"/>
          <w:sz w:val="20"/>
          <w:lang w:eastAsia="cs-CZ"/>
        </w:rPr>
        <w:drawing>
          <wp:inline distT="0" distB="0" distL="0" distR="0">
            <wp:extent cx="1804670" cy="1343660"/>
            <wp:effectExtent l="19050" t="0" r="5080" b="0"/>
            <wp:docPr id="54"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jpeg"/>
                    <pic:cNvPicPr>
                      <a:picLocks noChangeAspect="1" noChangeArrowheads="1"/>
                    </pic:cNvPicPr>
                  </pic:nvPicPr>
                  <pic:blipFill>
                    <a:blip r:embed="rId112"/>
                    <a:srcRect/>
                    <a:stretch>
                      <a:fillRect/>
                    </a:stretch>
                  </pic:blipFill>
                  <pic:spPr bwMode="auto">
                    <a:xfrm>
                      <a:off x="0" y="0"/>
                      <a:ext cx="1804670" cy="1343660"/>
                    </a:xfrm>
                    <a:prstGeom prst="rect">
                      <a:avLst/>
                    </a:prstGeom>
                    <a:noFill/>
                    <a:ln w="9525">
                      <a:noFill/>
                      <a:miter lim="800000"/>
                      <a:headEnd/>
                      <a:tailEnd/>
                    </a:ln>
                  </pic:spPr>
                </pic:pic>
              </a:graphicData>
            </a:graphic>
          </wp:inline>
        </w:drawing>
      </w:r>
      <w:r>
        <w:rPr>
          <w:rFonts w:ascii="Arial"/>
          <w:position w:val="29"/>
          <w:sz w:val="20"/>
        </w:rPr>
        <w:tab/>
      </w:r>
      <w:r>
        <w:rPr>
          <w:rFonts w:ascii="Arial"/>
          <w:noProof/>
          <w:sz w:val="20"/>
          <w:lang w:eastAsia="cs-CZ"/>
        </w:rPr>
        <w:drawing>
          <wp:inline distT="0" distB="0" distL="0" distR="0">
            <wp:extent cx="1049655" cy="1701800"/>
            <wp:effectExtent l="19050" t="0" r="0" b="0"/>
            <wp:docPr id="5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jpeg"/>
                    <pic:cNvPicPr>
                      <a:picLocks noChangeAspect="1" noChangeArrowheads="1"/>
                    </pic:cNvPicPr>
                  </pic:nvPicPr>
                  <pic:blipFill>
                    <a:blip r:embed="rId113"/>
                    <a:srcRect/>
                    <a:stretch>
                      <a:fillRect/>
                    </a:stretch>
                  </pic:blipFill>
                  <pic:spPr bwMode="auto">
                    <a:xfrm>
                      <a:off x="0" y="0"/>
                      <a:ext cx="1049655" cy="1701800"/>
                    </a:xfrm>
                    <a:prstGeom prst="rect">
                      <a:avLst/>
                    </a:prstGeom>
                    <a:noFill/>
                    <a:ln w="9525">
                      <a:noFill/>
                      <a:miter lim="800000"/>
                      <a:headEnd/>
                      <a:tailEnd/>
                    </a:ln>
                  </pic:spPr>
                </pic:pic>
              </a:graphicData>
            </a:graphic>
          </wp:inline>
        </w:drawing>
      </w:r>
    </w:p>
    <w:p w:rsidR="00232135" w:rsidRDefault="00232135" w:rsidP="00232135">
      <w:pPr>
        <w:spacing w:before="5"/>
        <w:rPr>
          <w:rFonts w:ascii="Arial" w:eastAsia="Arial" w:hAnsi="Arial" w:cs="Arial"/>
          <w:sz w:val="14"/>
          <w:szCs w:val="14"/>
        </w:rPr>
      </w:pPr>
    </w:p>
    <w:p w:rsidR="00232135" w:rsidRDefault="00232135" w:rsidP="00232135">
      <w:pPr>
        <w:tabs>
          <w:tab w:val="left" w:pos="3572"/>
          <w:tab w:val="left" w:pos="6604"/>
        </w:tabs>
        <w:spacing w:line="200" w:lineRule="atLeast"/>
        <w:ind w:left="577"/>
        <w:rPr>
          <w:rFonts w:ascii="Arial" w:eastAsia="Arial" w:hAnsi="Arial" w:cs="Arial"/>
          <w:sz w:val="20"/>
          <w:szCs w:val="20"/>
        </w:rPr>
      </w:pPr>
      <w:r>
        <w:rPr>
          <w:rFonts w:ascii="Arial"/>
          <w:noProof/>
          <w:position w:val="24"/>
          <w:sz w:val="20"/>
          <w:lang w:eastAsia="cs-CZ"/>
        </w:rPr>
        <w:drawing>
          <wp:inline distT="0" distB="0" distL="0" distR="0">
            <wp:extent cx="1804670" cy="1359535"/>
            <wp:effectExtent l="19050" t="0" r="5080" b="0"/>
            <wp:docPr id="56"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jpeg"/>
                    <pic:cNvPicPr>
                      <a:picLocks noChangeAspect="1" noChangeArrowheads="1"/>
                    </pic:cNvPicPr>
                  </pic:nvPicPr>
                  <pic:blipFill>
                    <a:blip r:embed="rId114"/>
                    <a:srcRect/>
                    <a:stretch>
                      <a:fillRect/>
                    </a:stretch>
                  </pic:blipFill>
                  <pic:spPr bwMode="auto">
                    <a:xfrm>
                      <a:off x="0" y="0"/>
                      <a:ext cx="1804670" cy="1359535"/>
                    </a:xfrm>
                    <a:prstGeom prst="rect">
                      <a:avLst/>
                    </a:prstGeom>
                    <a:noFill/>
                    <a:ln w="9525">
                      <a:noFill/>
                      <a:miter lim="800000"/>
                      <a:headEnd/>
                      <a:tailEnd/>
                    </a:ln>
                  </pic:spPr>
                </pic:pic>
              </a:graphicData>
            </a:graphic>
          </wp:inline>
        </w:drawing>
      </w:r>
      <w:r>
        <w:rPr>
          <w:rFonts w:ascii="Arial"/>
          <w:position w:val="24"/>
          <w:sz w:val="20"/>
        </w:rPr>
        <w:tab/>
      </w:r>
      <w:r>
        <w:rPr>
          <w:rFonts w:ascii="Arial"/>
          <w:noProof/>
          <w:position w:val="27"/>
          <w:sz w:val="20"/>
          <w:lang w:eastAsia="cs-CZ"/>
        </w:rPr>
        <w:drawing>
          <wp:inline distT="0" distB="0" distL="0" distR="0">
            <wp:extent cx="1804670" cy="1359535"/>
            <wp:effectExtent l="19050" t="0" r="5080" b="0"/>
            <wp:docPr id="5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jpeg"/>
                    <pic:cNvPicPr>
                      <a:picLocks noChangeAspect="1" noChangeArrowheads="1"/>
                    </pic:cNvPicPr>
                  </pic:nvPicPr>
                  <pic:blipFill>
                    <a:blip r:embed="rId115"/>
                    <a:srcRect/>
                    <a:stretch>
                      <a:fillRect/>
                    </a:stretch>
                  </pic:blipFill>
                  <pic:spPr bwMode="auto">
                    <a:xfrm>
                      <a:off x="0" y="0"/>
                      <a:ext cx="1804670" cy="1359535"/>
                    </a:xfrm>
                    <a:prstGeom prst="rect">
                      <a:avLst/>
                    </a:prstGeom>
                    <a:noFill/>
                    <a:ln w="9525">
                      <a:noFill/>
                      <a:miter lim="800000"/>
                      <a:headEnd/>
                      <a:tailEnd/>
                    </a:ln>
                  </pic:spPr>
                </pic:pic>
              </a:graphicData>
            </a:graphic>
          </wp:inline>
        </w:drawing>
      </w:r>
      <w:r>
        <w:rPr>
          <w:rFonts w:ascii="Arial"/>
          <w:position w:val="27"/>
          <w:sz w:val="20"/>
        </w:rPr>
        <w:tab/>
      </w:r>
      <w:r>
        <w:rPr>
          <w:rFonts w:ascii="Arial"/>
          <w:noProof/>
          <w:sz w:val="20"/>
          <w:lang w:eastAsia="cs-CZ"/>
        </w:rPr>
        <w:drawing>
          <wp:inline distT="0" distB="0" distL="0" distR="0">
            <wp:extent cx="1757045" cy="1693545"/>
            <wp:effectExtent l="19050" t="0" r="0" b="0"/>
            <wp:docPr id="58"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jpeg"/>
                    <pic:cNvPicPr>
                      <a:picLocks noChangeAspect="1" noChangeArrowheads="1"/>
                    </pic:cNvPicPr>
                  </pic:nvPicPr>
                  <pic:blipFill>
                    <a:blip r:embed="rId116"/>
                    <a:srcRect/>
                    <a:stretch>
                      <a:fillRect/>
                    </a:stretch>
                  </pic:blipFill>
                  <pic:spPr bwMode="auto">
                    <a:xfrm>
                      <a:off x="0" y="0"/>
                      <a:ext cx="1757045" cy="1693545"/>
                    </a:xfrm>
                    <a:prstGeom prst="rect">
                      <a:avLst/>
                    </a:prstGeom>
                    <a:noFill/>
                    <a:ln w="9525">
                      <a:noFill/>
                      <a:miter lim="800000"/>
                      <a:headEnd/>
                      <a:tailEnd/>
                    </a:ln>
                  </pic:spPr>
                </pic:pic>
              </a:graphicData>
            </a:graphic>
          </wp:inline>
        </w:drawing>
      </w:r>
    </w:p>
    <w:p w:rsidR="00232135" w:rsidRDefault="00232135" w:rsidP="00232135">
      <w:pPr>
        <w:spacing w:before="1"/>
        <w:rPr>
          <w:rFonts w:ascii="Arial" w:eastAsia="Arial" w:hAnsi="Arial" w:cs="Arial"/>
          <w:sz w:val="20"/>
          <w:szCs w:val="20"/>
        </w:rPr>
      </w:pPr>
    </w:p>
    <w:p w:rsidR="00232135" w:rsidRDefault="00232135" w:rsidP="00232135">
      <w:pPr>
        <w:spacing w:line="200" w:lineRule="atLeast"/>
        <w:ind w:left="592"/>
        <w:rPr>
          <w:rFonts w:ascii="Arial" w:eastAsia="Arial" w:hAnsi="Arial" w:cs="Arial"/>
          <w:sz w:val="20"/>
          <w:szCs w:val="20"/>
        </w:rPr>
      </w:pPr>
      <w:r>
        <w:rPr>
          <w:rFonts w:ascii="Arial" w:eastAsia="Arial" w:hAnsi="Arial" w:cs="Arial"/>
          <w:noProof/>
          <w:sz w:val="20"/>
          <w:szCs w:val="20"/>
          <w:lang w:eastAsia="cs-CZ"/>
        </w:rPr>
        <w:drawing>
          <wp:inline distT="0" distB="0" distL="0" distR="0">
            <wp:extent cx="1797050" cy="1327785"/>
            <wp:effectExtent l="19050" t="0" r="0" b="0"/>
            <wp:docPr id="5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jpeg"/>
                    <pic:cNvPicPr>
                      <a:picLocks noChangeAspect="1" noChangeArrowheads="1"/>
                    </pic:cNvPicPr>
                  </pic:nvPicPr>
                  <pic:blipFill>
                    <a:blip r:embed="rId117"/>
                    <a:srcRect/>
                    <a:stretch>
                      <a:fillRect/>
                    </a:stretch>
                  </pic:blipFill>
                  <pic:spPr bwMode="auto">
                    <a:xfrm>
                      <a:off x="0" y="0"/>
                      <a:ext cx="1797050" cy="1327785"/>
                    </a:xfrm>
                    <a:prstGeom prst="rect">
                      <a:avLst/>
                    </a:prstGeom>
                    <a:noFill/>
                    <a:ln w="9525">
                      <a:noFill/>
                      <a:miter lim="800000"/>
                      <a:headEnd/>
                      <a:tailEnd/>
                    </a:ln>
                  </pic:spPr>
                </pic:pic>
              </a:graphicData>
            </a:graphic>
          </wp:inline>
        </w:drawing>
      </w:r>
    </w:p>
    <w:p w:rsidR="00232135" w:rsidRDefault="00232135" w:rsidP="00232135">
      <w:pPr>
        <w:rPr>
          <w:rFonts w:ascii="Arial" w:eastAsia="Arial" w:hAnsi="Arial" w:cs="Arial"/>
          <w:sz w:val="18"/>
          <w:szCs w:val="18"/>
        </w:rPr>
      </w:pPr>
    </w:p>
    <w:p w:rsidR="00232135" w:rsidRDefault="00232135" w:rsidP="00232135">
      <w:pPr>
        <w:rPr>
          <w:rFonts w:ascii="Arial" w:eastAsia="Arial" w:hAnsi="Arial" w:cs="Arial"/>
          <w:sz w:val="18"/>
          <w:szCs w:val="18"/>
        </w:rPr>
      </w:pPr>
    </w:p>
    <w:p w:rsidR="00232135" w:rsidRDefault="00232135" w:rsidP="00232135">
      <w:pPr>
        <w:spacing w:before="4"/>
        <w:rPr>
          <w:rFonts w:ascii="Arial" w:eastAsia="Arial" w:hAnsi="Arial" w:cs="Arial"/>
          <w:sz w:val="16"/>
          <w:szCs w:val="16"/>
        </w:rPr>
      </w:pPr>
    </w:p>
    <w:p w:rsidR="00232135" w:rsidRDefault="00232135" w:rsidP="00232135">
      <w:pPr>
        <w:pStyle w:val="Heading7"/>
        <w:spacing w:line="250" w:lineRule="auto"/>
        <w:ind w:left="2308" w:right="2721"/>
        <w:jc w:val="center"/>
        <w:rPr>
          <w:rFonts w:ascii="Times New Roman" w:eastAsia="Times New Roman" w:hAnsi="Times New Roman"/>
        </w:rPr>
      </w:pPr>
      <w:r>
        <w:rPr>
          <w:rFonts w:ascii="Times New Roman" w:hAnsi="Times New Roman"/>
          <w:color w:val="0A0A0A"/>
          <w:spacing w:val="-3"/>
          <w:w w:val="110"/>
        </w:rPr>
        <w:t>Mi</w:t>
      </w:r>
      <w:r>
        <w:rPr>
          <w:rFonts w:ascii="Times New Roman" w:hAnsi="Times New Roman"/>
          <w:color w:val="232323"/>
          <w:spacing w:val="-2"/>
          <w:w w:val="110"/>
        </w:rPr>
        <w:t>s</w:t>
      </w:r>
      <w:r>
        <w:rPr>
          <w:rFonts w:ascii="Times New Roman" w:hAnsi="Times New Roman"/>
          <w:color w:val="0A0A0A"/>
          <w:spacing w:val="-2"/>
          <w:w w:val="110"/>
        </w:rPr>
        <w:t>tr</w:t>
      </w:r>
      <w:r>
        <w:rPr>
          <w:rFonts w:ascii="Times New Roman" w:hAnsi="Times New Roman"/>
          <w:color w:val="0A0A0A"/>
          <w:spacing w:val="-5"/>
          <w:w w:val="110"/>
        </w:rPr>
        <w:t xml:space="preserve"> </w:t>
      </w:r>
      <w:r>
        <w:rPr>
          <w:rFonts w:ascii="Times New Roman" w:hAnsi="Times New Roman"/>
          <w:color w:val="0A0A0A"/>
          <w:w w:val="110"/>
        </w:rPr>
        <w:t>Jan</w:t>
      </w:r>
      <w:r>
        <w:rPr>
          <w:rFonts w:ascii="Times New Roman" w:hAnsi="Times New Roman"/>
          <w:color w:val="0A0A0A"/>
          <w:spacing w:val="12"/>
          <w:w w:val="110"/>
        </w:rPr>
        <w:t xml:space="preserve"> </w:t>
      </w:r>
      <w:r>
        <w:rPr>
          <w:rFonts w:ascii="Times New Roman" w:hAnsi="Times New Roman"/>
          <w:color w:val="0A0A0A"/>
          <w:w w:val="110"/>
        </w:rPr>
        <w:t>H</w:t>
      </w:r>
      <w:r>
        <w:rPr>
          <w:rFonts w:ascii="Times New Roman" w:hAnsi="Times New Roman"/>
          <w:color w:val="0A0A0A"/>
          <w:spacing w:val="-28"/>
          <w:w w:val="110"/>
        </w:rPr>
        <w:t xml:space="preserve"> </w:t>
      </w:r>
      <w:r>
        <w:rPr>
          <w:rFonts w:ascii="Times New Roman" w:hAnsi="Times New Roman"/>
          <w:color w:val="0A0A0A"/>
          <w:w w:val="110"/>
        </w:rPr>
        <w:t>u</w:t>
      </w:r>
      <w:r>
        <w:rPr>
          <w:rFonts w:ascii="Times New Roman" w:hAnsi="Times New Roman"/>
          <w:color w:val="0A0A0A"/>
          <w:spacing w:val="-30"/>
          <w:w w:val="110"/>
        </w:rPr>
        <w:t xml:space="preserve"> </w:t>
      </w:r>
      <w:r>
        <w:rPr>
          <w:rFonts w:ascii="Times New Roman" w:hAnsi="Times New Roman"/>
          <w:color w:val="232323"/>
          <w:w w:val="110"/>
        </w:rPr>
        <w:t>s</w:t>
      </w:r>
      <w:r>
        <w:rPr>
          <w:rFonts w:ascii="Times New Roman" w:hAnsi="Times New Roman"/>
          <w:color w:val="232323"/>
          <w:spacing w:val="-13"/>
          <w:w w:val="110"/>
        </w:rPr>
        <w:t xml:space="preserve"> </w:t>
      </w:r>
      <w:r>
        <w:rPr>
          <w:rFonts w:ascii="Times New Roman" w:hAnsi="Times New Roman"/>
          <w:color w:val="0A0A0A"/>
          <w:w w:val="110"/>
        </w:rPr>
        <w:t>-</w:t>
      </w:r>
      <w:r>
        <w:rPr>
          <w:rFonts w:ascii="Times New Roman" w:hAnsi="Times New Roman"/>
          <w:color w:val="0A0A0A"/>
          <w:spacing w:val="39"/>
          <w:w w:val="110"/>
        </w:rPr>
        <w:t xml:space="preserve"> </w:t>
      </w:r>
      <w:r>
        <w:rPr>
          <w:rFonts w:ascii="Times New Roman" w:hAnsi="Times New Roman"/>
          <w:color w:val="0A0A0A"/>
          <w:w w:val="110"/>
        </w:rPr>
        <w:t>600</w:t>
      </w:r>
      <w:r>
        <w:rPr>
          <w:rFonts w:ascii="Times New Roman" w:hAnsi="Times New Roman"/>
          <w:color w:val="0A0A0A"/>
          <w:spacing w:val="2"/>
          <w:w w:val="110"/>
        </w:rPr>
        <w:t xml:space="preserve"> </w:t>
      </w:r>
      <w:r>
        <w:rPr>
          <w:rFonts w:ascii="Times New Roman" w:hAnsi="Times New Roman"/>
          <w:color w:val="0A0A0A"/>
          <w:w w:val="110"/>
        </w:rPr>
        <w:t>let</w:t>
      </w:r>
      <w:r>
        <w:rPr>
          <w:rFonts w:ascii="Times New Roman" w:hAnsi="Times New Roman"/>
          <w:color w:val="0A0A0A"/>
          <w:spacing w:val="-14"/>
          <w:w w:val="110"/>
        </w:rPr>
        <w:t xml:space="preserve"> </w:t>
      </w:r>
      <w:r>
        <w:rPr>
          <w:rFonts w:ascii="Times New Roman" w:hAnsi="Times New Roman"/>
          <w:color w:val="363636"/>
          <w:w w:val="110"/>
        </w:rPr>
        <w:t>-</w:t>
      </w:r>
      <w:r>
        <w:rPr>
          <w:rFonts w:ascii="Times New Roman" w:hAnsi="Times New Roman"/>
          <w:color w:val="363636"/>
          <w:spacing w:val="-8"/>
          <w:w w:val="110"/>
        </w:rPr>
        <w:t xml:space="preserve"> </w:t>
      </w:r>
      <w:r>
        <w:rPr>
          <w:rFonts w:ascii="Times New Roman" w:hAnsi="Times New Roman"/>
          <w:color w:val="0A0A0A"/>
          <w:w w:val="110"/>
        </w:rPr>
        <w:t>Odkaz</w:t>
      </w:r>
      <w:r>
        <w:rPr>
          <w:rFonts w:ascii="Times New Roman" w:hAnsi="Times New Roman"/>
          <w:color w:val="0A0A0A"/>
          <w:spacing w:val="11"/>
          <w:w w:val="110"/>
        </w:rPr>
        <w:t xml:space="preserve"> </w:t>
      </w:r>
      <w:r>
        <w:rPr>
          <w:rFonts w:ascii="Times New Roman" w:hAnsi="Times New Roman"/>
          <w:color w:val="0A0A0A"/>
          <w:w w:val="110"/>
        </w:rPr>
        <w:t>mistra</w:t>
      </w:r>
      <w:r>
        <w:rPr>
          <w:rFonts w:ascii="Times New Roman" w:hAnsi="Times New Roman"/>
          <w:color w:val="0A0A0A"/>
          <w:spacing w:val="7"/>
          <w:w w:val="110"/>
        </w:rPr>
        <w:t xml:space="preserve"> </w:t>
      </w:r>
      <w:r>
        <w:rPr>
          <w:rFonts w:ascii="Times New Roman" w:hAnsi="Times New Roman"/>
          <w:color w:val="0A0A0A"/>
          <w:w w:val="110"/>
        </w:rPr>
        <w:t>Ja</w:t>
      </w:r>
      <w:r>
        <w:rPr>
          <w:rFonts w:ascii="Times New Roman" w:hAnsi="Times New Roman"/>
          <w:color w:val="0A0A0A"/>
          <w:spacing w:val="-27"/>
          <w:w w:val="110"/>
        </w:rPr>
        <w:t xml:space="preserve"> </w:t>
      </w:r>
      <w:r>
        <w:rPr>
          <w:rFonts w:ascii="Times New Roman" w:hAnsi="Times New Roman"/>
          <w:color w:val="0A0A0A"/>
          <w:w w:val="110"/>
        </w:rPr>
        <w:t>na</w:t>
      </w:r>
      <w:r>
        <w:rPr>
          <w:rFonts w:ascii="Times New Roman" w:hAnsi="Times New Roman"/>
          <w:color w:val="0A0A0A"/>
          <w:spacing w:val="44"/>
          <w:w w:val="110"/>
        </w:rPr>
        <w:t xml:space="preserve"> </w:t>
      </w:r>
      <w:r>
        <w:rPr>
          <w:rFonts w:ascii="Times New Roman" w:hAnsi="Times New Roman"/>
          <w:color w:val="0A0A0A"/>
          <w:w w:val="110"/>
        </w:rPr>
        <w:t>-p</w:t>
      </w:r>
      <w:r>
        <w:rPr>
          <w:rFonts w:ascii="Times New Roman" w:hAnsi="Times New Roman"/>
          <w:color w:val="232323"/>
          <w:w w:val="110"/>
        </w:rPr>
        <w:t>ř</w:t>
      </w:r>
      <w:r>
        <w:rPr>
          <w:rFonts w:ascii="Times New Roman" w:hAnsi="Times New Roman"/>
          <w:color w:val="0A0A0A"/>
          <w:w w:val="110"/>
        </w:rPr>
        <w:t>ednášky</w:t>
      </w:r>
      <w:r>
        <w:rPr>
          <w:rFonts w:ascii="Times New Roman" w:hAnsi="Times New Roman"/>
          <w:color w:val="0A0A0A"/>
          <w:spacing w:val="9"/>
          <w:w w:val="110"/>
        </w:rPr>
        <w:t xml:space="preserve"> </w:t>
      </w:r>
      <w:r>
        <w:rPr>
          <w:rFonts w:ascii="Times New Roman" w:hAnsi="Times New Roman"/>
          <w:color w:val="0A0A0A"/>
          <w:spacing w:val="5"/>
          <w:w w:val="110"/>
        </w:rPr>
        <w:t>p</w:t>
      </w:r>
      <w:r>
        <w:rPr>
          <w:rFonts w:ascii="Times New Roman" w:hAnsi="Times New Roman"/>
          <w:color w:val="232323"/>
          <w:spacing w:val="6"/>
          <w:w w:val="110"/>
        </w:rPr>
        <w:t>r</w:t>
      </w:r>
      <w:r>
        <w:rPr>
          <w:rFonts w:ascii="Times New Roman" w:hAnsi="Times New Roman"/>
          <w:color w:val="0A0A0A"/>
          <w:spacing w:val="5"/>
          <w:w w:val="110"/>
        </w:rPr>
        <w:t>o</w:t>
      </w:r>
      <w:r>
        <w:rPr>
          <w:rFonts w:ascii="Times New Roman" w:hAnsi="Times New Roman"/>
          <w:color w:val="0A0A0A"/>
          <w:spacing w:val="2"/>
          <w:w w:val="110"/>
        </w:rPr>
        <w:t xml:space="preserve"> </w:t>
      </w:r>
      <w:r>
        <w:rPr>
          <w:rFonts w:ascii="Times New Roman" w:hAnsi="Times New Roman"/>
          <w:color w:val="232323"/>
          <w:spacing w:val="1"/>
          <w:w w:val="110"/>
        </w:rPr>
        <w:t>š</w:t>
      </w:r>
      <w:r>
        <w:rPr>
          <w:rFonts w:ascii="Times New Roman" w:hAnsi="Times New Roman"/>
          <w:color w:val="0A0A0A"/>
          <w:spacing w:val="1"/>
          <w:w w:val="110"/>
        </w:rPr>
        <w:t>koly</w:t>
      </w:r>
      <w:r>
        <w:rPr>
          <w:rFonts w:ascii="Times New Roman" w:hAnsi="Times New Roman"/>
          <w:color w:val="0A0A0A"/>
          <w:spacing w:val="29"/>
          <w:w w:val="101"/>
        </w:rPr>
        <w:t xml:space="preserve"> </w:t>
      </w:r>
      <w:r>
        <w:rPr>
          <w:rFonts w:ascii="Times New Roman" w:hAnsi="Times New Roman"/>
          <w:color w:val="232323"/>
          <w:spacing w:val="5"/>
          <w:w w:val="110"/>
        </w:rPr>
        <w:t>če</w:t>
      </w:r>
      <w:r>
        <w:rPr>
          <w:rFonts w:ascii="Times New Roman" w:hAnsi="Times New Roman"/>
          <w:color w:val="0A0A0A"/>
          <w:spacing w:val="5"/>
          <w:w w:val="110"/>
        </w:rPr>
        <w:t>rv</w:t>
      </w:r>
      <w:r>
        <w:rPr>
          <w:rFonts w:ascii="Times New Roman" w:hAnsi="Times New Roman"/>
          <w:color w:val="232323"/>
          <w:spacing w:val="4"/>
          <w:w w:val="110"/>
        </w:rPr>
        <w:t>e</w:t>
      </w:r>
      <w:r>
        <w:rPr>
          <w:rFonts w:ascii="Times New Roman" w:hAnsi="Times New Roman"/>
          <w:color w:val="0A0A0A"/>
          <w:spacing w:val="6"/>
          <w:w w:val="110"/>
        </w:rPr>
        <w:t>n</w:t>
      </w:r>
      <w:r>
        <w:rPr>
          <w:rFonts w:ascii="Times New Roman" w:hAnsi="Times New Roman"/>
          <w:color w:val="0A0A0A"/>
          <w:spacing w:val="-14"/>
          <w:w w:val="110"/>
        </w:rPr>
        <w:t xml:space="preserve"> </w:t>
      </w:r>
      <w:r>
        <w:rPr>
          <w:rFonts w:ascii="Times New Roman" w:hAnsi="Times New Roman"/>
          <w:color w:val="0A0A0A"/>
          <w:w w:val="110"/>
        </w:rPr>
        <w:t>2015</w:t>
      </w:r>
    </w:p>
    <w:p w:rsidR="00232135" w:rsidRDefault="00232135" w:rsidP="00232135">
      <w:pPr>
        <w:spacing w:line="250" w:lineRule="auto"/>
        <w:jc w:val="center"/>
        <w:rPr>
          <w:rFonts w:ascii="Times New Roman" w:eastAsia="Times New Roman" w:hAnsi="Times New Roman"/>
        </w:rPr>
        <w:sectPr w:rsidR="00232135">
          <w:pgSz w:w="12240" w:h="15840"/>
          <w:pgMar w:top="960" w:right="920" w:bottom="1140" w:left="920" w:header="741" w:footer="956" w:gutter="0"/>
          <w:cols w:space="708"/>
        </w:sectPr>
      </w:pPr>
    </w:p>
    <w:p w:rsidR="00232135" w:rsidRDefault="00232135" w:rsidP="00232135">
      <w:pPr>
        <w:spacing w:before="75" w:line="203" w:lineRule="exact"/>
        <w:ind w:left="2478"/>
        <w:rPr>
          <w:rFonts w:ascii="Arial" w:eastAsia="Arial" w:hAnsi="Arial" w:cs="Arial"/>
          <w:sz w:val="13"/>
          <w:szCs w:val="13"/>
        </w:rPr>
      </w:pPr>
      <w:r>
        <w:rPr>
          <w:rFonts w:ascii="Arial" w:hAnsi="Arial"/>
          <w:color w:val="262626"/>
          <w:w w:val="110"/>
          <w:sz w:val="13"/>
        </w:rPr>
        <w:lastRenderedPageBreak/>
        <w:t>Més</w:t>
      </w:r>
      <w:r>
        <w:rPr>
          <w:rFonts w:ascii="Arial" w:hAnsi="Arial"/>
          <w:color w:val="262626"/>
          <w:spacing w:val="-8"/>
          <w:w w:val="110"/>
          <w:sz w:val="13"/>
        </w:rPr>
        <w:t>n</w:t>
      </w:r>
      <w:r>
        <w:rPr>
          <w:rFonts w:ascii="Arial" w:hAnsi="Arial"/>
          <w:color w:val="262626"/>
          <w:w w:val="110"/>
          <w:sz w:val="13"/>
        </w:rPr>
        <w:t>ká</w:t>
      </w:r>
      <w:r>
        <w:rPr>
          <w:rFonts w:ascii="Arial" w:hAnsi="Arial"/>
          <w:color w:val="262626"/>
          <w:spacing w:val="4"/>
          <w:w w:val="110"/>
          <w:sz w:val="13"/>
        </w:rPr>
        <w:t xml:space="preserve"> </w:t>
      </w:r>
      <w:r>
        <w:rPr>
          <w:rFonts w:ascii="Arial" w:hAnsi="Arial"/>
          <w:color w:val="262626"/>
          <w:w w:val="110"/>
          <w:sz w:val="13"/>
        </w:rPr>
        <w:t>k</w:t>
      </w:r>
      <w:r>
        <w:rPr>
          <w:rFonts w:ascii="Arial" w:hAnsi="Arial"/>
          <w:color w:val="262626"/>
          <w:spacing w:val="-3"/>
          <w:w w:val="110"/>
          <w:sz w:val="13"/>
        </w:rPr>
        <w:t>n</w:t>
      </w:r>
      <w:r>
        <w:rPr>
          <w:rFonts w:ascii="Arial" w:hAnsi="Arial"/>
          <w:color w:val="0A0A0A"/>
          <w:spacing w:val="-16"/>
          <w:w w:val="110"/>
          <w:sz w:val="13"/>
        </w:rPr>
        <w:t>i</w:t>
      </w:r>
      <w:r>
        <w:rPr>
          <w:rFonts w:ascii="Arial" w:hAnsi="Arial"/>
          <w:color w:val="262626"/>
          <w:w w:val="110"/>
          <w:sz w:val="13"/>
        </w:rPr>
        <w:t>hovna</w:t>
      </w:r>
      <w:r>
        <w:rPr>
          <w:rFonts w:ascii="Arial" w:hAnsi="Arial"/>
          <w:color w:val="262626"/>
          <w:spacing w:val="4"/>
          <w:w w:val="110"/>
          <w:sz w:val="13"/>
        </w:rPr>
        <w:t xml:space="preserve"> </w:t>
      </w:r>
      <w:r>
        <w:rPr>
          <w:rFonts w:ascii="Arial" w:hAnsi="Arial"/>
          <w:color w:val="3B3B3B"/>
          <w:w w:val="110"/>
          <w:sz w:val="13"/>
        </w:rPr>
        <w:t>A</w:t>
      </w:r>
      <w:r>
        <w:rPr>
          <w:rFonts w:ascii="Arial" w:hAnsi="Arial"/>
          <w:color w:val="3B3B3B"/>
          <w:spacing w:val="-7"/>
          <w:w w:val="110"/>
          <w:sz w:val="13"/>
        </w:rPr>
        <w:t>n</w:t>
      </w:r>
      <w:r>
        <w:rPr>
          <w:rFonts w:ascii="Arial" w:hAnsi="Arial"/>
          <w:color w:val="0A0A0A"/>
          <w:spacing w:val="-4"/>
          <w:w w:val="110"/>
          <w:sz w:val="13"/>
        </w:rPr>
        <w:t>t</w:t>
      </w:r>
      <w:r>
        <w:rPr>
          <w:rFonts w:ascii="Arial" w:hAnsi="Arial"/>
          <w:color w:val="262626"/>
          <w:w w:val="110"/>
          <w:sz w:val="13"/>
        </w:rPr>
        <w:t>o</w:t>
      </w:r>
      <w:r>
        <w:rPr>
          <w:rFonts w:ascii="Arial" w:hAnsi="Arial"/>
          <w:color w:val="262626"/>
          <w:spacing w:val="-14"/>
          <w:w w:val="110"/>
          <w:sz w:val="13"/>
        </w:rPr>
        <w:t>n</w:t>
      </w:r>
      <w:r>
        <w:rPr>
          <w:rFonts w:ascii="Arial" w:hAnsi="Arial"/>
          <w:color w:val="262626"/>
          <w:w w:val="110"/>
          <w:sz w:val="13"/>
        </w:rPr>
        <w:t>ína</w:t>
      </w:r>
      <w:r>
        <w:rPr>
          <w:rFonts w:ascii="Arial" w:hAnsi="Arial"/>
          <w:color w:val="262626"/>
          <w:spacing w:val="7"/>
          <w:w w:val="110"/>
          <w:sz w:val="13"/>
        </w:rPr>
        <w:t xml:space="preserve"> </w:t>
      </w:r>
      <w:r>
        <w:rPr>
          <w:rFonts w:ascii="Arial" w:hAnsi="Arial"/>
          <w:color w:val="262626"/>
          <w:w w:val="110"/>
          <w:sz w:val="13"/>
        </w:rPr>
        <w:t>Marka</w:t>
      </w:r>
      <w:r>
        <w:rPr>
          <w:rFonts w:ascii="Arial" w:hAnsi="Arial"/>
          <w:color w:val="262626"/>
          <w:spacing w:val="7"/>
          <w:w w:val="110"/>
          <w:sz w:val="13"/>
        </w:rPr>
        <w:t xml:space="preserve"> </w:t>
      </w:r>
      <w:r>
        <w:rPr>
          <w:rFonts w:ascii="Arial" w:hAnsi="Arial"/>
          <w:color w:val="0A0A0A"/>
          <w:spacing w:val="3"/>
          <w:w w:val="110"/>
          <w:sz w:val="13"/>
        </w:rPr>
        <w:t>T</w:t>
      </w:r>
      <w:r>
        <w:rPr>
          <w:rFonts w:ascii="Arial" w:hAnsi="Arial"/>
          <w:color w:val="262626"/>
          <w:w w:val="110"/>
          <w:sz w:val="13"/>
        </w:rPr>
        <w:t xml:space="preserve">urnov </w:t>
      </w:r>
      <w:r>
        <w:rPr>
          <w:rFonts w:ascii="Arial" w:hAnsi="Arial"/>
          <w:color w:val="262626"/>
          <w:spacing w:val="5"/>
          <w:w w:val="110"/>
          <w:sz w:val="13"/>
        </w:rPr>
        <w:t xml:space="preserve"> </w:t>
      </w:r>
      <w:r>
        <w:rPr>
          <w:rFonts w:ascii="Arial" w:hAnsi="Arial"/>
          <w:color w:val="757575"/>
          <w:spacing w:val="-6"/>
          <w:w w:val="110"/>
          <w:sz w:val="19"/>
        </w:rPr>
        <w:t>I</w:t>
      </w:r>
      <w:r>
        <w:rPr>
          <w:rFonts w:ascii="Arial" w:hAnsi="Arial"/>
          <w:color w:val="0A0A0A"/>
          <w:spacing w:val="-30"/>
          <w:w w:val="110"/>
          <w:sz w:val="13"/>
        </w:rPr>
        <w:t>l</w:t>
      </w:r>
      <w:r>
        <w:rPr>
          <w:rFonts w:ascii="Arial" w:hAnsi="Arial"/>
          <w:color w:val="262626"/>
          <w:w w:val="110"/>
          <w:sz w:val="13"/>
        </w:rPr>
        <w:t>éro</w:t>
      </w:r>
      <w:r>
        <w:rPr>
          <w:rFonts w:ascii="Arial" w:hAnsi="Arial"/>
          <w:color w:val="262626"/>
          <w:spacing w:val="4"/>
          <w:w w:val="110"/>
          <w:sz w:val="13"/>
        </w:rPr>
        <w:t>n</w:t>
      </w:r>
      <w:r>
        <w:rPr>
          <w:rFonts w:ascii="Arial" w:hAnsi="Arial"/>
          <w:color w:val="4F4F4F"/>
          <w:spacing w:val="-3"/>
          <w:w w:val="110"/>
          <w:sz w:val="13"/>
        </w:rPr>
        <w:t>ý</w:t>
      </w:r>
      <w:r>
        <w:rPr>
          <w:rFonts w:ascii="Arial" w:hAnsi="Arial"/>
          <w:color w:val="262626"/>
          <w:w w:val="110"/>
          <w:sz w:val="13"/>
        </w:rPr>
        <w:t>m</w:t>
      </w:r>
      <w:r>
        <w:rPr>
          <w:rFonts w:ascii="Arial" w:hAnsi="Arial"/>
          <w:color w:val="262626"/>
          <w:spacing w:val="-12"/>
          <w:w w:val="110"/>
          <w:sz w:val="13"/>
        </w:rPr>
        <w:t>o</w:t>
      </w:r>
      <w:r>
        <w:rPr>
          <w:rFonts w:ascii="Arial" w:hAnsi="Arial"/>
          <w:color w:val="4F4F4F"/>
          <w:spacing w:val="5"/>
          <w:w w:val="110"/>
          <w:sz w:val="13"/>
        </w:rPr>
        <w:t>v</w:t>
      </w:r>
      <w:r>
        <w:rPr>
          <w:rFonts w:ascii="Arial" w:hAnsi="Arial"/>
          <w:color w:val="262626"/>
          <w:w w:val="110"/>
          <w:sz w:val="13"/>
        </w:rPr>
        <w:t>a</w:t>
      </w:r>
      <w:r>
        <w:rPr>
          <w:rFonts w:ascii="Arial" w:hAnsi="Arial"/>
          <w:color w:val="262626"/>
          <w:spacing w:val="17"/>
          <w:w w:val="110"/>
          <w:sz w:val="13"/>
        </w:rPr>
        <w:t xml:space="preserve"> </w:t>
      </w:r>
      <w:r>
        <w:rPr>
          <w:rFonts w:ascii="Arial" w:hAnsi="Arial"/>
          <w:color w:val="262626"/>
          <w:w w:val="110"/>
          <w:sz w:val="13"/>
        </w:rPr>
        <w:t>5</w:t>
      </w:r>
      <w:r>
        <w:rPr>
          <w:rFonts w:ascii="Arial" w:hAnsi="Arial"/>
          <w:color w:val="262626"/>
          <w:spacing w:val="-15"/>
          <w:w w:val="110"/>
          <w:sz w:val="13"/>
        </w:rPr>
        <w:t xml:space="preserve"> </w:t>
      </w:r>
      <w:r>
        <w:rPr>
          <w:rFonts w:ascii="Arial" w:hAnsi="Arial"/>
          <w:color w:val="0A0A0A"/>
          <w:spacing w:val="-4"/>
          <w:w w:val="110"/>
          <w:sz w:val="13"/>
        </w:rPr>
        <w:t>1</w:t>
      </w:r>
      <w:r>
        <w:rPr>
          <w:rFonts w:ascii="Arial" w:hAnsi="Arial"/>
          <w:color w:val="262626"/>
          <w:w w:val="110"/>
          <w:sz w:val="13"/>
        </w:rPr>
        <w:t>7</w:t>
      </w:r>
      <w:r>
        <w:rPr>
          <w:rFonts w:ascii="Arial" w:hAnsi="Arial"/>
          <w:color w:val="262626"/>
          <w:spacing w:val="19"/>
          <w:w w:val="110"/>
          <w:sz w:val="13"/>
        </w:rPr>
        <w:t xml:space="preserve"> </w:t>
      </w:r>
      <w:r>
        <w:rPr>
          <w:rFonts w:ascii="Arial" w:hAnsi="Arial"/>
          <w:color w:val="757575"/>
          <w:w w:val="105"/>
          <w:sz w:val="19"/>
        </w:rPr>
        <w:t>I</w:t>
      </w:r>
      <w:r>
        <w:rPr>
          <w:rFonts w:ascii="Arial" w:hAnsi="Arial"/>
          <w:color w:val="757575"/>
          <w:spacing w:val="6"/>
          <w:w w:val="105"/>
          <w:sz w:val="19"/>
        </w:rPr>
        <w:t xml:space="preserve"> </w:t>
      </w:r>
      <w:r>
        <w:rPr>
          <w:rFonts w:ascii="Arial" w:hAnsi="Arial"/>
          <w:color w:val="262626"/>
          <w:w w:val="110"/>
          <w:sz w:val="13"/>
        </w:rPr>
        <w:t>5</w:t>
      </w:r>
      <w:r>
        <w:rPr>
          <w:rFonts w:ascii="Arial" w:hAnsi="Arial"/>
          <w:color w:val="262626"/>
          <w:spacing w:val="-16"/>
          <w:w w:val="110"/>
          <w:sz w:val="13"/>
        </w:rPr>
        <w:t xml:space="preserve"> </w:t>
      </w:r>
      <w:r>
        <w:rPr>
          <w:rFonts w:ascii="Arial" w:hAnsi="Arial"/>
          <w:color w:val="0A0A0A"/>
          <w:w w:val="105"/>
          <w:sz w:val="13"/>
        </w:rPr>
        <w:t>1</w:t>
      </w:r>
      <w:r>
        <w:rPr>
          <w:rFonts w:ascii="Arial" w:hAnsi="Arial"/>
          <w:color w:val="0A0A0A"/>
          <w:spacing w:val="-9"/>
          <w:w w:val="105"/>
          <w:sz w:val="13"/>
        </w:rPr>
        <w:t xml:space="preserve"> </w:t>
      </w:r>
      <w:r>
        <w:rPr>
          <w:rFonts w:ascii="Arial" w:hAnsi="Arial"/>
          <w:color w:val="0A0A0A"/>
          <w:spacing w:val="16"/>
          <w:w w:val="110"/>
          <w:sz w:val="13"/>
        </w:rPr>
        <w:t>1</w:t>
      </w:r>
      <w:r>
        <w:rPr>
          <w:rFonts w:ascii="Arial" w:hAnsi="Arial"/>
          <w:color w:val="3B3B3B"/>
          <w:spacing w:val="4"/>
          <w:w w:val="110"/>
          <w:sz w:val="13"/>
        </w:rPr>
        <w:t>0</w:t>
      </w:r>
      <w:r>
        <w:rPr>
          <w:rFonts w:ascii="Arial" w:hAnsi="Arial"/>
          <w:color w:val="0A0A0A"/>
          <w:w w:val="110"/>
          <w:sz w:val="13"/>
        </w:rPr>
        <w:t>1</w:t>
      </w:r>
      <w:r>
        <w:rPr>
          <w:rFonts w:ascii="Arial" w:hAnsi="Arial"/>
          <w:color w:val="0A0A0A"/>
          <w:spacing w:val="-5"/>
          <w:w w:val="110"/>
          <w:sz w:val="13"/>
        </w:rPr>
        <w:t xml:space="preserve"> </w:t>
      </w:r>
      <w:r>
        <w:rPr>
          <w:rFonts w:ascii="Arial" w:hAnsi="Arial"/>
          <w:color w:val="0A0A0A"/>
          <w:spacing w:val="3"/>
          <w:w w:val="110"/>
          <w:sz w:val="13"/>
        </w:rPr>
        <w:t>T</w:t>
      </w:r>
      <w:r>
        <w:rPr>
          <w:rFonts w:ascii="Arial" w:hAnsi="Arial"/>
          <w:color w:val="262626"/>
          <w:w w:val="110"/>
          <w:sz w:val="13"/>
        </w:rPr>
        <w:t>urnov</w:t>
      </w:r>
    </w:p>
    <w:p w:rsidR="00232135" w:rsidRDefault="00232135" w:rsidP="00232135">
      <w:pPr>
        <w:spacing w:line="203" w:lineRule="exact"/>
        <w:ind w:left="2032" w:firstLine="388"/>
        <w:rPr>
          <w:rFonts w:ascii="Arial" w:eastAsia="Arial" w:hAnsi="Arial" w:cs="Arial"/>
          <w:sz w:val="13"/>
          <w:szCs w:val="13"/>
        </w:rPr>
      </w:pPr>
      <w:r>
        <w:rPr>
          <w:rFonts w:ascii="Arial" w:hAnsi="Arial"/>
          <w:color w:val="262626"/>
          <w:w w:val="105"/>
          <w:sz w:val="13"/>
        </w:rPr>
        <w:t>K</w:t>
      </w:r>
      <w:r>
        <w:rPr>
          <w:rFonts w:ascii="Arial" w:hAnsi="Arial"/>
          <w:color w:val="262626"/>
          <w:spacing w:val="-47"/>
          <w:w w:val="105"/>
          <w:sz w:val="13"/>
        </w:rPr>
        <w:t>u</w:t>
      </w:r>
      <w:r>
        <w:rPr>
          <w:rFonts w:ascii="Arial" w:hAnsi="Arial"/>
          <w:color w:val="0A0A0A"/>
          <w:spacing w:val="-76"/>
          <w:w w:val="105"/>
          <w:sz w:val="13"/>
        </w:rPr>
        <w:t>l</w:t>
      </w:r>
      <w:r>
        <w:rPr>
          <w:rFonts w:ascii="Arial" w:hAnsi="Arial"/>
          <w:color w:val="0A0A0A"/>
          <w:spacing w:val="-3"/>
          <w:w w:val="105"/>
          <w:sz w:val="13"/>
        </w:rPr>
        <w:t>t</w:t>
      </w:r>
      <w:r>
        <w:rPr>
          <w:rFonts w:ascii="Arial" w:hAnsi="Arial"/>
          <w:color w:val="262626"/>
          <w:w w:val="105"/>
          <w:sz w:val="13"/>
        </w:rPr>
        <w:t>urní</w:t>
      </w:r>
      <w:r>
        <w:rPr>
          <w:rFonts w:ascii="Arial" w:hAnsi="Arial"/>
          <w:color w:val="262626"/>
          <w:spacing w:val="34"/>
          <w:w w:val="105"/>
          <w:sz w:val="13"/>
        </w:rPr>
        <w:t xml:space="preserve"> </w:t>
      </w:r>
      <w:r>
        <w:rPr>
          <w:rFonts w:ascii="Arial" w:hAnsi="Arial"/>
          <w:color w:val="262626"/>
          <w:w w:val="105"/>
          <w:sz w:val="13"/>
        </w:rPr>
        <w:t>odd</w:t>
      </w:r>
      <w:r>
        <w:rPr>
          <w:rFonts w:ascii="Arial" w:hAnsi="Arial"/>
          <w:color w:val="262626"/>
          <w:spacing w:val="6"/>
          <w:w w:val="105"/>
          <w:sz w:val="13"/>
        </w:rPr>
        <w:t>é</w:t>
      </w:r>
      <w:r>
        <w:rPr>
          <w:rFonts w:ascii="Arial" w:hAnsi="Arial"/>
          <w:color w:val="0A0A0A"/>
          <w:spacing w:val="-15"/>
          <w:w w:val="105"/>
          <w:sz w:val="13"/>
        </w:rPr>
        <w:t>l</w:t>
      </w:r>
      <w:r>
        <w:rPr>
          <w:rFonts w:ascii="Arial" w:hAnsi="Arial"/>
          <w:color w:val="262626"/>
          <w:w w:val="105"/>
          <w:sz w:val="13"/>
        </w:rPr>
        <w:t xml:space="preserve">éní </w:t>
      </w:r>
      <w:r>
        <w:rPr>
          <w:rFonts w:ascii="Arial" w:hAnsi="Arial"/>
          <w:color w:val="262626"/>
          <w:spacing w:val="18"/>
          <w:w w:val="105"/>
          <w:sz w:val="13"/>
        </w:rPr>
        <w:t xml:space="preserve"> </w:t>
      </w:r>
      <w:r>
        <w:rPr>
          <w:rFonts w:ascii="Arial" w:hAnsi="Arial"/>
          <w:color w:val="757575"/>
          <w:w w:val="105"/>
          <w:sz w:val="19"/>
        </w:rPr>
        <w:t>I</w:t>
      </w:r>
      <w:r>
        <w:rPr>
          <w:rFonts w:ascii="Arial" w:hAnsi="Arial"/>
          <w:color w:val="757575"/>
          <w:spacing w:val="10"/>
          <w:w w:val="105"/>
          <w:sz w:val="19"/>
        </w:rPr>
        <w:t xml:space="preserve"> </w:t>
      </w:r>
      <w:r>
        <w:rPr>
          <w:rFonts w:ascii="Arial" w:hAnsi="Arial"/>
          <w:color w:val="0A0A0A"/>
          <w:spacing w:val="-17"/>
          <w:w w:val="105"/>
          <w:sz w:val="13"/>
        </w:rPr>
        <w:t>E</w:t>
      </w:r>
      <w:r>
        <w:rPr>
          <w:rFonts w:ascii="Arial" w:hAnsi="Arial"/>
          <w:color w:val="3B3B3B"/>
          <w:w w:val="105"/>
          <w:sz w:val="13"/>
        </w:rPr>
        <w:t xml:space="preserve">va </w:t>
      </w:r>
      <w:r>
        <w:rPr>
          <w:rFonts w:ascii="Arial" w:hAnsi="Arial"/>
          <w:color w:val="3B3B3B"/>
          <w:spacing w:val="10"/>
          <w:w w:val="105"/>
          <w:sz w:val="13"/>
        </w:rPr>
        <w:t xml:space="preserve"> </w:t>
      </w:r>
      <w:r>
        <w:rPr>
          <w:rFonts w:ascii="Arial" w:hAnsi="Arial"/>
          <w:color w:val="3B3B3B"/>
          <w:w w:val="105"/>
          <w:sz w:val="13"/>
        </w:rPr>
        <w:t xml:space="preserve">Kordová </w:t>
      </w:r>
      <w:r>
        <w:rPr>
          <w:rFonts w:ascii="Arial" w:hAnsi="Arial"/>
          <w:color w:val="3B3B3B"/>
          <w:spacing w:val="24"/>
          <w:w w:val="105"/>
          <w:sz w:val="13"/>
        </w:rPr>
        <w:t xml:space="preserve"> </w:t>
      </w:r>
      <w:r>
        <w:rPr>
          <w:rFonts w:ascii="Arial" w:hAnsi="Arial"/>
          <w:color w:val="3B3B3B"/>
          <w:w w:val="105"/>
          <w:sz w:val="19"/>
        </w:rPr>
        <w:t>I</w:t>
      </w:r>
      <w:r>
        <w:rPr>
          <w:rFonts w:ascii="Arial" w:hAnsi="Arial"/>
          <w:color w:val="3B3B3B"/>
          <w:spacing w:val="10"/>
          <w:w w:val="105"/>
          <w:sz w:val="19"/>
        </w:rPr>
        <w:t xml:space="preserve"> </w:t>
      </w:r>
      <w:hyperlink r:id="rId118">
        <w:r>
          <w:rPr>
            <w:rFonts w:ascii="Arial" w:hAnsi="Arial"/>
            <w:color w:val="262626"/>
            <w:spacing w:val="-4"/>
            <w:w w:val="105"/>
            <w:sz w:val="13"/>
          </w:rPr>
          <w:t>é</w:t>
        </w:r>
        <w:r>
          <w:rPr>
            <w:rFonts w:ascii="Arial" w:hAnsi="Arial"/>
            <w:color w:val="4F4F4F"/>
            <w:spacing w:val="-10"/>
            <w:w w:val="105"/>
            <w:sz w:val="13"/>
          </w:rPr>
          <w:t>v</w:t>
        </w:r>
        <w:r>
          <w:rPr>
            <w:rFonts w:ascii="Arial" w:hAnsi="Arial"/>
            <w:color w:val="262626"/>
            <w:w w:val="105"/>
            <w:sz w:val="13"/>
          </w:rPr>
          <w:t>akordov</w:t>
        </w:r>
        <w:r>
          <w:rPr>
            <w:rFonts w:ascii="Arial" w:hAnsi="Arial"/>
            <w:color w:val="262626"/>
            <w:spacing w:val="-2"/>
            <w:w w:val="105"/>
            <w:sz w:val="13"/>
          </w:rPr>
          <w:t>a</w:t>
        </w:r>
        <w:r>
          <w:rPr>
            <w:rFonts w:ascii="Arial" w:hAnsi="Arial"/>
            <w:color w:val="4F4F4F"/>
            <w:w w:val="105"/>
            <w:sz w:val="13"/>
          </w:rPr>
          <w:t>@</w:t>
        </w:r>
        <w:r>
          <w:rPr>
            <w:rFonts w:ascii="Arial" w:hAnsi="Arial"/>
            <w:color w:val="262626"/>
            <w:w w:val="105"/>
            <w:sz w:val="13"/>
          </w:rPr>
          <w:t>knih</w:t>
        </w:r>
        <w:r>
          <w:rPr>
            <w:rFonts w:ascii="Arial" w:hAnsi="Arial"/>
            <w:color w:val="262626"/>
            <w:spacing w:val="-2"/>
            <w:w w:val="105"/>
            <w:sz w:val="13"/>
          </w:rPr>
          <w:t>o</w:t>
        </w:r>
        <w:r>
          <w:rPr>
            <w:rFonts w:ascii="Arial" w:hAnsi="Arial"/>
            <w:color w:val="4F4F4F"/>
            <w:spacing w:val="5"/>
            <w:w w:val="105"/>
            <w:sz w:val="13"/>
          </w:rPr>
          <w:t>v</w:t>
        </w:r>
        <w:r>
          <w:rPr>
            <w:rFonts w:ascii="Arial" w:hAnsi="Arial"/>
            <w:color w:val="262626"/>
            <w:w w:val="105"/>
            <w:sz w:val="13"/>
          </w:rPr>
          <w:t>n</w:t>
        </w:r>
        <w:r>
          <w:rPr>
            <w:rFonts w:ascii="Arial" w:hAnsi="Arial"/>
            <w:color w:val="262626"/>
            <w:spacing w:val="-11"/>
            <w:w w:val="105"/>
            <w:sz w:val="13"/>
          </w:rPr>
          <w:t>i</w:t>
        </w:r>
        <w:r>
          <w:rPr>
            <w:rFonts w:ascii="Arial" w:hAnsi="Arial"/>
            <w:color w:val="262626"/>
            <w:w w:val="105"/>
            <w:sz w:val="13"/>
          </w:rPr>
          <w:t>cék</w:t>
        </w:r>
        <w:r>
          <w:rPr>
            <w:rFonts w:ascii="Arial" w:hAnsi="Arial"/>
            <w:color w:val="262626"/>
            <w:spacing w:val="-13"/>
            <w:w w:val="105"/>
            <w:sz w:val="13"/>
          </w:rPr>
          <w:t>.</w:t>
        </w:r>
        <w:r>
          <w:rPr>
            <w:rFonts w:ascii="Arial" w:hAnsi="Arial"/>
            <w:color w:val="262626"/>
            <w:spacing w:val="9"/>
            <w:w w:val="105"/>
            <w:sz w:val="13"/>
          </w:rPr>
          <w:t>c</w:t>
        </w:r>
        <w:r>
          <w:rPr>
            <w:rFonts w:ascii="Arial" w:hAnsi="Arial"/>
            <w:color w:val="0A0A0A"/>
            <w:w w:val="105"/>
            <w:sz w:val="13"/>
          </w:rPr>
          <w:t>z</w:t>
        </w:r>
      </w:hyperlink>
      <w:r>
        <w:rPr>
          <w:rFonts w:ascii="Arial" w:hAnsi="Arial"/>
          <w:color w:val="0A0A0A"/>
          <w:w w:val="105"/>
          <w:sz w:val="13"/>
        </w:rPr>
        <w:t xml:space="preserve"> </w:t>
      </w:r>
      <w:r>
        <w:rPr>
          <w:rFonts w:ascii="Arial" w:hAnsi="Arial"/>
          <w:color w:val="0A0A0A"/>
          <w:spacing w:val="31"/>
          <w:w w:val="105"/>
          <w:sz w:val="13"/>
        </w:rPr>
        <w:t xml:space="preserve"> </w:t>
      </w:r>
      <w:r>
        <w:rPr>
          <w:rFonts w:ascii="Arial" w:hAnsi="Arial"/>
          <w:color w:val="757575"/>
          <w:w w:val="105"/>
          <w:sz w:val="19"/>
        </w:rPr>
        <w:t>I</w:t>
      </w:r>
      <w:r>
        <w:rPr>
          <w:rFonts w:ascii="Arial" w:hAnsi="Arial"/>
          <w:color w:val="757575"/>
          <w:spacing w:val="41"/>
          <w:w w:val="105"/>
          <w:sz w:val="19"/>
        </w:rPr>
        <w:t xml:space="preserve"> </w:t>
      </w:r>
      <w:r>
        <w:rPr>
          <w:rFonts w:ascii="Arial" w:hAnsi="Arial"/>
          <w:color w:val="262626"/>
          <w:w w:val="105"/>
          <w:sz w:val="13"/>
        </w:rPr>
        <w:t>48</w:t>
      </w:r>
      <w:r>
        <w:rPr>
          <w:rFonts w:ascii="Arial" w:hAnsi="Arial"/>
          <w:color w:val="262626"/>
          <w:spacing w:val="-6"/>
          <w:w w:val="105"/>
          <w:sz w:val="13"/>
        </w:rPr>
        <w:t xml:space="preserve"> </w:t>
      </w:r>
      <w:r>
        <w:rPr>
          <w:rFonts w:ascii="Arial" w:hAnsi="Arial"/>
          <w:color w:val="0A0A0A"/>
          <w:w w:val="105"/>
          <w:sz w:val="13"/>
        </w:rPr>
        <w:t xml:space="preserve">1 </w:t>
      </w:r>
      <w:r>
        <w:rPr>
          <w:rFonts w:ascii="Arial" w:hAnsi="Arial"/>
          <w:color w:val="0A0A0A"/>
          <w:spacing w:val="4"/>
          <w:w w:val="105"/>
          <w:sz w:val="13"/>
        </w:rPr>
        <w:t xml:space="preserve"> </w:t>
      </w:r>
      <w:r>
        <w:rPr>
          <w:rFonts w:ascii="Arial" w:hAnsi="Arial"/>
          <w:color w:val="3B3B3B"/>
          <w:w w:val="105"/>
          <w:sz w:val="13"/>
        </w:rPr>
        <w:t>3</w:t>
      </w:r>
      <w:r>
        <w:rPr>
          <w:rFonts w:ascii="Arial" w:hAnsi="Arial"/>
          <w:color w:val="3B3B3B"/>
          <w:spacing w:val="-4"/>
          <w:w w:val="105"/>
          <w:sz w:val="13"/>
        </w:rPr>
        <w:t xml:space="preserve"> </w:t>
      </w:r>
      <w:r>
        <w:rPr>
          <w:rFonts w:ascii="Arial" w:hAnsi="Arial"/>
          <w:color w:val="0A0A0A"/>
          <w:spacing w:val="-11"/>
          <w:w w:val="105"/>
          <w:sz w:val="13"/>
        </w:rPr>
        <w:t>1</w:t>
      </w:r>
      <w:r>
        <w:rPr>
          <w:rFonts w:ascii="Arial" w:hAnsi="Arial"/>
          <w:color w:val="3B3B3B"/>
          <w:w w:val="105"/>
          <w:sz w:val="13"/>
        </w:rPr>
        <w:t>2</w:t>
      </w:r>
      <w:r>
        <w:rPr>
          <w:rFonts w:ascii="Arial" w:hAnsi="Arial"/>
          <w:color w:val="3B3B3B"/>
          <w:spacing w:val="17"/>
          <w:w w:val="105"/>
          <w:sz w:val="13"/>
        </w:rPr>
        <w:t xml:space="preserve"> </w:t>
      </w:r>
      <w:r>
        <w:rPr>
          <w:rFonts w:ascii="Arial" w:hAnsi="Arial"/>
          <w:color w:val="3B3B3B"/>
          <w:w w:val="105"/>
          <w:sz w:val="13"/>
        </w:rPr>
        <w:t>739</w:t>
      </w:r>
    </w:p>
    <w:p w:rsidR="00232135" w:rsidRDefault="00232135" w:rsidP="00232135">
      <w:pPr>
        <w:pStyle w:val="Heading6"/>
        <w:tabs>
          <w:tab w:val="left" w:pos="3587"/>
          <w:tab w:val="left" w:pos="6985"/>
        </w:tabs>
        <w:spacing w:line="200" w:lineRule="atLeast"/>
        <w:ind w:left="995"/>
      </w:pPr>
      <w:r>
        <w:rPr>
          <w:noProof/>
          <w:lang w:eastAsia="cs-CZ"/>
        </w:rPr>
        <w:drawing>
          <wp:inline distT="0" distB="0" distL="0" distR="0">
            <wp:extent cx="1288415" cy="1685925"/>
            <wp:effectExtent l="19050" t="0" r="6985" b="0"/>
            <wp:docPr id="60"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jpeg"/>
                    <pic:cNvPicPr>
                      <a:picLocks noChangeAspect="1" noChangeArrowheads="1"/>
                    </pic:cNvPicPr>
                  </pic:nvPicPr>
                  <pic:blipFill>
                    <a:blip r:embed="rId119"/>
                    <a:srcRect/>
                    <a:stretch>
                      <a:fillRect/>
                    </a:stretch>
                  </pic:blipFill>
                  <pic:spPr bwMode="auto">
                    <a:xfrm>
                      <a:off x="0" y="0"/>
                      <a:ext cx="1288415" cy="1685925"/>
                    </a:xfrm>
                    <a:prstGeom prst="rect">
                      <a:avLst/>
                    </a:prstGeom>
                    <a:noFill/>
                    <a:ln w="9525">
                      <a:noFill/>
                      <a:miter lim="800000"/>
                      <a:headEnd/>
                      <a:tailEnd/>
                    </a:ln>
                  </pic:spPr>
                </pic:pic>
              </a:graphicData>
            </a:graphic>
          </wp:inline>
        </w:drawing>
      </w:r>
      <w:r>
        <w:tab/>
      </w:r>
      <w:r>
        <w:rPr>
          <w:noProof/>
          <w:position w:val="29"/>
          <w:lang w:eastAsia="cs-CZ"/>
        </w:rPr>
        <w:drawing>
          <wp:inline distT="0" distB="0" distL="0" distR="0">
            <wp:extent cx="1781175" cy="1343660"/>
            <wp:effectExtent l="19050" t="0" r="9525" b="0"/>
            <wp:docPr id="6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jpeg"/>
                    <pic:cNvPicPr>
                      <a:picLocks noChangeAspect="1" noChangeArrowheads="1"/>
                    </pic:cNvPicPr>
                  </pic:nvPicPr>
                  <pic:blipFill>
                    <a:blip r:embed="rId120"/>
                    <a:srcRect/>
                    <a:stretch>
                      <a:fillRect/>
                    </a:stretch>
                  </pic:blipFill>
                  <pic:spPr bwMode="auto">
                    <a:xfrm>
                      <a:off x="0" y="0"/>
                      <a:ext cx="1781175" cy="1343660"/>
                    </a:xfrm>
                    <a:prstGeom prst="rect">
                      <a:avLst/>
                    </a:prstGeom>
                    <a:noFill/>
                    <a:ln w="9525">
                      <a:noFill/>
                      <a:miter lim="800000"/>
                      <a:headEnd/>
                      <a:tailEnd/>
                    </a:ln>
                  </pic:spPr>
                </pic:pic>
              </a:graphicData>
            </a:graphic>
          </wp:inline>
        </w:drawing>
      </w:r>
      <w:r>
        <w:rPr>
          <w:position w:val="29"/>
        </w:rPr>
        <w:tab/>
      </w:r>
      <w:r>
        <w:rPr>
          <w:noProof/>
          <w:position w:val="2"/>
          <w:lang w:eastAsia="cs-CZ"/>
        </w:rPr>
        <w:drawing>
          <wp:inline distT="0" distB="0" distL="0" distR="0">
            <wp:extent cx="1271905" cy="1670050"/>
            <wp:effectExtent l="19050" t="0" r="4445" b="0"/>
            <wp:docPr id="62"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jpeg"/>
                    <pic:cNvPicPr>
                      <a:picLocks noChangeAspect="1" noChangeArrowheads="1"/>
                    </pic:cNvPicPr>
                  </pic:nvPicPr>
                  <pic:blipFill>
                    <a:blip r:embed="rId121"/>
                    <a:srcRect/>
                    <a:stretch>
                      <a:fillRect/>
                    </a:stretch>
                  </pic:blipFill>
                  <pic:spPr bwMode="auto">
                    <a:xfrm>
                      <a:off x="0" y="0"/>
                      <a:ext cx="1271905" cy="1670050"/>
                    </a:xfrm>
                    <a:prstGeom prst="rect">
                      <a:avLst/>
                    </a:prstGeom>
                    <a:noFill/>
                    <a:ln w="9525">
                      <a:noFill/>
                      <a:miter lim="800000"/>
                      <a:headEnd/>
                      <a:tailEnd/>
                    </a:ln>
                  </pic:spPr>
                </pic:pic>
              </a:graphicData>
            </a:graphic>
          </wp:inline>
        </w:drawing>
      </w:r>
    </w:p>
    <w:p w:rsidR="00232135" w:rsidRDefault="00232135" w:rsidP="00232135">
      <w:pPr>
        <w:spacing w:before="2"/>
        <w:rPr>
          <w:rFonts w:ascii="Arial" w:eastAsia="Arial" w:hAnsi="Arial" w:cs="Arial"/>
          <w:sz w:val="18"/>
          <w:szCs w:val="18"/>
        </w:rPr>
      </w:pPr>
    </w:p>
    <w:p w:rsidR="00232135" w:rsidRDefault="00232135" w:rsidP="00232135">
      <w:pPr>
        <w:tabs>
          <w:tab w:val="left" w:pos="3587"/>
          <w:tab w:val="left" w:pos="6582"/>
        </w:tabs>
        <w:spacing w:line="200" w:lineRule="atLeast"/>
        <w:ind w:left="592"/>
        <w:rPr>
          <w:rFonts w:ascii="Arial" w:eastAsia="Arial" w:hAnsi="Arial" w:cs="Arial"/>
          <w:sz w:val="20"/>
          <w:szCs w:val="20"/>
        </w:rPr>
      </w:pPr>
      <w:r>
        <w:rPr>
          <w:rFonts w:ascii="Arial"/>
          <w:noProof/>
          <w:position w:val="1"/>
          <w:sz w:val="20"/>
          <w:lang w:eastAsia="cs-CZ"/>
        </w:rPr>
        <w:drawing>
          <wp:inline distT="0" distB="0" distL="0" distR="0">
            <wp:extent cx="1781175" cy="1343660"/>
            <wp:effectExtent l="19050" t="0" r="9525" b="0"/>
            <wp:docPr id="63"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jpeg"/>
                    <pic:cNvPicPr>
                      <a:picLocks noChangeAspect="1" noChangeArrowheads="1"/>
                    </pic:cNvPicPr>
                  </pic:nvPicPr>
                  <pic:blipFill>
                    <a:blip r:embed="rId122"/>
                    <a:srcRect/>
                    <a:stretch>
                      <a:fillRect/>
                    </a:stretch>
                  </pic:blipFill>
                  <pic:spPr bwMode="auto">
                    <a:xfrm>
                      <a:off x="0" y="0"/>
                      <a:ext cx="1781175" cy="1343660"/>
                    </a:xfrm>
                    <a:prstGeom prst="rect">
                      <a:avLst/>
                    </a:prstGeom>
                    <a:noFill/>
                    <a:ln w="9525">
                      <a:noFill/>
                      <a:miter lim="800000"/>
                      <a:headEnd/>
                      <a:tailEnd/>
                    </a:ln>
                  </pic:spPr>
                </pic:pic>
              </a:graphicData>
            </a:graphic>
          </wp:inline>
        </w:drawing>
      </w:r>
      <w:r>
        <w:rPr>
          <w:rFonts w:ascii="Arial"/>
          <w:position w:val="1"/>
          <w:sz w:val="20"/>
        </w:rPr>
        <w:tab/>
      </w:r>
      <w:r>
        <w:rPr>
          <w:rFonts w:ascii="Arial"/>
          <w:noProof/>
          <w:position w:val="1"/>
          <w:sz w:val="20"/>
          <w:lang w:eastAsia="cs-CZ"/>
        </w:rPr>
        <w:drawing>
          <wp:inline distT="0" distB="0" distL="0" distR="0">
            <wp:extent cx="1781175" cy="1343660"/>
            <wp:effectExtent l="19050" t="0" r="9525" b="0"/>
            <wp:docPr id="64"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jpeg"/>
                    <pic:cNvPicPr>
                      <a:picLocks noChangeAspect="1" noChangeArrowheads="1"/>
                    </pic:cNvPicPr>
                  </pic:nvPicPr>
                  <pic:blipFill>
                    <a:blip r:embed="rId123"/>
                    <a:srcRect/>
                    <a:stretch>
                      <a:fillRect/>
                    </a:stretch>
                  </pic:blipFill>
                  <pic:spPr bwMode="auto">
                    <a:xfrm>
                      <a:off x="0" y="0"/>
                      <a:ext cx="1781175" cy="1343660"/>
                    </a:xfrm>
                    <a:prstGeom prst="rect">
                      <a:avLst/>
                    </a:prstGeom>
                    <a:noFill/>
                    <a:ln w="9525">
                      <a:noFill/>
                      <a:miter lim="800000"/>
                      <a:headEnd/>
                      <a:tailEnd/>
                    </a:ln>
                  </pic:spPr>
                </pic:pic>
              </a:graphicData>
            </a:graphic>
          </wp:inline>
        </w:drawing>
      </w:r>
      <w:r>
        <w:rPr>
          <w:rFonts w:ascii="Arial"/>
          <w:position w:val="1"/>
          <w:sz w:val="20"/>
        </w:rPr>
        <w:tab/>
      </w:r>
      <w:r>
        <w:rPr>
          <w:rFonts w:ascii="Arial"/>
          <w:noProof/>
          <w:sz w:val="20"/>
          <w:lang w:eastAsia="cs-CZ"/>
        </w:rPr>
        <w:drawing>
          <wp:inline distT="0" distB="0" distL="0" distR="0">
            <wp:extent cx="1797050" cy="1351915"/>
            <wp:effectExtent l="19050" t="0" r="0" b="0"/>
            <wp:docPr id="65"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jpeg"/>
                    <pic:cNvPicPr>
                      <a:picLocks noChangeAspect="1" noChangeArrowheads="1"/>
                    </pic:cNvPicPr>
                  </pic:nvPicPr>
                  <pic:blipFill>
                    <a:blip r:embed="rId124"/>
                    <a:srcRect/>
                    <a:stretch>
                      <a:fillRect/>
                    </a:stretch>
                  </pic:blipFill>
                  <pic:spPr bwMode="auto">
                    <a:xfrm>
                      <a:off x="0" y="0"/>
                      <a:ext cx="1797050" cy="1351915"/>
                    </a:xfrm>
                    <a:prstGeom prst="rect">
                      <a:avLst/>
                    </a:prstGeom>
                    <a:noFill/>
                    <a:ln w="9525">
                      <a:noFill/>
                      <a:miter lim="800000"/>
                      <a:headEnd/>
                      <a:tailEnd/>
                    </a:ln>
                  </pic:spPr>
                </pic:pic>
              </a:graphicData>
            </a:graphic>
          </wp:inline>
        </w:drawing>
      </w:r>
    </w:p>
    <w:p w:rsidR="00232135" w:rsidRDefault="00232135" w:rsidP="00232135">
      <w:pPr>
        <w:rPr>
          <w:rFonts w:ascii="Arial" w:eastAsia="Arial" w:hAnsi="Arial" w:cs="Arial"/>
          <w:sz w:val="20"/>
          <w:szCs w:val="20"/>
        </w:rPr>
      </w:pPr>
    </w:p>
    <w:p w:rsidR="00232135" w:rsidRDefault="00232135" w:rsidP="00232135">
      <w:pPr>
        <w:spacing w:before="2"/>
        <w:rPr>
          <w:rFonts w:ascii="Arial" w:eastAsia="Arial" w:hAnsi="Arial" w:cs="Arial"/>
          <w:sz w:val="18"/>
          <w:szCs w:val="18"/>
        </w:rPr>
      </w:pPr>
    </w:p>
    <w:p w:rsidR="00232135" w:rsidRDefault="00232135" w:rsidP="00232135">
      <w:pPr>
        <w:tabs>
          <w:tab w:val="left" w:pos="3587"/>
          <w:tab w:val="left" w:pos="6568"/>
        </w:tabs>
        <w:spacing w:line="200" w:lineRule="atLeast"/>
        <w:ind w:left="980"/>
        <w:rPr>
          <w:rFonts w:ascii="Arial" w:eastAsia="Arial" w:hAnsi="Arial" w:cs="Arial"/>
          <w:sz w:val="20"/>
          <w:szCs w:val="20"/>
        </w:rPr>
      </w:pPr>
      <w:r>
        <w:rPr>
          <w:rFonts w:ascii="Arial"/>
          <w:noProof/>
          <w:sz w:val="20"/>
          <w:lang w:eastAsia="cs-CZ"/>
        </w:rPr>
        <w:drawing>
          <wp:inline distT="0" distB="0" distL="0" distR="0">
            <wp:extent cx="1296035" cy="1693545"/>
            <wp:effectExtent l="19050" t="0" r="0" b="0"/>
            <wp:docPr id="66"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jpeg"/>
                    <pic:cNvPicPr>
                      <a:picLocks noChangeAspect="1" noChangeArrowheads="1"/>
                    </pic:cNvPicPr>
                  </pic:nvPicPr>
                  <pic:blipFill>
                    <a:blip r:embed="rId125"/>
                    <a:srcRect/>
                    <a:stretch>
                      <a:fillRect/>
                    </a:stretch>
                  </pic:blipFill>
                  <pic:spPr bwMode="auto">
                    <a:xfrm>
                      <a:off x="0" y="0"/>
                      <a:ext cx="1296035" cy="1693545"/>
                    </a:xfrm>
                    <a:prstGeom prst="rect">
                      <a:avLst/>
                    </a:prstGeom>
                    <a:noFill/>
                    <a:ln w="9525">
                      <a:noFill/>
                      <a:miter lim="800000"/>
                      <a:headEnd/>
                      <a:tailEnd/>
                    </a:ln>
                  </pic:spPr>
                </pic:pic>
              </a:graphicData>
            </a:graphic>
          </wp:inline>
        </w:drawing>
      </w:r>
      <w:r>
        <w:rPr>
          <w:rFonts w:ascii="Arial"/>
          <w:sz w:val="20"/>
        </w:rPr>
        <w:tab/>
      </w:r>
      <w:r>
        <w:rPr>
          <w:rFonts w:ascii="Arial"/>
          <w:noProof/>
          <w:position w:val="27"/>
          <w:sz w:val="20"/>
          <w:lang w:eastAsia="cs-CZ"/>
        </w:rPr>
        <w:drawing>
          <wp:inline distT="0" distB="0" distL="0" distR="0">
            <wp:extent cx="1781175" cy="1359535"/>
            <wp:effectExtent l="19050" t="0" r="9525" b="0"/>
            <wp:docPr id="6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jpeg"/>
                    <pic:cNvPicPr>
                      <a:picLocks noChangeAspect="1" noChangeArrowheads="1"/>
                    </pic:cNvPicPr>
                  </pic:nvPicPr>
                  <pic:blipFill>
                    <a:blip r:embed="rId126"/>
                    <a:srcRect/>
                    <a:stretch>
                      <a:fillRect/>
                    </a:stretch>
                  </pic:blipFill>
                  <pic:spPr bwMode="auto">
                    <a:xfrm>
                      <a:off x="0" y="0"/>
                      <a:ext cx="1781175" cy="1359535"/>
                    </a:xfrm>
                    <a:prstGeom prst="rect">
                      <a:avLst/>
                    </a:prstGeom>
                    <a:noFill/>
                    <a:ln w="9525">
                      <a:noFill/>
                      <a:miter lim="800000"/>
                      <a:headEnd/>
                      <a:tailEnd/>
                    </a:ln>
                  </pic:spPr>
                </pic:pic>
              </a:graphicData>
            </a:graphic>
          </wp:inline>
        </w:drawing>
      </w:r>
      <w:r>
        <w:rPr>
          <w:rFonts w:ascii="Arial"/>
          <w:position w:val="27"/>
          <w:sz w:val="20"/>
        </w:rPr>
        <w:tab/>
      </w:r>
      <w:r>
        <w:rPr>
          <w:rFonts w:ascii="Arial"/>
          <w:noProof/>
          <w:position w:val="27"/>
          <w:sz w:val="20"/>
          <w:lang w:eastAsia="cs-CZ"/>
        </w:rPr>
        <w:drawing>
          <wp:inline distT="0" distB="0" distL="0" distR="0">
            <wp:extent cx="1788795" cy="1359535"/>
            <wp:effectExtent l="19050" t="0" r="1905" b="0"/>
            <wp:docPr id="68"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jpeg"/>
                    <pic:cNvPicPr>
                      <a:picLocks noChangeAspect="1" noChangeArrowheads="1"/>
                    </pic:cNvPicPr>
                  </pic:nvPicPr>
                  <pic:blipFill>
                    <a:blip r:embed="rId127"/>
                    <a:srcRect/>
                    <a:stretch>
                      <a:fillRect/>
                    </a:stretch>
                  </pic:blipFill>
                  <pic:spPr bwMode="auto">
                    <a:xfrm>
                      <a:off x="0" y="0"/>
                      <a:ext cx="1788795" cy="1359535"/>
                    </a:xfrm>
                    <a:prstGeom prst="rect">
                      <a:avLst/>
                    </a:prstGeom>
                    <a:noFill/>
                    <a:ln w="9525">
                      <a:noFill/>
                      <a:miter lim="800000"/>
                      <a:headEnd/>
                      <a:tailEnd/>
                    </a:ln>
                  </pic:spPr>
                </pic:pic>
              </a:graphicData>
            </a:graphic>
          </wp:inline>
        </w:drawing>
      </w:r>
    </w:p>
    <w:p w:rsidR="00232135" w:rsidRDefault="00232135" w:rsidP="00232135">
      <w:pPr>
        <w:spacing w:before="3"/>
        <w:rPr>
          <w:rFonts w:ascii="Arial" w:eastAsia="Arial" w:hAnsi="Arial" w:cs="Arial"/>
          <w:sz w:val="16"/>
          <w:szCs w:val="16"/>
        </w:rPr>
      </w:pPr>
    </w:p>
    <w:p w:rsidR="00232135" w:rsidRDefault="00232135" w:rsidP="00232135">
      <w:pPr>
        <w:tabs>
          <w:tab w:val="left" w:pos="3587"/>
          <w:tab w:val="left" w:pos="6568"/>
        </w:tabs>
        <w:spacing w:line="200" w:lineRule="atLeast"/>
        <w:ind w:left="980"/>
        <w:rPr>
          <w:rFonts w:ascii="Arial" w:eastAsia="Arial" w:hAnsi="Arial" w:cs="Arial"/>
          <w:sz w:val="20"/>
          <w:szCs w:val="20"/>
        </w:rPr>
      </w:pPr>
      <w:r>
        <w:rPr>
          <w:rFonts w:ascii="Arial"/>
          <w:noProof/>
          <w:sz w:val="20"/>
          <w:lang w:eastAsia="cs-CZ"/>
        </w:rPr>
        <w:drawing>
          <wp:inline distT="0" distB="0" distL="0" distR="0">
            <wp:extent cx="1296035" cy="1685925"/>
            <wp:effectExtent l="19050" t="0" r="0" b="0"/>
            <wp:docPr id="6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jpeg"/>
                    <pic:cNvPicPr>
                      <a:picLocks noChangeAspect="1" noChangeArrowheads="1"/>
                    </pic:cNvPicPr>
                  </pic:nvPicPr>
                  <pic:blipFill>
                    <a:blip r:embed="rId128"/>
                    <a:srcRect/>
                    <a:stretch>
                      <a:fillRect/>
                    </a:stretch>
                  </pic:blipFill>
                  <pic:spPr bwMode="auto">
                    <a:xfrm>
                      <a:off x="0" y="0"/>
                      <a:ext cx="1296035" cy="1685925"/>
                    </a:xfrm>
                    <a:prstGeom prst="rect">
                      <a:avLst/>
                    </a:prstGeom>
                    <a:noFill/>
                    <a:ln w="9525">
                      <a:noFill/>
                      <a:miter lim="800000"/>
                      <a:headEnd/>
                      <a:tailEnd/>
                    </a:ln>
                  </pic:spPr>
                </pic:pic>
              </a:graphicData>
            </a:graphic>
          </wp:inline>
        </w:drawing>
      </w:r>
      <w:r>
        <w:rPr>
          <w:rFonts w:ascii="Arial"/>
          <w:sz w:val="20"/>
        </w:rPr>
        <w:tab/>
      </w:r>
      <w:r>
        <w:rPr>
          <w:rFonts w:ascii="Arial"/>
          <w:noProof/>
          <w:position w:val="29"/>
          <w:sz w:val="20"/>
          <w:lang w:eastAsia="cs-CZ"/>
        </w:rPr>
        <w:drawing>
          <wp:inline distT="0" distB="0" distL="0" distR="0">
            <wp:extent cx="1781175" cy="1327785"/>
            <wp:effectExtent l="19050" t="0" r="9525" b="0"/>
            <wp:docPr id="70"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jpeg"/>
                    <pic:cNvPicPr>
                      <a:picLocks noChangeAspect="1" noChangeArrowheads="1"/>
                    </pic:cNvPicPr>
                  </pic:nvPicPr>
                  <pic:blipFill>
                    <a:blip r:embed="rId129"/>
                    <a:srcRect/>
                    <a:stretch>
                      <a:fillRect/>
                    </a:stretch>
                  </pic:blipFill>
                  <pic:spPr bwMode="auto">
                    <a:xfrm>
                      <a:off x="0" y="0"/>
                      <a:ext cx="1781175" cy="1327785"/>
                    </a:xfrm>
                    <a:prstGeom prst="rect">
                      <a:avLst/>
                    </a:prstGeom>
                    <a:noFill/>
                    <a:ln w="9525">
                      <a:noFill/>
                      <a:miter lim="800000"/>
                      <a:headEnd/>
                      <a:tailEnd/>
                    </a:ln>
                  </pic:spPr>
                </pic:pic>
              </a:graphicData>
            </a:graphic>
          </wp:inline>
        </w:drawing>
      </w:r>
      <w:r>
        <w:rPr>
          <w:rFonts w:ascii="Arial"/>
          <w:position w:val="29"/>
          <w:sz w:val="20"/>
        </w:rPr>
        <w:tab/>
      </w:r>
      <w:r>
        <w:rPr>
          <w:rFonts w:ascii="Arial"/>
          <w:noProof/>
          <w:position w:val="27"/>
          <w:sz w:val="20"/>
          <w:lang w:eastAsia="cs-CZ"/>
        </w:rPr>
        <w:drawing>
          <wp:inline distT="0" distB="0" distL="0" distR="0">
            <wp:extent cx="1804670" cy="1343660"/>
            <wp:effectExtent l="19050" t="0" r="5080" b="0"/>
            <wp:docPr id="7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jpeg"/>
                    <pic:cNvPicPr>
                      <a:picLocks noChangeAspect="1" noChangeArrowheads="1"/>
                    </pic:cNvPicPr>
                  </pic:nvPicPr>
                  <pic:blipFill>
                    <a:blip r:embed="rId130"/>
                    <a:srcRect/>
                    <a:stretch>
                      <a:fillRect/>
                    </a:stretch>
                  </pic:blipFill>
                  <pic:spPr bwMode="auto">
                    <a:xfrm>
                      <a:off x="0" y="0"/>
                      <a:ext cx="1804670" cy="1343660"/>
                    </a:xfrm>
                    <a:prstGeom prst="rect">
                      <a:avLst/>
                    </a:prstGeom>
                    <a:noFill/>
                    <a:ln w="9525">
                      <a:noFill/>
                      <a:miter lim="800000"/>
                      <a:headEnd/>
                      <a:tailEnd/>
                    </a:ln>
                  </pic:spPr>
                </pic:pic>
              </a:graphicData>
            </a:graphic>
          </wp:inline>
        </w:drawing>
      </w:r>
    </w:p>
    <w:p w:rsidR="00232135" w:rsidRDefault="00232135" w:rsidP="00232135">
      <w:pPr>
        <w:rPr>
          <w:rFonts w:ascii="Arial" w:eastAsia="Arial" w:hAnsi="Arial" w:cs="Arial"/>
          <w:sz w:val="18"/>
          <w:szCs w:val="18"/>
        </w:rPr>
      </w:pPr>
    </w:p>
    <w:p w:rsidR="00232135" w:rsidRDefault="00232135" w:rsidP="00232135">
      <w:pPr>
        <w:spacing w:before="125" w:line="253" w:lineRule="auto"/>
        <w:ind w:left="2031" w:right="2447"/>
        <w:jc w:val="center"/>
        <w:rPr>
          <w:rFonts w:ascii="Arial" w:eastAsia="Arial" w:hAnsi="Arial" w:cs="Arial"/>
          <w:sz w:val="16"/>
          <w:szCs w:val="16"/>
        </w:rPr>
      </w:pPr>
      <w:r>
        <w:rPr>
          <w:rFonts w:ascii="Arial" w:hAnsi="Arial"/>
          <w:color w:val="0A0A0A"/>
          <w:sz w:val="16"/>
        </w:rPr>
        <w:t>TÝDEN</w:t>
      </w:r>
      <w:r>
        <w:rPr>
          <w:rFonts w:ascii="Arial" w:hAnsi="Arial"/>
          <w:color w:val="0A0A0A"/>
          <w:spacing w:val="11"/>
          <w:sz w:val="16"/>
        </w:rPr>
        <w:t xml:space="preserve"> </w:t>
      </w:r>
      <w:r>
        <w:rPr>
          <w:rFonts w:ascii="Arial" w:hAnsi="Arial"/>
          <w:color w:val="0A0A0A"/>
          <w:sz w:val="16"/>
        </w:rPr>
        <w:t>KN</w:t>
      </w:r>
      <w:r>
        <w:rPr>
          <w:rFonts w:ascii="Arial" w:hAnsi="Arial"/>
          <w:color w:val="0A0A0A"/>
          <w:spacing w:val="-1"/>
          <w:sz w:val="16"/>
        </w:rPr>
        <w:t>I</w:t>
      </w:r>
      <w:r>
        <w:rPr>
          <w:rFonts w:ascii="Arial" w:hAnsi="Arial"/>
          <w:color w:val="0A0A0A"/>
          <w:sz w:val="16"/>
        </w:rPr>
        <w:t>HOVEN</w:t>
      </w:r>
      <w:r>
        <w:rPr>
          <w:rFonts w:ascii="Arial" w:hAnsi="Arial"/>
          <w:color w:val="0A0A0A"/>
          <w:spacing w:val="-10"/>
          <w:sz w:val="16"/>
        </w:rPr>
        <w:t xml:space="preserve"> </w:t>
      </w:r>
      <w:r>
        <w:rPr>
          <w:rFonts w:ascii="Arial" w:hAnsi="Arial"/>
          <w:color w:val="262626"/>
          <w:spacing w:val="-7"/>
          <w:sz w:val="16"/>
        </w:rPr>
        <w:t>2</w:t>
      </w:r>
      <w:r>
        <w:rPr>
          <w:rFonts w:ascii="Arial" w:hAnsi="Arial"/>
          <w:color w:val="0A0A0A"/>
          <w:sz w:val="16"/>
        </w:rPr>
        <w:t>015</w:t>
      </w:r>
      <w:r>
        <w:rPr>
          <w:rFonts w:ascii="Arial" w:hAnsi="Arial"/>
          <w:color w:val="0A0A0A"/>
          <w:spacing w:val="-17"/>
          <w:sz w:val="16"/>
        </w:rPr>
        <w:t xml:space="preserve"> </w:t>
      </w:r>
      <w:r>
        <w:rPr>
          <w:rFonts w:ascii="Arial" w:hAnsi="Arial"/>
          <w:color w:val="262626"/>
          <w:sz w:val="16"/>
        </w:rPr>
        <w:t>-</w:t>
      </w:r>
      <w:r>
        <w:rPr>
          <w:rFonts w:ascii="Arial" w:hAnsi="Arial"/>
          <w:color w:val="262626"/>
          <w:spacing w:val="-6"/>
          <w:sz w:val="16"/>
        </w:rPr>
        <w:t xml:space="preserve"> </w:t>
      </w:r>
      <w:r>
        <w:rPr>
          <w:rFonts w:ascii="Arial" w:hAnsi="Arial"/>
          <w:color w:val="0A0A0A"/>
          <w:spacing w:val="-22"/>
          <w:sz w:val="16"/>
        </w:rPr>
        <w:t>I</w:t>
      </w:r>
      <w:r>
        <w:rPr>
          <w:rFonts w:ascii="Arial" w:hAnsi="Arial"/>
          <w:color w:val="0A0A0A"/>
          <w:sz w:val="16"/>
        </w:rPr>
        <w:t>VA</w:t>
      </w:r>
      <w:r>
        <w:rPr>
          <w:rFonts w:ascii="Arial" w:hAnsi="Arial"/>
          <w:color w:val="0A0A0A"/>
          <w:spacing w:val="14"/>
          <w:sz w:val="16"/>
        </w:rPr>
        <w:t xml:space="preserve"> </w:t>
      </w:r>
      <w:r>
        <w:rPr>
          <w:rFonts w:ascii="Arial" w:hAnsi="Arial"/>
          <w:color w:val="0A0A0A"/>
          <w:sz w:val="16"/>
        </w:rPr>
        <w:t>PROCHÁZKOVÁ</w:t>
      </w:r>
      <w:r>
        <w:rPr>
          <w:rFonts w:ascii="Arial" w:hAnsi="Arial"/>
          <w:color w:val="0A0A0A"/>
          <w:spacing w:val="17"/>
          <w:sz w:val="16"/>
        </w:rPr>
        <w:t xml:space="preserve"> </w:t>
      </w:r>
      <w:r>
        <w:rPr>
          <w:rFonts w:ascii="Arial" w:hAnsi="Arial"/>
          <w:color w:val="0A0A0A"/>
          <w:sz w:val="16"/>
        </w:rPr>
        <w:t>ČTENÁŘ</w:t>
      </w:r>
      <w:r>
        <w:rPr>
          <w:rFonts w:ascii="Arial" w:hAnsi="Arial"/>
          <w:color w:val="0A0A0A"/>
          <w:spacing w:val="-15"/>
          <w:sz w:val="16"/>
        </w:rPr>
        <w:t xml:space="preserve"> </w:t>
      </w:r>
      <w:r>
        <w:rPr>
          <w:rFonts w:ascii="Arial" w:hAnsi="Arial"/>
          <w:color w:val="262626"/>
          <w:spacing w:val="-18"/>
          <w:sz w:val="16"/>
        </w:rPr>
        <w:t>Ů</w:t>
      </w:r>
      <w:r>
        <w:rPr>
          <w:rFonts w:ascii="Arial" w:hAnsi="Arial"/>
          <w:color w:val="0A0A0A"/>
          <w:sz w:val="16"/>
        </w:rPr>
        <w:t>M-</w:t>
      </w:r>
      <w:r>
        <w:rPr>
          <w:rFonts w:ascii="Arial" w:hAnsi="Arial"/>
          <w:color w:val="0A0A0A"/>
          <w:spacing w:val="-6"/>
          <w:sz w:val="16"/>
        </w:rPr>
        <w:t xml:space="preserve"> </w:t>
      </w:r>
      <w:r>
        <w:rPr>
          <w:rFonts w:ascii="Arial" w:hAnsi="Arial"/>
          <w:color w:val="0A0A0A"/>
          <w:sz w:val="16"/>
        </w:rPr>
        <w:t>MA</w:t>
      </w:r>
      <w:r>
        <w:rPr>
          <w:rFonts w:ascii="Arial" w:hAnsi="Arial"/>
          <w:color w:val="0A0A0A"/>
          <w:spacing w:val="15"/>
          <w:sz w:val="16"/>
        </w:rPr>
        <w:t>R</w:t>
      </w:r>
      <w:r>
        <w:rPr>
          <w:rFonts w:ascii="Arial" w:hAnsi="Arial"/>
          <w:color w:val="0A0A0A"/>
          <w:sz w:val="16"/>
        </w:rPr>
        <w:t>ATON</w:t>
      </w:r>
      <w:r>
        <w:rPr>
          <w:rFonts w:ascii="Arial" w:hAnsi="Arial"/>
          <w:color w:val="0A0A0A"/>
          <w:spacing w:val="7"/>
          <w:sz w:val="16"/>
        </w:rPr>
        <w:t xml:space="preserve"> </w:t>
      </w:r>
      <w:r>
        <w:rPr>
          <w:rFonts w:ascii="Arial" w:hAnsi="Arial"/>
          <w:color w:val="262626"/>
          <w:spacing w:val="-6"/>
          <w:sz w:val="16"/>
        </w:rPr>
        <w:t>Č</w:t>
      </w:r>
      <w:r>
        <w:rPr>
          <w:rFonts w:ascii="Arial" w:hAnsi="Arial"/>
          <w:color w:val="0A0A0A"/>
          <w:sz w:val="16"/>
        </w:rPr>
        <w:t>TENÍ</w:t>
      </w:r>
      <w:r>
        <w:rPr>
          <w:rFonts w:ascii="Arial" w:hAnsi="Arial"/>
          <w:color w:val="0A0A0A"/>
          <w:w w:val="90"/>
          <w:sz w:val="16"/>
        </w:rPr>
        <w:t xml:space="preserve"> </w:t>
      </w:r>
      <w:r>
        <w:rPr>
          <w:rFonts w:ascii="Arial" w:hAnsi="Arial"/>
          <w:color w:val="0A0A0A"/>
          <w:spacing w:val="-15"/>
          <w:w w:val="110"/>
          <w:sz w:val="16"/>
        </w:rPr>
        <w:t>7</w:t>
      </w:r>
      <w:r>
        <w:rPr>
          <w:rFonts w:ascii="Arial" w:hAnsi="Arial"/>
          <w:color w:val="3B3B3B"/>
          <w:spacing w:val="-10"/>
          <w:w w:val="110"/>
          <w:sz w:val="16"/>
        </w:rPr>
        <w:t>.</w:t>
      </w:r>
      <w:r>
        <w:rPr>
          <w:rFonts w:ascii="Arial" w:hAnsi="Arial"/>
          <w:color w:val="0A0A0A"/>
          <w:spacing w:val="-15"/>
          <w:w w:val="110"/>
          <w:sz w:val="16"/>
        </w:rPr>
        <w:t>1</w:t>
      </w:r>
      <w:r>
        <w:rPr>
          <w:rFonts w:ascii="Arial" w:hAnsi="Arial"/>
          <w:color w:val="0A0A0A"/>
          <w:spacing w:val="-14"/>
          <w:w w:val="110"/>
          <w:sz w:val="16"/>
        </w:rPr>
        <w:t>0</w:t>
      </w:r>
      <w:r>
        <w:rPr>
          <w:rFonts w:ascii="Arial" w:hAnsi="Arial"/>
          <w:color w:val="262626"/>
          <w:spacing w:val="-10"/>
          <w:w w:val="110"/>
          <w:sz w:val="16"/>
        </w:rPr>
        <w:t>.</w:t>
      </w:r>
      <w:r>
        <w:rPr>
          <w:rFonts w:ascii="Arial" w:hAnsi="Arial"/>
          <w:color w:val="262626"/>
          <w:spacing w:val="15"/>
          <w:w w:val="110"/>
          <w:sz w:val="16"/>
        </w:rPr>
        <w:t xml:space="preserve"> </w:t>
      </w:r>
      <w:r>
        <w:rPr>
          <w:rFonts w:ascii="Arial" w:hAnsi="Arial"/>
          <w:color w:val="0A0A0A"/>
          <w:w w:val="110"/>
          <w:sz w:val="16"/>
        </w:rPr>
        <w:t>2015</w:t>
      </w:r>
    </w:p>
    <w:p w:rsidR="00232135" w:rsidRDefault="00232135" w:rsidP="00232135">
      <w:pPr>
        <w:spacing w:line="253" w:lineRule="auto"/>
        <w:jc w:val="center"/>
        <w:rPr>
          <w:rFonts w:ascii="Arial" w:eastAsia="Arial" w:hAnsi="Arial" w:cs="Arial"/>
          <w:sz w:val="16"/>
          <w:szCs w:val="16"/>
        </w:rPr>
        <w:sectPr w:rsidR="00232135">
          <w:footerReference w:type="even" r:id="rId131"/>
          <w:footerReference w:type="default" r:id="rId132"/>
          <w:pgSz w:w="12240" w:h="15840"/>
          <w:pgMar w:top="960" w:right="920" w:bottom="1140" w:left="920" w:header="741" w:footer="949" w:gutter="0"/>
          <w:cols w:space="708"/>
        </w:sectPr>
      </w:pPr>
    </w:p>
    <w:p w:rsidR="00232135" w:rsidRDefault="00232135" w:rsidP="00232135">
      <w:pPr>
        <w:spacing w:before="4"/>
        <w:rPr>
          <w:rFonts w:ascii="Arial" w:eastAsia="Arial" w:hAnsi="Arial" w:cs="Arial"/>
          <w:sz w:val="5"/>
          <w:szCs w:val="5"/>
        </w:rPr>
      </w:pPr>
    </w:p>
    <w:p w:rsidR="00232135" w:rsidRDefault="00232135" w:rsidP="00232135">
      <w:pPr>
        <w:spacing w:line="200" w:lineRule="atLeast"/>
        <w:ind w:left="150"/>
        <w:rPr>
          <w:rFonts w:ascii="Arial" w:eastAsia="Arial" w:hAnsi="Arial" w:cs="Arial"/>
          <w:sz w:val="20"/>
          <w:szCs w:val="20"/>
        </w:rPr>
      </w:pPr>
      <w:r>
        <w:rPr>
          <w:rFonts w:ascii="Arial" w:eastAsia="Arial" w:hAnsi="Arial" w:cs="Arial"/>
          <w:noProof/>
          <w:sz w:val="20"/>
          <w:szCs w:val="20"/>
          <w:lang w:eastAsia="cs-CZ"/>
        </w:rPr>
        <w:drawing>
          <wp:inline distT="0" distB="0" distL="0" distR="0">
            <wp:extent cx="3792855" cy="2273935"/>
            <wp:effectExtent l="19050" t="0" r="0" b="0"/>
            <wp:docPr id="72"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jpeg"/>
                    <pic:cNvPicPr>
                      <a:picLocks noChangeAspect="1" noChangeArrowheads="1"/>
                    </pic:cNvPicPr>
                  </pic:nvPicPr>
                  <pic:blipFill>
                    <a:blip r:embed="rId133"/>
                    <a:srcRect/>
                    <a:stretch>
                      <a:fillRect/>
                    </a:stretch>
                  </pic:blipFill>
                  <pic:spPr bwMode="auto">
                    <a:xfrm>
                      <a:off x="0" y="0"/>
                      <a:ext cx="3792855" cy="2273935"/>
                    </a:xfrm>
                    <a:prstGeom prst="rect">
                      <a:avLst/>
                    </a:prstGeom>
                    <a:noFill/>
                    <a:ln w="9525">
                      <a:noFill/>
                      <a:miter lim="800000"/>
                      <a:headEnd/>
                      <a:tailEnd/>
                    </a:ln>
                  </pic:spPr>
                </pic:pic>
              </a:graphicData>
            </a:graphic>
          </wp:inline>
        </w:drawing>
      </w:r>
    </w:p>
    <w:p w:rsidR="00232135" w:rsidRDefault="00232135" w:rsidP="00232135">
      <w:pPr>
        <w:spacing w:before="4"/>
        <w:rPr>
          <w:rFonts w:ascii="Arial" w:eastAsia="Arial" w:hAnsi="Arial" w:cs="Arial"/>
          <w:sz w:val="17"/>
          <w:szCs w:val="17"/>
        </w:rPr>
      </w:pPr>
    </w:p>
    <w:p w:rsidR="00232135" w:rsidRDefault="00232135" w:rsidP="00232135">
      <w:pPr>
        <w:spacing w:line="200" w:lineRule="atLeast"/>
        <w:ind w:left="149"/>
        <w:rPr>
          <w:rFonts w:ascii="Arial" w:eastAsia="Arial" w:hAnsi="Arial" w:cs="Arial"/>
          <w:sz w:val="20"/>
          <w:szCs w:val="20"/>
        </w:rPr>
      </w:pPr>
      <w:r>
        <w:rPr>
          <w:rFonts w:ascii="Arial" w:eastAsia="Arial" w:hAnsi="Arial" w:cs="Arial"/>
          <w:noProof/>
          <w:sz w:val="20"/>
          <w:szCs w:val="20"/>
          <w:lang w:eastAsia="cs-CZ"/>
        </w:rPr>
        <w:drawing>
          <wp:inline distT="0" distB="0" distL="0" distR="0">
            <wp:extent cx="4285615" cy="2568575"/>
            <wp:effectExtent l="19050" t="0" r="635" b="0"/>
            <wp:docPr id="73"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jpeg"/>
                    <pic:cNvPicPr>
                      <a:picLocks noChangeAspect="1" noChangeArrowheads="1"/>
                    </pic:cNvPicPr>
                  </pic:nvPicPr>
                  <pic:blipFill>
                    <a:blip r:embed="rId134"/>
                    <a:srcRect/>
                    <a:stretch>
                      <a:fillRect/>
                    </a:stretch>
                  </pic:blipFill>
                  <pic:spPr bwMode="auto">
                    <a:xfrm>
                      <a:off x="0" y="0"/>
                      <a:ext cx="4285615" cy="2568575"/>
                    </a:xfrm>
                    <a:prstGeom prst="rect">
                      <a:avLst/>
                    </a:prstGeom>
                    <a:noFill/>
                    <a:ln w="9525">
                      <a:noFill/>
                      <a:miter lim="800000"/>
                      <a:headEnd/>
                      <a:tailEnd/>
                    </a:ln>
                  </pic:spPr>
                </pic:pic>
              </a:graphicData>
            </a:graphic>
          </wp:inline>
        </w:drawing>
      </w:r>
    </w:p>
    <w:p w:rsidR="00232135" w:rsidRDefault="00173E26" w:rsidP="00232135">
      <w:pPr>
        <w:spacing w:before="7"/>
        <w:rPr>
          <w:rFonts w:ascii="Arial" w:eastAsia="Arial" w:hAnsi="Arial" w:cs="Arial"/>
          <w:sz w:val="9"/>
          <w:szCs w:val="9"/>
        </w:rPr>
      </w:pPr>
      <w:r>
        <w:rPr>
          <w:rFonts w:ascii="Arial" w:eastAsia="Arial" w:hAnsi="Arial" w:cs="Arial"/>
          <w:noProof/>
          <w:sz w:val="9"/>
          <w:szCs w:val="9"/>
          <w:lang w:eastAsia="cs-CZ"/>
        </w:rPr>
        <w:drawing>
          <wp:anchor distT="0" distB="0" distL="114300" distR="114300" simplePos="0" relativeHeight="251660288" behindDoc="0" locked="0" layoutInCell="1" allowOverlap="1">
            <wp:simplePos x="0" y="0"/>
            <wp:positionH relativeFrom="page">
              <wp:posOffset>638175</wp:posOffset>
            </wp:positionH>
            <wp:positionV relativeFrom="paragraph">
              <wp:posOffset>102235</wp:posOffset>
            </wp:positionV>
            <wp:extent cx="3000375" cy="3505200"/>
            <wp:effectExtent l="19050" t="0" r="9525" b="0"/>
            <wp:wrapNone/>
            <wp:docPr id="9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5"/>
                    <a:srcRect/>
                    <a:stretch>
                      <a:fillRect/>
                    </a:stretch>
                  </pic:blipFill>
                  <pic:spPr bwMode="auto">
                    <a:xfrm>
                      <a:off x="0" y="0"/>
                      <a:ext cx="3000375" cy="3505200"/>
                    </a:xfrm>
                    <a:prstGeom prst="rect">
                      <a:avLst/>
                    </a:prstGeom>
                    <a:noFill/>
                    <a:ln w="9525">
                      <a:noFill/>
                      <a:miter lim="800000"/>
                      <a:headEnd/>
                      <a:tailEnd/>
                    </a:ln>
                  </pic:spPr>
                </pic:pic>
              </a:graphicData>
            </a:graphic>
          </wp:anchor>
        </w:drawing>
      </w:r>
    </w:p>
    <w:p w:rsidR="00232135" w:rsidRDefault="00232135" w:rsidP="00232135">
      <w:pPr>
        <w:spacing w:line="200" w:lineRule="atLeast"/>
        <w:ind w:left="5080"/>
        <w:rPr>
          <w:rFonts w:ascii="Arial" w:eastAsia="Arial" w:hAnsi="Arial" w:cs="Arial"/>
          <w:sz w:val="20"/>
          <w:szCs w:val="20"/>
        </w:rPr>
      </w:pPr>
      <w:r>
        <w:rPr>
          <w:rFonts w:ascii="Arial" w:eastAsia="Arial" w:hAnsi="Arial" w:cs="Arial"/>
          <w:noProof/>
          <w:sz w:val="20"/>
          <w:szCs w:val="20"/>
          <w:lang w:eastAsia="cs-CZ"/>
        </w:rPr>
        <w:drawing>
          <wp:inline distT="0" distB="0" distL="0" distR="0">
            <wp:extent cx="3260090" cy="1955800"/>
            <wp:effectExtent l="19050" t="0" r="0" b="0"/>
            <wp:docPr id="74"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jpeg"/>
                    <pic:cNvPicPr>
                      <a:picLocks noChangeAspect="1" noChangeArrowheads="1"/>
                    </pic:cNvPicPr>
                  </pic:nvPicPr>
                  <pic:blipFill>
                    <a:blip r:embed="rId136"/>
                    <a:srcRect/>
                    <a:stretch>
                      <a:fillRect/>
                    </a:stretch>
                  </pic:blipFill>
                  <pic:spPr bwMode="auto">
                    <a:xfrm>
                      <a:off x="0" y="0"/>
                      <a:ext cx="3260090" cy="1955800"/>
                    </a:xfrm>
                    <a:prstGeom prst="rect">
                      <a:avLst/>
                    </a:prstGeom>
                    <a:noFill/>
                    <a:ln w="9525">
                      <a:noFill/>
                      <a:miter lim="800000"/>
                      <a:headEnd/>
                      <a:tailEnd/>
                    </a:ln>
                  </pic:spPr>
                </pic:pic>
              </a:graphicData>
            </a:graphic>
          </wp:inline>
        </w:drawing>
      </w:r>
    </w:p>
    <w:p w:rsidR="00232135" w:rsidRDefault="00232135" w:rsidP="00232135">
      <w:pPr>
        <w:rPr>
          <w:rFonts w:ascii="Arial" w:eastAsia="Arial" w:hAnsi="Arial" w:cs="Arial"/>
          <w:sz w:val="20"/>
          <w:szCs w:val="20"/>
        </w:rPr>
      </w:pPr>
    </w:p>
    <w:p w:rsidR="00232135" w:rsidRDefault="00232135" w:rsidP="00232135">
      <w:pPr>
        <w:rPr>
          <w:rFonts w:ascii="Arial" w:eastAsia="Arial" w:hAnsi="Arial" w:cs="Arial"/>
          <w:sz w:val="20"/>
          <w:szCs w:val="20"/>
        </w:rPr>
      </w:pPr>
    </w:p>
    <w:p w:rsidR="00232135" w:rsidRDefault="00232135" w:rsidP="00232135">
      <w:pPr>
        <w:rPr>
          <w:rFonts w:ascii="Arial" w:eastAsia="Arial" w:hAnsi="Arial" w:cs="Arial"/>
          <w:sz w:val="20"/>
          <w:szCs w:val="20"/>
        </w:rPr>
      </w:pPr>
    </w:p>
    <w:p w:rsidR="00232135" w:rsidRDefault="00232135" w:rsidP="00232135">
      <w:pPr>
        <w:spacing w:before="81"/>
        <w:ind w:right="237"/>
        <w:jc w:val="right"/>
        <w:rPr>
          <w:rFonts w:ascii="Tw Cen MT" w:eastAsia="Tw Cen MT" w:hAnsi="Tw Cen MT" w:cs="Tw Cen MT"/>
          <w:sz w:val="28"/>
          <w:szCs w:val="28"/>
        </w:rPr>
      </w:pPr>
      <w:r>
        <w:rPr>
          <w:rFonts w:ascii="Tw Cen MT"/>
          <w:spacing w:val="-1"/>
          <w:w w:val="95"/>
          <w:sz w:val="28"/>
        </w:rPr>
        <w:t>Plavy</w:t>
      </w:r>
    </w:p>
    <w:p w:rsidR="00232135" w:rsidRDefault="00232135" w:rsidP="00232135">
      <w:pPr>
        <w:spacing w:before="6"/>
        <w:rPr>
          <w:rFonts w:ascii="Tw Cen MT" w:eastAsia="Tw Cen MT" w:hAnsi="Tw Cen MT" w:cs="Tw Cen MT"/>
          <w:sz w:val="13"/>
          <w:szCs w:val="13"/>
        </w:rPr>
      </w:pPr>
    </w:p>
    <w:p w:rsidR="00232135" w:rsidRDefault="00232135" w:rsidP="00173E26">
      <w:pPr>
        <w:spacing w:line="200" w:lineRule="atLeast"/>
        <w:ind w:left="1612"/>
        <w:rPr>
          <w:rFonts w:ascii="Tw Cen MT" w:eastAsia="Tw Cen MT" w:hAnsi="Tw Cen MT" w:cs="Tw Cen MT"/>
          <w:sz w:val="27"/>
          <w:szCs w:val="27"/>
        </w:rPr>
      </w:pPr>
      <w:r>
        <w:rPr>
          <w:rFonts w:ascii="Tw Cen MT" w:eastAsia="Tw Cen MT" w:hAnsi="Tw Cen MT" w:cs="Tw Cen MT"/>
          <w:noProof/>
          <w:sz w:val="20"/>
          <w:szCs w:val="20"/>
          <w:lang w:eastAsia="cs-CZ"/>
        </w:rPr>
        <w:drawing>
          <wp:inline distT="0" distB="0" distL="0" distR="0">
            <wp:extent cx="4524375" cy="2528570"/>
            <wp:effectExtent l="19050" t="0" r="9525" b="0"/>
            <wp:docPr id="76"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jpeg"/>
                    <pic:cNvPicPr>
                      <a:picLocks noChangeAspect="1" noChangeArrowheads="1"/>
                    </pic:cNvPicPr>
                  </pic:nvPicPr>
                  <pic:blipFill>
                    <a:blip r:embed="rId137"/>
                    <a:srcRect/>
                    <a:stretch>
                      <a:fillRect/>
                    </a:stretch>
                  </pic:blipFill>
                  <pic:spPr bwMode="auto">
                    <a:xfrm>
                      <a:off x="0" y="0"/>
                      <a:ext cx="4524375" cy="2528570"/>
                    </a:xfrm>
                    <a:prstGeom prst="rect">
                      <a:avLst/>
                    </a:prstGeom>
                    <a:noFill/>
                    <a:ln w="9525">
                      <a:noFill/>
                      <a:miter lim="800000"/>
                      <a:headEnd/>
                      <a:tailEnd/>
                    </a:ln>
                  </pic:spPr>
                </pic:pic>
              </a:graphicData>
            </a:graphic>
          </wp:inline>
        </w:drawing>
      </w:r>
    </w:p>
    <w:p w:rsidR="00232135" w:rsidRDefault="00232135" w:rsidP="00232135">
      <w:pPr>
        <w:spacing w:line="200" w:lineRule="atLeast"/>
        <w:ind w:left="1068"/>
        <w:rPr>
          <w:rFonts w:ascii="Tw Cen MT" w:eastAsia="Tw Cen MT" w:hAnsi="Tw Cen MT" w:cs="Tw Cen MT"/>
          <w:sz w:val="20"/>
          <w:szCs w:val="20"/>
        </w:rPr>
      </w:pPr>
      <w:r>
        <w:rPr>
          <w:rFonts w:ascii="Tw Cen MT" w:eastAsia="Tw Cen MT" w:hAnsi="Tw Cen MT" w:cs="Tw Cen MT"/>
          <w:noProof/>
          <w:sz w:val="20"/>
          <w:szCs w:val="20"/>
          <w:lang w:eastAsia="cs-CZ"/>
        </w:rPr>
        <w:drawing>
          <wp:inline distT="0" distB="0" distL="0" distR="0">
            <wp:extent cx="5255895" cy="2941955"/>
            <wp:effectExtent l="19050" t="0" r="1905" b="0"/>
            <wp:docPr id="77"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3.jpeg"/>
                    <pic:cNvPicPr>
                      <a:picLocks noChangeAspect="1" noChangeArrowheads="1"/>
                    </pic:cNvPicPr>
                  </pic:nvPicPr>
                  <pic:blipFill>
                    <a:blip r:embed="rId138"/>
                    <a:srcRect/>
                    <a:stretch>
                      <a:fillRect/>
                    </a:stretch>
                  </pic:blipFill>
                  <pic:spPr bwMode="auto">
                    <a:xfrm>
                      <a:off x="0" y="0"/>
                      <a:ext cx="5255895" cy="2941955"/>
                    </a:xfrm>
                    <a:prstGeom prst="rect">
                      <a:avLst/>
                    </a:prstGeom>
                    <a:noFill/>
                    <a:ln w="9525">
                      <a:noFill/>
                      <a:miter lim="800000"/>
                      <a:headEnd/>
                      <a:tailEnd/>
                    </a:ln>
                  </pic:spPr>
                </pic:pic>
              </a:graphicData>
            </a:graphic>
          </wp:inline>
        </w:drawing>
      </w:r>
    </w:p>
    <w:p w:rsidR="00232135" w:rsidRDefault="00232135" w:rsidP="00232135">
      <w:pPr>
        <w:spacing w:line="200" w:lineRule="atLeast"/>
        <w:ind w:left="105"/>
        <w:rPr>
          <w:rFonts w:ascii="Tw Cen MT" w:eastAsia="Tw Cen MT" w:hAnsi="Tw Cen MT" w:cs="Tw Cen MT"/>
          <w:sz w:val="20"/>
          <w:szCs w:val="20"/>
        </w:rPr>
      </w:pPr>
      <w:r>
        <w:rPr>
          <w:rFonts w:ascii="Tw Cen MT" w:eastAsia="Tw Cen MT" w:hAnsi="Tw Cen MT" w:cs="Tw Cen MT"/>
          <w:noProof/>
          <w:sz w:val="20"/>
          <w:szCs w:val="20"/>
          <w:lang w:eastAsia="cs-CZ"/>
        </w:rPr>
        <w:drawing>
          <wp:inline distT="0" distB="0" distL="0" distR="0">
            <wp:extent cx="6472555" cy="2218690"/>
            <wp:effectExtent l="19050" t="0" r="4445" b="0"/>
            <wp:docPr id="78"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jpeg"/>
                    <pic:cNvPicPr>
                      <a:picLocks noChangeAspect="1" noChangeArrowheads="1"/>
                    </pic:cNvPicPr>
                  </pic:nvPicPr>
                  <pic:blipFill>
                    <a:blip r:embed="rId139"/>
                    <a:srcRect/>
                    <a:stretch>
                      <a:fillRect/>
                    </a:stretch>
                  </pic:blipFill>
                  <pic:spPr bwMode="auto">
                    <a:xfrm>
                      <a:off x="0" y="0"/>
                      <a:ext cx="6472555" cy="2218690"/>
                    </a:xfrm>
                    <a:prstGeom prst="rect">
                      <a:avLst/>
                    </a:prstGeom>
                    <a:noFill/>
                    <a:ln w="9525">
                      <a:noFill/>
                      <a:miter lim="800000"/>
                      <a:headEnd/>
                      <a:tailEnd/>
                    </a:ln>
                  </pic:spPr>
                </pic:pic>
              </a:graphicData>
            </a:graphic>
          </wp:inline>
        </w:drawing>
      </w:r>
    </w:p>
    <w:p w:rsidR="00232135" w:rsidRDefault="00232135" w:rsidP="00232135">
      <w:pPr>
        <w:spacing w:before="6"/>
        <w:rPr>
          <w:rFonts w:ascii="Tw Cen MT" w:eastAsia="Tw Cen MT" w:hAnsi="Tw Cen MT" w:cs="Tw Cen MT"/>
          <w:sz w:val="10"/>
          <w:szCs w:val="10"/>
        </w:rPr>
      </w:pPr>
    </w:p>
    <w:p w:rsidR="00232135" w:rsidRDefault="00232135" w:rsidP="00232135">
      <w:pPr>
        <w:spacing w:before="81"/>
        <w:ind w:right="322"/>
        <w:jc w:val="right"/>
        <w:rPr>
          <w:rFonts w:ascii="Tw Cen MT" w:eastAsia="Tw Cen MT" w:hAnsi="Tw Cen MT" w:cs="Tw Cen MT"/>
          <w:sz w:val="28"/>
          <w:szCs w:val="28"/>
        </w:rPr>
      </w:pPr>
      <w:r>
        <w:rPr>
          <w:rFonts w:ascii="Tw Cen MT"/>
          <w:spacing w:val="-1"/>
          <w:sz w:val="28"/>
        </w:rPr>
        <w:t>Semily</w:t>
      </w:r>
    </w:p>
    <w:p w:rsidR="00232135" w:rsidRDefault="00232135" w:rsidP="00232135">
      <w:pPr>
        <w:tabs>
          <w:tab w:val="left" w:pos="5361"/>
        </w:tabs>
        <w:spacing w:line="200" w:lineRule="atLeast"/>
        <w:ind w:left="280"/>
        <w:rPr>
          <w:rFonts w:ascii="Tw Cen MT" w:eastAsia="Tw Cen MT" w:hAnsi="Tw Cen MT" w:cs="Tw Cen MT"/>
          <w:sz w:val="20"/>
          <w:szCs w:val="20"/>
        </w:rPr>
      </w:pPr>
      <w:r>
        <w:rPr>
          <w:rFonts w:ascii="Tw Cen MT"/>
          <w:noProof/>
          <w:sz w:val="20"/>
          <w:lang w:eastAsia="cs-CZ"/>
        </w:rPr>
        <w:lastRenderedPageBreak/>
        <w:drawing>
          <wp:inline distT="0" distB="0" distL="0" distR="0">
            <wp:extent cx="3021330" cy="2266315"/>
            <wp:effectExtent l="19050" t="0" r="7620" b="0"/>
            <wp:docPr id="7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jpeg"/>
                    <pic:cNvPicPr>
                      <a:picLocks noChangeAspect="1" noChangeArrowheads="1"/>
                    </pic:cNvPicPr>
                  </pic:nvPicPr>
                  <pic:blipFill>
                    <a:blip r:embed="rId140"/>
                    <a:srcRect/>
                    <a:stretch>
                      <a:fillRect/>
                    </a:stretch>
                  </pic:blipFill>
                  <pic:spPr bwMode="auto">
                    <a:xfrm>
                      <a:off x="0" y="0"/>
                      <a:ext cx="3021330" cy="2266315"/>
                    </a:xfrm>
                    <a:prstGeom prst="rect">
                      <a:avLst/>
                    </a:prstGeom>
                    <a:noFill/>
                    <a:ln w="9525">
                      <a:noFill/>
                      <a:miter lim="800000"/>
                      <a:headEnd/>
                      <a:tailEnd/>
                    </a:ln>
                  </pic:spPr>
                </pic:pic>
              </a:graphicData>
            </a:graphic>
          </wp:inline>
        </w:drawing>
      </w:r>
      <w:r>
        <w:rPr>
          <w:rFonts w:ascii="Tw Cen MT"/>
          <w:sz w:val="20"/>
        </w:rPr>
        <w:tab/>
      </w:r>
      <w:r>
        <w:rPr>
          <w:rFonts w:ascii="Tw Cen MT"/>
          <w:noProof/>
          <w:position w:val="1"/>
          <w:sz w:val="20"/>
          <w:lang w:eastAsia="cs-CZ"/>
        </w:rPr>
        <w:drawing>
          <wp:inline distT="0" distB="0" distL="0" distR="0">
            <wp:extent cx="3021330" cy="2266315"/>
            <wp:effectExtent l="19050" t="0" r="7620" b="0"/>
            <wp:docPr id="80"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jpeg"/>
                    <pic:cNvPicPr>
                      <a:picLocks noChangeAspect="1" noChangeArrowheads="1"/>
                    </pic:cNvPicPr>
                  </pic:nvPicPr>
                  <pic:blipFill>
                    <a:blip r:embed="rId141"/>
                    <a:srcRect/>
                    <a:stretch>
                      <a:fillRect/>
                    </a:stretch>
                  </pic:blipFill>
                  <pic:spPr bwMode="auto">
                    <a:xfrm>
                      <a:off x="0" y="0"/>
                      <a:ext cx="3021330" cy="2266315"/>
                    </a:xfrm>
                    <a:prstGeom prst="rect">
                      <a:avLst/>
                    </a:prstGeom>
                    <a:noFill/>
                    <a:ln w="9525">
                      <a:noFill/>
                      <a:miter lim="800000"/>
                      <a:headEnd/>
                      <a:tailEnd/>
                    </a:ln>
                  </pic:spPr>
                </pic:pic>
              </a:graphicData>
            </a:graphic>
          </wp:inline>
        </w:drawing>
      </w:r>
    </w:p>
    <w:p w:rsidR="00173E26" w:rsidRDefault="00232135" w:rsidP="00173E26">
      <w:pPr>
        <w:tabs>
          <w:tab w:val="left" w:pos="5360"/>
        </w:tabs>
        <w:spacing w:line="200" w:lineRule="atLeast"/>
        <w:ind w:left="295"/>
        <w:rPr>
          <w:rFonts w:ascii="Tw Cen MT"/>
          <w:position w:val="5"/>
          <w:sz w:val="20"/>
        </w:rPr>
      </w:pPr>
      <w:r>
        <w:rPr>
          <w:rFonts w:ascii="Tw Cen MT"/>
          <w:noProof/>
          <w:position w:val="5"/>
          <w:sz w:val="20"/>
          <w:lang w:eastAsia="cs-CZ"/>
        </w:rPr>
        <w:drawing>
          <wp:inline distT="0" distB="0" distL="0" distR="0">
            <wp:extent cx="2997835" cy="2250440"/>
            <wp:effectExtent l="19050" t="0" r="0" b="0"/>
            <wp:docPr id="81"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7.jpeg"/>
                    <pic:cNvPicPr>
                      <a:picLocks noChangeAspect="1" noChangeArrowheads="1"/>
                    </pic:cNvPicPr>
                  </pic:nvPicPr>
                  <pic:blipFill>
                    <a:blip r:embed="rId142"/>
                    <a:srcRect/>
                    <a:stretch>
                      <a:fillRect/>
                    </a:stretch>
                  </pic:blipFill>
                  <pic:spPr bwMode="auto">
                    <a:xfrm>
                      <a:off x="0" y="0"/>
                      <a:ext cx="2997835" cy="2250440"/>
                    </a:xfrm>
                    <a:prstGeom prst="rect">
                      <a:avLst/>
                    </a:prstGeom>
                    <a:noFill/>
                    <a:ln w="9525">
                      <a:noFill/>
                      <a:miter lim="800000"/>
                      <a:headEnd/>
                      <a:tailEnd/>
                    </a:ln>
                  </pic:spPr>
                </pic:pic>
              </a:graphicData>
            </a:graphic>
          </wp:inline>
        </w:drawing>
      </w:r>
      <w:r>
        <w:rPr>
          <w:rFonts w:ascii="Tw Cen MT"/>
          <w:position w:val="5"/>
          <w:sz w:val="20"/>
        </w:rPr>
        <w:tab/>
      </w:r>
      <w:r>
        <w:rPr>
          <w:rFonts w:ascii="Tw Cen MT"/>
          <w:noProof/>
          <w:sz w:val="20"/>
          <w:lang w:eastAsia="cs-CZ"/>
        </w:rPr>
        <w:drawing>
          <wp:inline distT="0" distB="0" distL="0" distR="0">
            <wp:extent cx="3045460" cy="2282190"/>
            <wp:effectExtent l="19050" t="0" r="2540" b="0"/>
            <wp:docPr id="82"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jpeg"/>
                    <pic:cNvPicPr>
                      <a:picLocks noChangeAspect="1" noChangeArrowheads="1"/>
                    </pic:cNvPicPr>
                  </pic:nvPicPr>
                  <pic:blipFill>
                    <a:blip r:embed="rId143"/>
                    <a:srcRect/>
                    <a:stretch>
                      <a:fillRect/>
                    </a:stretch>
                  </pic:blipFill>
                  <pic:spPr bwMode="auto">
                    <a:xfrm>
                      <a:off x="0" y="0"/>
                      <a:ext cx="3045460" cy="2282190"/>
                    </a:xfrm>
                    <a:prstGeom prst="rect">
                      <a:avLst/>
                    </a:prstGeom>
                    <a:noFill/>
                    <a:ln w="9525">
                      <a:noFill/>
                      <a:miter lim="800000"/>
                      <a:headEnd/>
                      <a:tailEnd/>
                    </a:ln>
                  </pic:spPr>
                </pic:pic>
              </a:graphicData>
            </a:graphic>
          </wp:inline>
        </w:drawing>
      </w:r>
    </w:p>
    <w:p w:rsidR="00232135" w:rsidRDefault="00232135" w:rsidP="00173E26">
      <w:pPr>
        <w:tabs>
          <w:tab w:val="left" w:pos="5360"/>
        </w:tabs>
        <w:spacing w:line="200" w:lineRule="atLeast"/>
        <w:ind w:left="295"/>
        <w:rPr>
          <w:rFonts w:ascii="Tw Cen MT" w:eastAsia="Tw Cen MT" w:hAnsi="Tw Cen MT" w:cs="Tw Cen MT"/>
          <w:sz w:val="20"/>
          <w:szCs w:val="20"/>
        </w:rPr>
      </w:pPr>
      <w:r>
        <w:rPr>
          <w:rFonts w:ascii="Tw Cen MT" w:eastAsia="Tw Cen MT" w:hAnsi="Tw Cen MT" w:cs="Tw Cen MT"/>
          <w:noProof/>
          <w:sz w:val="20"/>
          <w:szCs w:val="20"/>
          <w:lang w:eastAsia="cs-CZ"/>
        </w:rPr>
        <w:drawing>
          <wp:inline distT="0" distB="0" distL="0" distR="0">
            <wp:extent cx="6193790" cy="3053080"/>
            <wp:effectExtent l="19050" t="0" r="0" b="0"/>
            <wp:docPr id="83"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jpeg"/>
                    <pic:cNvPicPr>
                      <a:picLocks noChangeAspect="1" noChangeArrowheads="1"/>
                    </pic:cNvPicPr>
                  </pic:nvPicPr>
                  <pic:blipFill>
                    <a:blip r:embed="rId144"/>
                    <a:srcRect/>
                    <a:stretch>
                      <a:fillRect/>
                    </a:stretch>
                  </pic:blipFill>
                  <pic:spPr bwMode="auto">
                    <a:xfrm>
                      <a:off x="0" y="0"/>
                      <a:ext cx="6193790" cy="3053080"/>
                    </a:xfrm>
                    <a:prstGeom prst="rect">
                      <a:avLst/>
                    </a:prstGeom>
                    <a:noFill/>
                    <a:ln w="9525">
                      <a:noFill/>
                      <a:miter lim="800000"/>
                      <a:headEnd/>
                      <a:tailEnd/>
                    </a:ln>
                  </pic:spPr>
                </pic:pic>
              </a:graphicData>
            </a:graphic>
          </wp:inline>
        </w:drawing>
      </w:r>
    </w:p>
    <w:p w:rsidR="00232135" w:rsidRDefault="00232135" w:rsidP="00232135">
      <w:pPr>
        <w:spacing w:before="81"/>
        <w:ind w:right="480"/>
        <w:jc w:val="right"/>
        <w:rPr>
          <w:rFonts w:ascii="Tw Cen MT" w:hAnsi="Tw Cen MT"/>
          <w:spacing w:val="-2"/>
          <w:sz w:val="28"/>
        </w:rPr>
      </w:pPr>
    </w:p>
    <w:p w:rsidR="00232135" w:rsidRDefault="00232135" w:rsidP="00232135">
      <w:pPr>
        <w:spacing w:before="81"/>
        <w:ind w:right="480"/>
        <w:jc w:val="right"/>
        <w:rPr>
          <w:rFonts w:ascii="Tw Cen MT" w:eastAsia="Tw Cen MT" w:hAnsi="Tw Cen MT" w:cs="Tw Cen MT"/>
          <w:sz w:val="24"/>
          <w:szCs w:val="24"/>
        </w:rPr>
      </w:pPr>
      <w:r>
        <w:rPr>
          <w:rFonts w:ascii="Tw Cen MT" w:hAnsi="Tw Cen MT"/>
          <w:spacing w:val="-2"/>
          <w:sz w:val="28"/>
        </w:rPr>
        <w:t>Jablonné</w:t>
      </w:r>
      <w:r>
        <w:rPr>
          <w:rFonts w:ascii="Tw Cen MT" w:hAnsi="Tw Cen MT"/>
          <w:spacing w:val="1"/>
          <w:sz w:val="28"/>
        </w:rPr>
        <w:t xml:space="preserve"> </w:t>
      </w:r>
      <w:r>
        <w:rPr>
          <w:rFonts w:ascii="Tw Cen MT" w:hAnsi="Tw Cen MT"/>
          <w:sz w:val="28"/>
        </w:rPr>
        <w:t>v</w:t>
      </w:r>
      <w:r>
        <w:rPr>
          <w:rFonts w:ascii="Tw Cen MT" w:hAnsi="Tw Cen MT"/>
          <w:spacing w:val="-2"/>
          <w:sz w:val="28"/>
        </w:rPr>
        <w:t xml:space="preserve"> </w:t>
      </w:r>
      <w:r>
        <w:rPr>
          <w:rFonts w:ascii="Tw Cen MT" w:hAnsi="Tw Cen MT"/>
          <w:spacing w:val="-3"/>
          <w:sz w:val="28"/>
        </w:rPr>
        <w:t>Podještědí</w:t>
      </w:r>
    </w:p>
    <w:p w:rsidR="00232135" w:rsidRDefault="000A72C6" w:rsidP="00232135">
      <w:pPr>
        <w:spacing w:line="20" w:lineRule="atLeast"/>
        <w:ind w:left="105"/>
        <w:rPr>
          <w:rFonts w:ascii="Tw Cen MT" w:eastAsia="Tw Cen MT" w:hAnsi="Tw Cen MT" w:cs="Tw Cen MT"/>
          <w:sz w:val="2"/>
          <w:szCs w:val="2"/>
        </w:rPr>
      </w:pPr>
      <w:r>
        <w:rPr>
          <w:rFonts w:ascii="Tw Cen MT" w:eastAsia="Tw Cen MT" w:hAnsi="Tw Cen MT" w:cs="Tw Cen MT"/>
          <w:sz w:val="2"/>
          <w:szCs w:val="2"/>
        </w:rPr>
      </w:r>
      <w:r>
        <w:rPr>
          <w:rFonts w:ascii="Tw Cen MT" w:eastAsia="Tw Cen MT" w:hAnsi="Tw Cen MT" w:cs="Tw Cen MT"/>
          <w:sz w:val="2"/>
          <w:szCs w:val="2"/>
        </w:rPr>
        <w:pict>
          <v:group id="_x0000_s1036" style="width:507.6pt;height:.6pt;mso-position-horizontal-relative:char;mso-position-vertical-relative:line" coordsize="10152,12">
            <v:group id="_x0000_s1037" style="position:absolute;left:6;top:6;width:10140;height:2" coordorigin="6,6" coordsize="10140,2">
              <v:shape id="_x0000_s1038" style="position:absolute;left:6;top:6;width:10140;height:2" coordorigin="6,6" coordsize="10140,0" path="m6,6r10139,e" filled="f" strokecolor="#93b6d2" strokeweight=".58pt">
                <v:path arrowok="t"/>
              </v:shape>
            </v:group>
            <w10:wrap type="none"/>
            <w10:anchorlock/>
          </v:group>
        </w:pict>
      </w:r>
    </w:p>
    <w:p w:rsidR="00232135" w:rsidRDefault="00232135" w:rsidP="00173E26">
      <w:pPr>
        <w:tabs>
          <w:tab w:val="left" w:pos="5300"/>
        </w:tabs>
        <w:spacing w:line="200" w:lineRule="atLeast"/>
        <w:ind w:left="110"/>
        <w:rPr>
          <w:rFonts w:ascii="Tw Cen MT"/>
          <w:sz w:val="20"/>
        </w:rPr>
      </w:pPr>
      <w:r>
        <w:rPr>
          <w:rFonts w:ascii="Tw Cen MT"/>
          <w:noProof/>
          <w:sz w:val="20"/>
          <w:lang w:eastAsia="cs-CZ"/>
        </w:rPr>
        <w:lastRenderedPageBreak/>
        <w:drawing>
          <wp:inline distT="0" distB="0" distL="0" distR="0">
            <wp:extent cx="3172460" cy="2377440"/>
            <wp:effectExtent l="19050" t="0" r="8890" b="0"/>
            <wp:docPr id="85"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0.jpeg"/>
                    <pic:cNvPicPr>
                      <a:picLocks noChangeAspect="1" noChangeArrowheads="1"/>
                    </pic:cNvPicPr>
                  </pic:nvPicPr>
                  <pic:blipFill>
                    <a:blip r:embed="rId145"/>
                    <a:srcRect/>
                    <a:stretch>
                      <a:fillRect/>
                    </a:stretch>
                  </pic:blipFill>
                  <pic:spPr bwMode="auto">
                    <a:xfrm>
                      <a:off x="0" y="0"/>
                      <a:ext cx="3172460" cy="2377440"/>
                    </a:xfrm>
                    <a:prstGeom prst="rect">
                      <a:avLst/>
                    </a:prstGeom>
                    <a:noFill/>
                    <a:ln w="9525">
                      <a:noFill/>
                      <a:miter lim="800000"/>
                      <a:headEnd/>
                      <a:tailEnd/>
                    </a:ln>
                  </pic:spPr>
                </pic:pic>
              </a:graphicData>
            </a:graphic>
          </wp:inline>
        </w:drawing>
      </w:r>
      <w:r>
        <w:rPr>
          <w:rFonts w:ascii="Tw Cen MT"/>
          <w:sz w:val="20"/>
        </w:rPr>
        <w:tab/>
      </w:r>
      <w:r>
        <w:rPr>
          <w:rFonts w:ascii="Tw Cen MT"/>
          <w:noProof/>
          <w:sz w:val="20"/>
          <w:lang w:eastAsia="cs-CZ"/>
        </w:rPr>
        <w:drawing>
          <wp:inline distT="0" distB="0" distL="0" distR="0">
            <wp:extent cx="3172460" cy="2377440"/>
            <wp:effectExtent l="19050" t="0" r="8890" b="0"/>
            <wp:docPr id="86"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jpeg"/>
                    <pic:cNvPicPr>
                      <a:picLocks noChangeAspect="1" noChangeArrowheads="1"/>
                    </pic:cNvPicPr>
                  </pic:nvPicPr>
                  <pic:blipFill>
                    <a:blip r:embed="rId146"/>
                    <a:srcRect/>
                    <a:stretch>
                      <a:fillRect/>
                    </a:stretch>
                  </pic:blipFill>
                  <pic:spPr bwMode="auto">
                    <a:xfrm>
                      <a:off x="0" y="0"/>
                      <a:ext cx="3172460" cy="2377440"/>
                    </a:xfrm>
                    <a:prstGeom prst="rect">
                      <a:avLst/>
                    </a:prstGeom>
                    <a:noFill/>
                    <a:ln w="9525">
                      <a:noFill/>
                      <a:miter lim="800000"/>
                      <a:headEnd/>
                      <a:tailEnd/>
                    </a:ln>
                  </pic:spPr>
                </pic:pic>
              </a:graphicData>
            </a:graphic>
          </wp:inline>
        </w:drawing>
      </w:r>
      <w:r>
        <w:rPr>
          <w:rFonts w:ascii="Tw Cen MT"/>
          <w:noProof/>
          <w:sz w:val="20"/>
          <w:lang w:eastAsia="cs-CZ"/>
        </w:rPr>
        <w:drawing>
          <wp:inline distT="0" distB="0" distL="0" distR="0">
            <wp:extent cx="3228340" cy="2425065"/>
            <wp:effectExtent l="19050" t="0" r="0" b="0"/>
            <wp:docPr id="87"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jpeg"/>
                    <pic:cNvPicPr>
                      <a:picLocks noChangeAspect="1" noChangeArrowheads="1"/>
                    </pic:cNvPicPr>
                  </pic:nvPicPr>
                  <pic:blipFill>
                    <a:blip r:embed="rId147"/>
                    <a:srcRect/>
                    <a:stretch>
                      <a:fillRect/>
                    </a:stretch>
                  </pic:blipFill>
                  <pic:spPr bwMode="auto">
                    <a:xfrm>
                      <a:off x="0" y="0"/>
                      <a:ext cx="3228340" cy="2425065"/>
                    </a:xfrm>
                    <a:prstGeom prst="rect">
                      <a:avLst/>
                    </a:prstGeom>
                    <a:noFill/>
                    <a:ln w="9525">
                      <a:noFill/>
                      <a:miter lim="800000"/>
                      <a:headEnd/>
                      <a:tailEnd/>
                    </a:ln>
                  </pic:spPr>
                </pic:pic>
              </a:graphicData>
            </a:graphic>
          </wp:inline>
        </w:drawing>
      </w:r>
      <w:r>
        <w:rPr>
          <w:rFonts w:ascii="Tw Cen MT"/>
          <w:sz w:val="20"/>
        </w:rPr>
        <w:tab/>
      </w:r>
      <w:r>
        <w:rPr>
          <w:rFonts w:ascii="Tw Cen MT"/>
          <w:noProof/>
          <w:position w:val="14"/>
          <w:sz w:val="20"/>
          <w:lang w:eastAsia="cs-CZ"/>
        </w:rPr>
        <w:drawing>
          <wp:inline distT="0" distB="0" distL="0" distR="0">
            <wp:extent cx="3045460" cy="2289810"/>
            <wp:effectExtent l="19050" t="0" r="2540" b="0"/>
            <wp:docPr id="88"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jpeg"/>
                    <pic:cNvPicPr>
                      <a:picLocks noChangeAspect="1" noChangeArrowheads="1"/>
                    </pic:cNvPicPr>
                  </pic:nvPicPr>
                  <pic:blipFill>
                    <a:blip r:embed="rId148"/>
                    <a:srcRect/>
                    <a:stretch>
                      <a:fillRect/>
                    </a:stretch>
                  </pic:blipFill>
                  <pic:spPr bwMode="auto">
                    <a:xfrm>
                      <a:off x="0" y="0"/>
                      <a:ext cx="3045460" cy="2289810"/>
                    </a:xfrm>
                    <a:prstGeom prst="rect">
                      <a:avLst/>
                    </a:prstGeom>
                    <a:noFill/>
                    <a:ln w="9525">
                      <a:noFill/>
                      <a:miter lim="800000"/>
                      <a:headEnd/>
                      <a:tailEnd/>
                    </a:ln>
                  </pic:spPr>
                </pic:pic>
              </a:graphicData>
            </a:graphic>
          </wp:inline>
        </w:drawing>
      </w:r>
    </w:p>
    <w:p w:rsidR="00173E26" w:rsidRDefault="00173E26" w:rsidP="00173E26">
      <w:pPr>
        <w:tabs>
          <w:tab w:val="left" w:pos="5300"/>
        </w:tabs>
        <w:spacing w:line="200" w:lineRule="atLeast"/>
        <w:ind w:left="110"/>
        <w:rPr>
          <w:rFonts w:ascii="Tw Cen MT" w:eastAsia="Tw Cen MT" w:hAnsi="Tw Cen MT" w:cs="Tw Cen MT"/>
          <w:sz w:val="20"/>
          <w:szCs w:val="20"/>
        </w:rPr>
      </w:pPr>
    </w:p>
    <w:p w:rsidR="00232135" w:rsidRDefault="00232135" w:rsidP="00232135">
      <w:pPr>
        <w:spacing w:before="247"/>
        <w:ind w:right="328"/>
        <w:jc w:val="right"/>
        <w:rPr>
          <w:rFonts w:ascii="Tw Cen MT" w:hAnsi="Tw Cen MT"/>
          <w:spacing w:val="-1"/>
          <w:sz w:val="28"/>
        </w:rPr>
      </w:pPr>
    </w:p>
    <w:p w:rsidR="00232135" w:rsidRDefault="00232135" w:rsidP="00232135">
      <w:pPr>
        <w:spacing w:before="247"/>
        <w:ind w:right="328"/>
        <w:jc w:val="right"/>
        <w:rPr>
          <w:rFonts w:ascii="Tw Cen MT" w:hAnsi="Tw Cen MT"/>
          <w:spacing w:val="-1"/>
          <w:sz w:val="28"/>
        </w:rPr>
      </w:pPr>
    </w:p>
    <w:p w:rsidR="00232135" w:rsidRDefault="00232135" w:rsidP="00232135">
      <w:pPr>
        <w:spacing w:before="247"/>
        <w:ind w:right="328"/>
        <w:jc w:val="right"/>
        <w:rPr>
          <w:rFonts w:ascii="Tw Cen MT" w:hAnsi="Tw Cen MT"/>
          <w:spacing w:val="-1"/>
          <w:sz w:val="28"/>
        </w:rPr>
      </w:pPr>
    </w:p>
    <w:p w:rsidR="00232135" w:rsidRDefault="00232135" w:rsidP="00232135">
      <w:pPr>
        <w:spacing w:before="247"/>
        <w:ind w:right="328"/>
        <w:jc w:val="right"/>
        <w:rPr>
          <w:rFonts w:ascii="Tw Cen MT" w:hAnsi="Tw Cen MT"/>
          <w:spacing w:val="-1"/>
          <w:sz w:val="28"/>
        </w:rPr>
      </w:pPr>
    </w:p>
    <w:p w:rsidR="00232135" w:rsidRDefault="00232135" w:rsidP="00232135">
      <w:pPr>
        <w:spacing w:before="247"/>
        <w:ind w:right="328"/>
        <w:jc w:val="right"/>
        <w:rPr>
          <w:rFonts w:ascii="Tw Cen MT" w:hAnsi="Tw Cen MT"/>
          <w:spacing w:val="-1"/>
          <w:sz w:val="28"/>
        </w:rPr>
      </w:pPr>
    </w:p>
    <w:p w:rsidR="00232135" w:rsidRDefault="00232135" w:rsidP="00232135">
      <w:pPr>
        <w:spacing w:before="247"/>
        <w:ind w:right="328"/>
        <w:jc w:val="right"/>
        <w:rPr>
          <w:rFonts w:ascii="Tw Cen MT" w:hAnsi="Tw Cen MT"/>
          <w:spacing w:val="-1"/>
          <w:sz w:val="28"/>
        </w:rPr>
      </w:pPr>
    </w:p>
    <w:p w:rsidR="00232135" w:rsidRDefault="00232135" w:rsidP="00232135">
      <w:pPr>
        <w:spacing w:before="247"/>
        <w:ind w:right="328"/>
        <w:jc w:val="right"/>
        <w:rPr>
          <w:rFonts w:ascii="Tw Cen MT" w:hAnsi="Tw Cen MT"/>
          <w:spacing w:val="-1"/>
          <w:sz w:val="28"/>
        </w:rPr>
      </w:pPr>
    </w:p>
    <w:p w:rsidR="00232135" w:rsidRDefault="00232135" w:rsidP="00232135">
      <w:pPr>
        <w:spacing w:before="247"/>
        <w:ind w:right="328"/>
        <w:jc w:val="right"/>
        <w:rPr>
          <w:rFonts w:ascii="Tw Cen MT" w:hAnsi="Tw Cen MT"/>
          <w:spacing w:val="-1"/>
          <w:sz w:val="28"/>
        </w:rPr>
      </w:pPr>
    </w:p>
    <w:p w:rsidR="00232135" w:rsidRDefault="00232135" w:rsidP="00232135">
      <w:pPr>
        <w:spacing w:before="247"/>
        <w:ind w:right="328"/>
        <w:jc w:val="right"/>
        <w:rPr>
          <w:rFonts w:ascii="Tw Cen MT" w:eastAsia="Tw Cen MT" w:hAnsi="Tw Cen MT" w:cs="Tw Cen MT"/>
          <w:sz w:val="28"/>
          <w:szCs w:val="28"/>
        </w:rPr>
      </w:pPr>
      <w:r>
        <w:rPr>
          <w:noProof/>
          <w:lang w:eastAsia="cs-CZ"/>
        </w:rPr>
        <w:drawing>
          <wp:anchor distT="0" distB="0" distL="114300" distR="114300" simplePos="0" relativeHeight="251661312" behindDoc="0" locked="0" layoutInCell="1" allowOverlap="1">
            <wp:simplePos x="0" y="0"/>
            <wp:positionH relativeFrom="page">
              <wp:posOffset>666750</wp:posOffset>
            </wp:positionH>
            <wp:positionV relativeFrom="paragraph">
              <wp:posOffset>-3181985</wp:posOffset>
            </wp:positionV>
            <wp:extent cx="4596765" cy="3448050"/>
            <wp:effectExtent l="19050" t="0" r="0" b="0"/>
            <wp:wrapNone/>
            <wp:docPr id="9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9"/>
                    <a:srcRect/>
                    <a:stretch>
                      <a:fillRect/>
                    </a:stretch>
                  </pic:blipFill>
                  <pic:spPr bwMode="auto">
                    <a:xfrm>
                      <a:off x="0" y="0"/>
                      <a:ext cx="4596765" cy="3448050"/>
                    </a:xfrm>
                    <a:prstGeom prst="rect">
                      <a:avLst/>
                    </a:prstGeom>
                    <a:noFill/>
                    <a:ln w="9525">
                      <a:noFill/>
                      <a:miter lim="800000"/>
                      <a:headEnd/>
                      <a:tailEnd/>
                    </a:ln>
                  </pic:spPr>
                </pic:pic>
              </a:graphicData>
            </a:graphic>
          </wp:anchor>
        </w:drawing>
      </w:r>
      <w:r>
        <w:rPr>
          <w:rFonts w:ascii="Tw Cen MT" w:hAnsi="Tw Cen MT"/>
          <w:spacing w:val="-1"/>
          <w:sz w:val="28"/>
        </w:rPr>
        <w:t>Česká</w:t>
      </w:r>
      <w:r>
        <w:rPr>
          <w:rFonts w:ascii="Tw Cen MT" w:hAnsi="Tw Cen MT"/>
          <w:spacing w:val="1"/>
          <w:sz w:val="28"/>
        </w:rPr>
        <w:t xml:space="preserve"> </w:t>
      </w:r>
      <w:r>
        <w:rPr>
          <w:rFonts w:ascii="Tw Cen MT" w:hAnsi="Tw Cen MT"/>
          <w:spacing w:val="-1"/>
          <w:sz w:val="28"/>
        </w:rPr>
        <w:t>Lípa</w:t>
      </w:r>
    </w:p>
    <w:p w:rsidR="00232135" w:rsidRDefault="00232135" w:rsidP="00232135">
      <w:pPr>
        <w:jc w:val="right"/>
        <w:rPr>
          <w:rFonts w:ascii="Tw Cen MT" w:eastAsia="Tw Cen MT" w:hAnsi="Tw Cen MT" w:cs="Tw Cen MT"/>
          <w:sz w:val="28"/>
          <w:szCs w:val="28"/>
        </w:rPr>
        <w:sectPr w:rsidR="00232135">
          <w:footerReference w:type="even" r:id="rId150"/>
          <w:footerReference w:type="default" r:id="rId151"/>
          <w:pgSz w:w="12240" w:h="15840"/>
          <w:pgMar w:top="960" w:right="900" w:bottom="1180" w:left="940" w:header="736" w:footer="995" w:gutter="0"/>
          <w:cols w:space="708"/>
        </w:sectPr>
      </w:pPr>
    </w:p>
    <w:p w:rsidR="00232135" w:rsidRDefault="00232135" w:rsidP="00232135">
      <w:pPr>
        <w:spacing w:before="7"/>
        <w:rPr>
          <w:rFonts w:ascii="Tw Cen MT" w:eastAsia="Tw Cen MT" w:hAnsi="Tw Cen MT" w:cs="Tw Cen MT"/>
          <w:sz w:val="19"/>
          <w:szCs w:val="19"/>
        </w:rPr>
      </w:pPr>
      <w:r>
        <w:rPr>
          <w:noProof/>
          <w:lang w:eastAsia="cs-CZ"/>
        </w:rPr>
        <w:lastRenderedPageBreak/>
        <w:drawing>
          <wp:anchor distT="0" distB="0" distL="114300" distR="114300" simplePos="0" relativeHeight="251662336" behindDoc="0" locked="0" layoutInCell="1" allowOverlap="1">
            <wp:simplePos x="0" y="0"/>
            <wp:positionH relativeFrom="page">
              <wp:posOffset>731520</wp:posOffset>
            </wp:positionH>
            <wp:positionV relativeFrom="page">
              <wp:posOffset>675640</wp:posOffset>
            </wp:positionV>
            <wp:extent cx="3841115" cy="2556510"/>
            <wp:effectExtent l="19050" t="0" r="6985" b="0"/>
            <wp:wrapNone/>
            <wp:docPr id="9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2"/>
                    <a:srcRect/>
                    <a:stretch>
                      <a:fillRect/>
                    </a:stretch>
                  </pic:blipFill>
                  <pic:spPr bwMode="auto">
                    <a:xfrm>
                      <a:off x="0" y="0"/>
                      <a:ext cx="3841115" cy="2556510"/>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63360" behindDoc="0" locked="0" layoutInCell="1" allowOverlap="1">
            <wp:simplePos x="0" y="0"/>
            <wp:positionH relativeFrom="page">
              <wp:posOffset>731520</wp:posOffset>
            </wp:positionH>
            <wp:positionV relativeFrom="page">
              <wp:posOffset>3326765</wp:posOffset>
            </wp:positionV>
            <wp:extent cx="3962400" cy="2637790"/>
            <wp:effectExtent l="19050" t="0" r="0" b="0"/>
            <wp:wrapNone/>
            <wp:docPr id="9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3"/>
                    <a:srcRect/>
                    <a:stretch>
                      <a:fillRect/>
                    </a:stretch>
                  </pic:blipFill>
                  <pic:spPr bwMode="auto">
                    <a:xfrm>
                      <a:off x="0" y="0"/>
                      <a:ext cx="3962400" cy="2637790"/>
                    </a:xfrm>
                    <a:prstGeom prst="rect">
                      <a:avLst/>
                    </a:prstGeom>
                    <a:noFill/>
                    <a:ln w="9525">
                      <a:noFill/>
                      <a:miter lim="800000"/>
                      <a:headEnd/>
                      <a:tailEnd/>
                    </a:ln>
                  </pic:spPr>
                </pic:pic>
              </a:graphicData>
            </a:graphic>
          </wp:anchor>
        </w:drawing>
      </w:r>
    </w:p>
    <w:p w:rsidR="00232135" w:rsidRDefault="00232135" w:rsidP="00232135">
      <w:pPr>
        <w:spacing w:line="200" w:lineRule="atLeast"/>
        <w:ind w:left="6650"/>
        <w:rPr>
          <w:rFonts w:ascii="Tw Cen MT" w:eastAsia="Tw Cen MT" w:hAnsi="Tw Cen MT" w:cs="Tw Cen MT"/>
          <w:sz w:val="20"/>
          <w:szCs w:val="20"/>
        </w:rPr>
      </w:pPr>
      <w:r>
        <w:rPr>
          <w:rFonts w:ascii="Tw Cen MT" w:eastAsia="Tw Cen MT" w:hAnsi="Tw Cen MT" w:cs="Tw Cen MT"/>
          <w:noProof/>
          <w:sz w:val="20"/>
          <w:szCs w:val="20"/>
          <w:lang w:eastAsia="cs-CZ"/>
        </w:rPr>
        <w:drawing>
          <wp:inline distT="0" distB="0" distL="0" distR="0">
            <wp:extent cx="2289810" cy="3427095"/>
            <wp:effectExtent l="19050" t="0" r="0" b="0"/>
            <wp:docPr id="89"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jpeg"/>
                    <pic:cNvPicPr>
                      <a:picLocks noChangeAspect="1" noChangeArrowheads="1"/>
                    </pic:cNvPicPr>
                  </pic:nvPicPr>
                  <pic:blipFill>
                    <a:blip r:embed="rId154"/>
                    <a:srcRect/>
                    <a:stretch>
                      <a:fillRect/>
                    </a:stretch>
                  </pic:blipFill>
                  <pic:spPr bwMode="auto">
                    <a:xfrm>
                      <a:off x="0" y="0"/>
                      <a:ext cx="2289810" cy="3427095"/>
                    </a:xfrm>
                    <a:prstGeom prst="rect">
                      <a:avLst/>
                    </a:prstGeom>
                    <a:noFill/>
                    <a:ln w="9525">
                      <a:noFill/>
                      <a:miter lim="800000"/>
                      <a:headEnd/>
                      <a:tailEnd/>
                    </a:ln>
                  </pic:spPr>
                </pic:pic>
              </a:graphicData>
            </a:graphic>
          </wp:inline>
        </w:drawing>
      </w:r>
    </w:p>
    <w:p w:rsidR="00232135" w:rsidRDefault="00232135" w:rsidP="00232135">
      <w:pPr>
        <w:rPr>
          <w:rFonts w:ascii="Tw Cen MT" w:eastAsia="Tw Cen MT" w:hAnsi="Tw Cen MT" w:cs="Tw Cen MT"/>
          <w:sz w:val="20"/>
          <w:szCs w:val="20"/>
        </w:rPr>
      </w:pPr>
    </w:p>
    <w:p w:rsidR="00232135" w:rsidRDefault="00232135" w:rsidP="00232135">
      <w:pPr>
        <w:rPr>
          <w:rFonts w:ascii="Tw Cen MT" w:eastAsia="Tw Cen MT" w:hAnsi="Tw Cen MT" w:cs="Tw Cen MT"/>
          <w:sz w:val="20"/>
          <w:szCs w:val="20"/>
        </w:rPr>
      </w:pPr>
    </w:p>
    <w:p w:rsidR="00232135" w:rsidRDefault="00232135" w:rsidP="00232135">
      <w:pPr>
        <w:rPr>
          <w:rFonts w:ascii="Tw Cen MT" w:eastAsia="Tw Cen MT" w:hAnsi="Tw Cen MT" w:cs="Tw Cen MT"/>
          <w:sz w:val="20"/>
          <w:szCs w:val="20"/>
        </w:rPr>
      </w:pPr>
    </w:p>
    <w:p w:rsidR="00232135" w:rsidRDefault="00232135" w:rsidP="00232135">
      <w:pPr>
        <w:rPr>
          <w:rFonts w:ascii="Tw Cen MT" w:eastAsia="Tw Cen MT" w:hAnsi="Tw Cen MT" w:cs="Tw Cen MT"/>
          <w:sz w:val="20"/>
          <w:szCs w:val="20"/>
        </w:rPr>
      </w:pPr>
    </w:p>
    <w:p w:rsidR="00232135" w:rsidRDefault="00232135" w:rsidP="00232135">
      <w:pPr>
        <w:rPr>
          <w:rFonts w:ascii="Tw Cen MT" w:eastAsia="Tw Cen MT" w:hAnsi="Tw Cen MT" w:cs="Tw Cen MT"/>
          <w:sz w:val="20"/>
          <w:szCs w:val="20"/>
        </w:rPr>
      </w:pPr>
    </w:p>
    <w:p w:rsidR="00232135" w:rsidRDefault="00232135" w:rsidP="00232135">
      <w:pPr>
        <w:rPr>
          <w:rFonts w:ascii="Tw Cen MT" w:eastAsia="Tw Cen MT" w:hAnsi="Tw Cen MT" w:cs="Tw Cen MT"/>
          <w:sz w:val="20"/>
          <w:szCs w:val="20"/>
        </w:rPr>
      </w:pPr>
    </w:p>
    <w:p w:rsidR="00173E26" w:rsidRDefault="00173E26" w:rsidP="00232135">
      <w:pPr>
        <w:rPr>
          <w:rFonts w:ascii="Tw Cen MT" w:eastAsia="Tw Cen MT" w:hAnsi="Tw Cen MT" w:cs="Tw Cen MT"/>
          <w:sz w:val="20"/>
          <w:szCs w:val="20"/>
        </w:rPr>
      </w:pPr>
    </w:p>
    <w:p w:rsidR="00232135" w:rsidRDefault="00232135" w:rsidP="00173E26">
      <w:pPr>
        <w:spacing w:line="200" w:lineRule="atLeast"/>
        <w:ind w:left="212"/>
        <w:rPr>
          <w:rFonts w:ascii="Tw Cen MT" w:eastAsia="Tw Cen MT" w:hAnsi="Tw Cen MT" w:cs="Tw Cen MT"/>
          <w:sz w:val="16"/>
          <w:szCs w:val="16"/>
        </w:rPr>
      </w:pPr>
      <w:r>
        <w:rPr>
          <w:rFonts w:ascii="Tw Cen MT" w:eastAsia="Tw Cen MT" w:hAnsi="Tw Cen MT" w:cs="Tw Cen MT"/>
          <w:noProof/>
          <w:sz w:val="20"/>
          <w:szCs w:val="20"/>
          <w:lang w:eastAsia="cs-CZ"/>
        </w:rPr>
        <w:drawing>
          <wp:inline distT="0" distB="0" distL="0" distR="0">
            <wp:extent cx="3959860" cy="2639695"/>
            <wp:effectExtent l="19050" t="0" r="2540" b="0"/>
            <wp:docPr id="90"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jpeg"/>
                    <pic:cNvPicPr>
                      <a:picLocks noChangeAspect="1" noChangeArrowheads="1"/>
                    </pic:cNvPicPr>
                  </pic:nvPicPr>
                  <pic:blipFill>
                    <a:blip r:embed="rId155"/>
                    <a:srcRect/>
                    <a:stretch>
                      <a:fillRect/>
                    </a:stretch>
                  </pic:blipFill>
                  <pic:spPr bwMode="auto">
                    <a:xfrm>
                      <a:off x="0" y="0"/>
                      <a:ext cx="3959860" cy="2639695"/>
                    </a:xfrm>
                    <a:prstGeom prst="rect">
                      <a:avLst/>
                    </a:prstGeom>
                    <a:noFill/>
                    <a:ln w="9525">
                      <a:noFill/>
                      <a:miter lim="800000"/>
                      <a:headEnd/>
                      <a:tailEnd/>
                    </a:ln>
                  </pic:spPr>
                </pic:pic>
              </a:graphicData>
            </a:graphic>
          </wp:inline>
        </w:drawing>
      </w:r>
    </w:p>
    <w:p w:rsidR="00232135" w:rsidRDefault="00232135" w:rsidP="00232135">
      <w:pPr>
        <w:spacing w:before="81"/>
        <w:ind w:left="4161"/>
        <w:rPr>
          <w:rFonts w:ascii="Tw Cen MT" w:eastAsia="Tw Cen MT" w:hAnsi="Tw Cen MT" w:cs="Tw Cen MT"/>
          <w:sz w:val="28"/>
          <w:szCs w:val="28"/>
        </w:rPr>
      </w:pPr>
      <w:r>
        <w:rPr>
          <w:rFonts w:ascii="Tw Cen MT" w:eastAsia="Tw Cen MT" w:hAnsi="Tw Cen MT" w:cs="Tw Cen MT"/>
          <w:spacing w:val="-1"/>
          <w:sz w:val="28"/>
          <w:szCs w:val="28"/>
        </w:rPr>
        <w:t>Krajská</w:t>
      </w:r>
      <w:r>
        <w:rPr>
          <w:rFonts w:ascii="Tw Cen MT" w:eastAsia="Tw Cen MT" w:hAnsi="Tw Cen MT" w:cs="Tw Cen MT"/>
          <w:spacing w:val="1"/>
          <w:sz w:val="28"/>
          <w:szCs w:val="28"/>
        </w:rPr>
        <w:t xml:space="preserve"> </w:t>
      </w:r>
      <w:r>
        <w:rPr>
          <w:rFonts w:ascii="Tw Cen MT" w:eastAsia="Tw Cen MT" w:hAnsi="Tw Cen MT" w:cs="Tw Cen MT"/>
          <w:spacing w:val="-1"/>
          <w:sz w:val="28"/>
          <w:szCs w:val="28"/>
        </w:rPr>
        <w:t>vědecká</w:t>
      </w:r>
      <w:r>
        <w:rPr>
          <w:rFonts w:ascii="Tw Cen MT" w:eastAsia="Tw Cen MT" w:hAnsi="Tw Cen MT" w:cs="Tw Cen MT"/>
          <w:spacing w:val="1"/>
          <w:sz w:val="28"/>
          <w:szCs w:val="28"/>
        </w:rPr>
        <w:t xml:space="preserve"> </w:t>
      </w:r>
      <w:r>
        <w:rPr>
          <w:rFonts w:ascii="Tw Cen MT" w:eastAsia="Tw Cen MT" w:hAnsi="Tw Cen MT" w:cs="Tw Cen MT"/>
          <w:spacing w:val="-1"/>
          <w:sz w:val="28"/>
          <w:szCs w:val="28"/>
        </w:rPr>
        <w:t>knihovna</w:t>
      </w:r>
      <w:r>
        <w:rPr>
          <w:rFonts w:ascii="Tw Cen MT" w:eastAsia="Tw Cen MT" w:hAnsi="Tw Cen MT" w:cs="Tw Cen MT"/>
          <w:spacing w:val="1"/>
          <w:sz w:val="28"/>
          <w:szCs w:val="28"/>
        </w:rPr>
        <w:t xml:space="preserve"> </w:t>
      </w:r>
      <w:r>
        <w:rPr>
          <w:rFonts w:ascii="Tw Cen MT" w:eastAsia="Tw Cen MT" w:hAnsi="Tw Cen MT" w:cs="Tw Cen MT"/>
          <w:sz w:val="28"/>
          <w:szCs w:val="28"/>
        </w:rPr>
        <w:t xml:space="preserve">v </w:t>
      </w:r>
      <w:r>
        <w:rPr>
          <w:rFonts w:ascii="Tw Cen MT" w:eastAsia="Tw Cen MT" w:hAnsi="Tw Cen MT" w:cs="Tw Cen MT"/>
          <w:spacing w:val="-1"/>
          <w:sz w:val="28"/>
          <w:szCs w:val="28"/>
        </w:rPr>
        <w:t>Liberci</w:t>
      </w:r>
      <w:r>
        <w:rPr>
          <w:rFonts w:ascii="Tw Cen MT" w:eastAsia="Tw Cen MT" w:hAnsi="Tw Cen MT" w:cs="Tw Cen MT"/>
          <w:spacing w:val="-2"/>
          <w:sz w:val="28"/>
          <w:szCs w:val="28"/>
        </w:rPr>
        <w:t xml:space="preserve"> </w:t>
      </w:r>
      <w:r>
        <w:rPr>
          <w:rFonts w:ascii="Tw Cen MT" w:eastAsia="Tw Cen MT" w:hAnsi="Tw Cen MT" w:cs="Tw Cen MT"/>
          <w:sz w:val="28"/>
          <w:szCs w:val="28"/>
        </w:rPr>
        <w:t xml:space="preserve">– </w:t>
      </w:r>
      <w:r>
        <w:rPr>
          <w:rFonts w:ascii="Tw Cen MT" w:eastAsia="Tw Cen MT" w:hAnsi="Tw Cen MT" w:cs="Tw Cen MT"/>
          <w:spacing w:val="-1"/>
          <w:sz w:val="28"/>
          <w:szCs w:val="28"/>
        </w:rPr>
        <w:t>dětská</w:t>
      </w:r>
      <w:r>
        <w:rPr>
          <w:rFonts w:ascii="Tw Cen MT" w:eastAsia="Tw Cen MT" w:hAnsi="Tw Cen MT" w:cs="Tw Cen MT"/>
          <w:spacing w:val="1"/>
          <w:sz w:val="28"/>
          <w:szCs w:val="28"/>
        </w:rPr>
        <w:t xml:space="preserve"> </w:t>
      </w:r>
      <w:r>
        <w:rPr>
          <w:rFonts w:ascii="Tw Cen MT" w:eastAsia="Tw Cen MT" w:hAnsi="Tw Cen MT" w:cs="Tw Cen MT"/>
          <w:spacing w:val="-1"/>
          <w:sz w:val="28"/>
          <w:szCs w:val="28"/>
        </w:rPr>
        <w:t>knihovna</w:t>
      </w:r>
    </w:p>
    <w:p w:rsidR="00232135" w:rsidRDefault="00232135" w:rsidP="00232135">
      <w:pPr>
        <w:rPr>
          <w:rFonts w:ascii="Tw Cen MT" w:eastAsia="Tw Cen MT" w:hAnsi="Tw Cen MT" w:cs="Tw Cen MT"/>
          <w:sz w:val="28"/>
          <w:szCs w:val="28"/>
        </w:rPr>
        <w:sectPr w:rsidR="00232135">
          <w:pgSz w:w="12240" w:h="15840"/>
          <w:pgMar w:top="960" w:right="940" w:bottom="1160" w:left="940" w:header="736" w:footer="968" w:gutter="0"/>
          <w:cols w:space="708"/>
        </w:sectPr>
      </w:pPr>
    </w:p>
    <w:p w:rsidR="00232135" w:rsidRDefault="00232135" w:rsidP="0051658D">
      <w:pPr>
        <w:ind w:left="1632" w:right="1619"/>
        <w:jc w:val="center"/>
        <w:rPr>
          <w:rFonts w:ascii="Arial" w:eastAsia="Arial" w:hAnsi="Arial" w:cs="Arial"/>
          <w:b/>
          <w:bCs/>
          <w:sz w:val="20"/>
          <w:szCs w:val="20"/>
        </w:rPr>
      </w:pPr>
      <w:r w:rsidRPr="0051658D">
        <w:rPr>
          <w:rFonts w:ascii="Arial" w:hAnsi="Arial"/>
          <w:b/>
          <w:color w:val="030303"/>
          <w:w w:val="110"/>
          <w:sz w:val="32"/>
          <w:szCs w:val="32"/>
        </w:rPr>
        <w:lastRenderedPageBreak/>
        <w:t>Městská</w:t>
      </w:r>
      <w:r w:rsidRPr="0051658D">
        <w:rPr>
          <w:rFonts w:ascii="Arial" w:hAnsi="Arial"/>
          <w:b/>
          <w:color w:val="030303"/>
          <w:spacing w:val="-35"/>
          <w:w w:val="110"/>
          <w:sz w:val="32"/>
          <w:szCs w:val="32"/>
        </w:rPr>
        <w:t xml:space="preserve"> </w:t>
      </w:r>
      <w:r w:rsidRPr="0051658D">
        <w:rPr>
          <w:rFonts w:ascii="Arial" w:hAnsi="Arial"/>
          <w:b/>
          <w:color w:val="030303"/>
          <w:w w:val="110"/>
          <w:sz w:val="32"/>
          <w:szCs w:val="32"/>
        </w:rPr>
        <w:t>knihovna</w:t>
      </w:r>
      <w:r w:rsidRPr="0051658D">
        <w:rPr>
          <w:rFonts w:ascii="Arial" w:hAnsi="Arial"/>
          <w:b/>
          <w:color w:val="030303"/>
          <w:spacing w:val="-38"/>
          <w:w w:val="110"/>
          <w:sz w:val="32"/>
          <w:szCs w:val="32"/>
        </w:rPr>
        <w:t xml:space="preserve"> </w:t>
      </w:r>
      <w:r w:rsidRPr="0051658D">
        <w:rPr>
          <w:rFonts w:ascii="Arial" w:hAnsi="Arial"/>
          <w:b/>
          <w:color w:val="030303"/>
          <w:w w:val="110"/>
          <w:sz w:val="32"/>
          <w:szCs w:val="32"/>
        </w:rPr>
        <w:t>Rychnov</w:t>
      </w:r>
      <w:r w:rsidRPr="0051658D">
        <w:rPr>
          <w:rFonts w:ascii="Arial" w:hAnsi="Arial"/>
          <w:b/>
          <w:color w:val="030303"/>
          <w:spacing w:val="-37"/>
          <w:w w:val="110"/>
          <w:sz w:val="32"/>
          <w:szCs w:val="32"/>
        </w:rPr>
        <w:t xml:space="preserve"> </w:t>
      </w:r>
      <w:r w:rsidRPr="0051658D">
        <w:rPr>
          <w:rFonts w:ascii="Arial" w:hAnsi="Arial"/>
          <w:b/>
          <w:color w:val="030303"/>
          <w:w w:val="110"/>
          <w:sz w:val="32"/>
          <w:szCs w:val="32"/>
        </w:rPr>
        <w:t>u</w:t>
      </w:r>
      <w:r w:rsidRPr="0051658D">
        <w:rPr>
          <w:rFonts w:ascii="Arial" w:hAnsi="Arial"/>
          <w:b/>
          <w:color w:val="030303"/>
          <w:spacing w:val="-49"/>
          <w:w w:val="110"/>
          <w:sz w:val="32"/>
          <w:szCs w:val="32"/>
        </w:rPr>
        <w:t xml:space="preserve"> </w:t>
      </w:r>
      <w:r w:rsidRPr="0051658D">
        <w:rPr>
          <w:rFonts w:ascii="Arial" w:hAnsi="Arial"/>
          <w:b/>
          <w:color w:val="030303"/>
          <w:w w:val="110"/>
          <w:sz w:val="32"/>
          <w:szCs w:val="32"/>
        </w:rPr>
        <w:t>Jablonce</w:t>
      </w:r>
      <w:r w:rsidRPr="0051658D">
        <w:rPr>
          <w:rFonts w:ascii="Arial" w:hAnsi="Arial"/>
          <w:b/>
          <w:color w:val="030303"/>
          <w:spacing w:val="-35"/>
          <w:w w:val="110"/>
          <w:sz w:val="32"/>
          <w:szCs w:val="32"/>
        </w:rPr>
        <w:t xml:space="preserve"> </w:t>
      </w:r>
      <w:r w:rsidRPr="0051658D">
        <w:rPr>
          <w:rFonts w:ascii="Arial" w:hAnsi="Arial"/>
          <w:b/>
          <w:color w:val="030303"/>
          <w:w w:val="110"/>
          <w:sz w:val="32"/>
          <w:szCs w:val="32"/>
        </w:rPr>
        <w:t>nad</w:t>
      </w:r>
      <w:r w:rsidRPr="0051658D">
        <w:rPr>
          <w:rFonts w:ascii="Arial" w:hAnsi="Arial"/>
          <w:b/>
          <w:color w:val="030303"/>
          <w:spacing w:val="-44"/>
          <w:w w:val="110"/>
          <w:sz w:val="32"/>
          <w:szCs w:val="32"/>
        </w:rPr>
        <w:t xml:space="preserve"> </w:t>
      </w:r>
      <w:r w:rsidRPr="0051658D">
        <w:rPr>
          <w:rFonts w:ascii="Arial" w:hAnsi="Arial"/>
          <w:b/>
          <w:color w:val="030303"/>
          <w:w w:val="110"/>
          <w:sz w:val="32"/>
          <w:szCs w:val="32"/>
        </w:rPr>
        <w:t>Nisou</w:t>
      </w:r>
      <w:r w:rsidRPr="0051658D">
        <w:rPr>
          <w:rFonts w:ascii="Arial" w:hAnsi="Arial"/>
          <w:b/>
          <w:color w:val="030303"/>
          <w:spacing w:val="-48"/>
          <w:w w:val="110"/>
          <w:sz w:val="32"/>
          <w:szCs w:val="32"/>
        </w:rPr>
        <w:t xml:space="preserve"> </w:t>
      </w:r>
      <w:r w:rsidRPr="0051658D">
        <w:rPr>
          <w:rFonts w:ascii="Arial" w:hAnsi="Arial"/>
          <w:b/>
          <w:color w:val="030303"/>
          <w:w w:val="180"/>
          <w:sz w:val="32"/>
          <w:szCs w:val="32"/>
        </w:rPr>
        <w:t>-</w:t>
      </w:r>
      <w:r w:rsidRPr="0051658D">
        <w:rPr>
          <w:rFonts w:ascii="Arial" w:hAnsi="Arial"/>
          <w:b/>
          <w:color w:val="030303"/>
          <w:spacing w:val="-88"/>
          <w:w w:val="180"/>
          <w:sz w:val="32"/>
          <w:szCs w:val="32"/>
        </w:rPr>
        <w:t xml:space="preserve"> </w:t>
      </w:r>
      <w:r w:rsidRPr="0051658D">
        <w:rPr>
          <w:rFonts w:ascii="Arial" w:hAnsi="Arial"/>
          <w:b/>
          <w:color w:val="030303"/>
          <w:w w:val="110"/>
          <w:sz w:val="32"/>
          <w:szCs w:val="32"/>
        </w:rPr>
        <w:t>přehled</w:t>
      </w:r>
      <w:r w:rsidRPr="0051658D">
        <w:rPr>
          <w:rFonts w:ascii="Arial" w:hAnsi="Arial"/>
          <w:b/>
          <w:color w:val="030303"/>
          <w:spacing w:val="-45"/>
          <w:w w:val="110"/>
          <w:sz w:val="32"/>
          <w:szCs w:val="32"/>
        </w:rPr>
        <w:t xml:space="preserve"> </w:t>
      </w:r>
      <w:r w:rsidRPr="0051658D">
        <w:rPr>
          <w:rFonts w:ascii="Arial" w:hAnsi="Arial"/>
          <w:b/>
          <w:color w:val="030303"/>
          <w:w w:val="110"/>
          <w:sz w:val="32"/>
          <w:szCs w:val="32"/>
        </w:rPr>
        <w:t>akcí</w:t>
      </w:r>
      <w:r w:rsidRPr="0051658D">
        <w:rPr>
          <w:rFonts w:ascii="Arial" w:hAnsi="Arial"/>
          <w:b/>
          <w:color w:val="030303"/>
          <w:spacing w:val="-42"/>
          <w:w w:val="110"/>
          <w:sz w:val="32"/>
          <w:szCs w:val="32"/>
        </w:rPr>
        <w:t xml:space="preserve"> </w:t>
      </w:r>
      <w:r w:rsidRPr="0051658D">
        <w:rPr>
          <w:rFonts w:ascii="Arial" w:hAnsi="Arial"/>
          <w:b/>
          <w:color w:val="030303"/>
          <w:w w:val="110"/>
          <w:sz w:val="32"/>
          <w:szCs w:val="32"/>
        </w:rPr>
        <w:t>za</w:t>
      </w:r>
      <w:r w:rsidRPr="0051658D">
        <w:rPr>
          <w:rFonts w:ascii="Arial" w:hAnsi="Arial"/>
          <w:b/>
          <w:color w:val="030303"/>
          <w:spacing w:val="-36"/>
          <w:w w:val="110"/>
          <w:sz w:val="32"/>
          <w:szCs w:val="32"/>
        </w:rPr>
        <w:t xml:space="preserve"> </w:t>
      </w:r>
      <w:r w:rsidRPr="0051658D">
        <w:rPr>
          <w:rFonts w:ascii="Arial" w:hAnsi="Arial"/>
          <w:b/>
          <w:color w:val="030303"/>
          <w:spacing w:val="-6"/>
          <w:w w:val="110"/>
          <w:sz w:val="32"/>
          <w:szCs w:val="32"/>
        </w:rPr>
        <w:t>201</w:t>
      </w:r>
      <w:r w:rsidRPr="0051658D">
        <w:rPr>
          <w:rFonts w:ascii="Arial" w:hAnsi="Arial"/>
          <w:b/>
          <w:color w:val="030303"/>
          <w:spacing w:val="-7"/>
          <w:w w:val="110"/>
          <w:sz w:val="32"/>
          <w:szCs w:val="32"/>
        </w:rPr>
        <w:t>5</w:t>
      </w:r>
    </w:p>
    <w:p w:rsidR="00232135" w:rsidRDefault="00232135" w:rsidP="00232135">
      <w:pPr>
        <w:rPr>
          <w:rFonts w:ascii="Arial" w:eastAsia="Arial" w:hAnsi="Arial" w:cs="Arial"/>
          <w:b/>
          <w:bCs/>
          <w:sz w:val="20"/>
          <w:szCs w:val="20"/>
        </w:rPr>
      </w:pPr>
    </w:p>
    <w:p w:rsidR="00232135" w:rsidRDefault="00232135" w:rsidP="00232135">
      <w:pPr>
        <w:pStyle w:val="BodyText"/>
        <w:spacing w:before="149" w:line="327" w:lineRule="auto"/>
        <w:ind w:right="1437" w:firstLine="14"/>
      </w:pPr>
      <w:r>
        <w:rPr>
          <w:color w:val="2A2A2A"/>
          <w:w w:val="105"/>
        </w:rPr>
        <w:t>Pravide</w:t>
      </w:r>
      <w:r>
        <w:rPr>
          <w:color w:val="030303"/>
          <w:w w:val="105"/>
        </w:rPr>
        <w:t>ln</w:t>
      </w:r>
      <w:r>
        <w:rPr>
          <w:color w:val="3A3A3A"/>
          <w:w w:val="105"/>
        </w:rPr>
        <w:t>á</w:t>
      </w:r>
      <w:r>
        <w:rPr>
          <w:color w:val="3A3A3A"/>
          <w:spacing w:val="-27"/>
          <w:w w:val="105"/>
        </w:rPr>
        <w:t xml:space="preserve"> </w:t>
      </w:r>
      <w:r>
        <w:rPr>
          <w:color w:val="3A3A3A"/>
          <w:spacing w:val="3"/>
          <w:w w:val="105"/>
        </w:rPr>
        <w:t>set</w:t>
      </w:r>
      <w:r>
        <w:rPr>
          <w:color w:val="1A1A1A"/>
          <w:spacing w:val="3"/>
          <w:w w:val="105"/>
        </w:rPr>
        <w:t>k</w:t>
      </w:r>
      <w:r>
        <w:rPr>
          <w:color w:val="3A3A3A"/>
          <w:spacing w:val="4"/>
          <w:w w:val="105"/>
        </w:rPr>
        <w:t>á</w:t>
      </w:r>
      <w:r>
        <w:rPr>
          <w:color w:val="1A1A1A"/>
          <w:spacing w:val="3"/>
          <w:w w:val="105"/>
        </w:rPr>
        <w:t>ní</w:t>
      </w:r>
      <w:r>
        <w:rPr>
          <w:color w:val="1A1A1A"/>
          <w:spacing w:val="-30"/>
          <w:w w:val="105"/>
        </w:rPr>
        <w:t xml:space="preserve"> </w:t>
      </w:r>
      <w:r>
        <w:rPr>
          <w:color w:val="2A2A2A"/>
          <w:w w:val="105"/>
        </w:rPr>
        <w:t>Dětského</w:t>
      </w:r>
      <w:r>
        <w:rPr>
          <w:color w:val="2A2A2A"/>
          <w:spacing w:val="-22"/>
          <w:w w:val="105"/>
        </w:rPr>
        <w:t xml:space="preserve"> </w:t>
      </w:r>
      <w:r>
        <w:rPr>
          <w:color w:val="2A2A2A"/>
          <w:w w:val="105"/>
        </w:rPr>
        <w:t>Klubu</w:t>
      </w:r>
      <w:r>
        <w:rPr>
          <w:color w:val="2A2A2A"/>
          <w:spacing w:val="-32"/>
          <w:w w:val="105"/>
        </w:rPr>
        <w:t xml:space="preserve"> </w:t>
      </w:r>
      <w:r>
        <w:rPr>
          <w:color w:val="3A3A3A"/>
          <w:spacing w:val="1"/>
          <w:w w:val="105"/>
        </w:rPr>
        <w:t>kama</w:t>
      </w:r>
      <w:r>
        <w:rPr>
          <w:color w:val="1A1A1A"/>
          <w:spacing w:val="1"/>
          <w:w w:val="105"/>
        </w:rPr>
        <w:t>rád</w:t>
      </w:r>
      <w:r>
        <w:rPr>
          <w:color w:val="1A1A1A"/>
          <w:spacing w:val="-35"/>
          <w:w w:val="105"/>
        </w:rPr>
        <w:t xml:space="preserve"> </w:t>
      </w:r>
      <w:r>
        <w:rPr>
          <w:color w:val="1A1A1A"/>
          <w:w w:val="200"/>
        </w:rPr>
        <w:t>-</w:t>
      </w:r>
      <w:r>
        <w:rPr>
          <w:color w:val="1A1A1A"/>
          <w:spacing w:val="-75"/>
          <w:w w:val="200"/>
        </w:rPr>
        <w:t xml:space="preserve"> </w:t>
      </w:r>
      <w:r>
        <w:rPr>
          <w:color w:val="3A3A3A"/>
          <w:spacing w:val="-2"/>
          <w:w w:val="105"/>
        </w:rPr>
        <w:t>kaž</w:t>
      </w:r>
      <w:r>
        <w:rPr>
          <w:color w:val="1A1A1A"/>
          <w:spacing w:val="-1"/>
          <w:w w:val="105"/>
        </w:rPr>
        <w:t>dou</w:t>
      </w:r>
      <w:r>
        <w:rPr>
          <w:color w:val="1A1A1A"/>
          <w:spacing w:val="-29"/>
          <w:w w:val="105"/>
        </w:rPr>
        <w:t xml:space="preserve"> </w:t>
      </w:r>
      <w:r>
        <w:rPr>
          <w:color w:val="1A1A1A"/>
          <w:w w:val="105"/>
        </w:rPr>
        <w:t>druh</w:t>
      </w:r>
      <w:r>
        <w:rPr>
          <w:color w:val="3A3A3A"/>
          <w:w w:val="105"/>
        </w:rPr>
        <w:t>ou</w:t>
      </w:r>
      <w:r>
        <w:rPr>
          <w:color w:val="3A3A3A"/>
          <w:spacing w:val="-29"/>
          <w:w w:val="105"/>
        </w:rPr>
        <w:t xml:space="preserve"> </w:t>
      </w:r>
      <w:r>
        <w:rPr>
          <w:color w:val="3A3A3A"/>
          <w:spacing w:val="1"/>
          <w:w w:val="105"/>
        </w:rPr>
        <w:t>stře</w:t>
      </w:r>
      <w:r>
        <w:rPr>
          <w:color w:val="1A1A1A"/>
          <w:w w:val="105"/>
        </w:rPr>
        <w:t>du</w:t>
      </w:r>
      <w:r>
        <w:rPr>
          <w:color w:val="1A1A1A"/>
          <w:spacing w:val="-34"/>
          <w:w w:val="105"/>
        </w:rPr>
        <w:t xml:space="preserve"> </w:t>
      </w:r>
      <w:r>
        <w:rPr>
          <w:color w:val="3A3A3A"/>
          <w:w w:val="105"/>
        </w:rPr>
        <w:t>v</w:t>
      </w:r>
      <w:r>
        <w:rPr>
          <w:color w:val="3A3A3A"/>
          <w:spacing w:val="-27"/>
          <w:w w:val="105"/>
        </w:rPr>
        <w:t xml:space="preserve"> </w:t>
      </w:r>
      <w:r>
        <w:rPr>
          <w:color w:val="1A1A1A"/>
          <w:spacing w:val="-1"/>
          <w:w w:val="105"/>
        </w:rPr>
        <w:t>m</w:t>
      </w:r>
      <w:r>
        <w:rPr>
          <w:color w:val="3A3A3A"/>
          <w:spacing w:val="-2"/>
          <w:w w:val="105"/>
        </w:rPr>
        <w:t>ěsíci</w:t>
      </w:r>
      <w:r>
        <w:rPr>
          <w:color w:val="3A3A3A"/>
          <w:spacing w:val="-27"/>
          <w:w w:val="105"/>
        </w:rPr>
        <w:t xml:space="preserve"> </w:t>
      </w:r>
      <w:r>
        <w:rPr>
          <w:color w:val="2A2A2A"/>
          <w:w w:val="105"/>
        </w:rPr>
        <w:t>(kromě</w:t>
      </w:r>
      <w:r>
        <w:rPr>
          <w:color w:val="2A2A2A"/>
          <w:spacing w:val="-25"/>
          <w:w w:val="105"/>
        </w:rPr>
        <w:t xml:space="preserve"> </w:t>
      </w:r>
      <w:r>
        <w:rPr>
          <w:color w:val="1A1A1A"/>
          <w:spacing w:val="-1"/>
          <w:w w:val="105"/>
        </w:rPr>
        <w:t>h</w:t>
      </w:r>
      <w:r>
        <w:rPr>
          <w:color w:val="3A3A3A"/>
          <w:spacing w:val="-2"/>
          <w:w w:val="105"/>
        </w:rPr>
        <w:t>lav</w:t>
      </w:r>
      <w:r>
        <w:rPr>
          <w:color w:val="1A1A1A"/>
          <w:spacing w:val="-1"/>
          <w:w w:val="105"/>
        </w:rPr>
        <w:t>n</w:t>
      </w:r>
      <w:r>
        <w:rPr>
          <w:color w:val="3A3A3A"/>
          <w:spacing w:val="-2"/>
          <w:w w:val="105"/>
        </w:rPr>
        <w:t>íc</w:t>
      </w:r>
      <w:r>
        <w:rPr>
          <w:color w:val="1A1A1A"/>
          <w:spacing w:val="-1"/>
          <w:w w:val="105"/>
        </w:rPr>
        <w:t>h</w:t>
      </w:r>
      <w:r>
        <w:rPr>
          <w:color w:val="1A1A1A"/>
          <w:spacing w:val="-34"/>
          <w:w w:val="105"/>
        </w:rPr>
        <w:t xml:space="preserve"> </w:t>
      </w:r>
      <w:r>
        <w:rPr>
          <w:color w:val="2A2A2A"/>
          <w:w w:val="105"/>
        </w:rPr>
        <w:t>prázdnin),</w:t>
      </w:r>
      <w:r>
        <w:rPr>
          <w:color w:val="2A2A2A"/>
          <w:spacing w:val="-32"/>
          <w:w w:val="105"/>
        </w:rPr>
        <w:t xml:space="preserve"> </w:t>
      </w:r>
      <w:r>
        <w:rPr>
          <w:color w:val="1A1A1A"/>
          <w:spacing w:val="-1"/>
          <w:w w:val="105"/>
        </w:rPr>
        <w:t>dop</w:t>
      </w:r>
      <w:r>
        <w:rPr>
          <w:color w:val="3A3A3A"/>
          <w:spacing w:val="-1"/>
          <w:w w:val="105"/>
        </w:rPr>
        <w:t>ole</w:t>
      </w:r>
      <w:r>
        <w:rPr>
          <w:color w:val="1A1A1A"/>
          <w:spacing w:val="-2"/>
          <w:w w:val="105"/>
        </w:rPr>
        <w:t>dní</w:t>
      </w:r>
      <w:r>
        <w:rPr>
          <w:color w:val="1A1A1A"/>
          <w:spacing w:val="76"/>
          <w:w w:val="102"/>
        </w:rPr>
        <w:t xml:space="preserve"> </w:t>
      </w:r>
      <w:r>
        <w:rPr>
          <w:color w:val="1A1A1A"/>
          <w:spacing w:val="-1"/>
          <w:w w:val="105"/>
        </w:rPr>
        <w:t>pro</w:t>
      </w:r>
      <w:r>
        <w:rPr>
          <w:color w:val="3A3A3A"/>
          <w:spacing w:val="-2"/>
          <w:w w:val="105"/>
        </w:rPr>
        <w:t>gram</w:t>
      </w:r>
      <w:r>
        <w:rPr>
          <w:color w:val="3A3A3A"/>
          <w:spacing w:val="-4"/>
          <w:w w:val="105"/>
        </w:rPr>
        <w:t xml:space="preserve"> </w:t>
      </w:r>
      <w:r>
        <w:rPr>
          <w:color w:val="2A2A2A"/>
          <w:w w:val="105"/>
        </w:rPr>
        <w:t>pro</w:t>
      </w:r>
      <w:r>
        <w:rPr>
          <w:color w:val="2A2A2A"/>
          <w:spacing w:val="-4"/>
          <w:w w:val="105"/>
        </w:rPr>
        <w:t xml:space="preserve"> </w:t>
      </w:r>
      <w:r>
        <w:rPr>
          <w:color w:val="2A2A2A"/>
          <w:w w:val="105"/>
        </w:rPr>
        <w:t xml:space="preserve">maminky </w:t>
      </w:r>
      <w:r>
        <w:rPr>
          <w:color w:val="3A3A3A"/>
        </w:rPr>
        <w:t>a</w:t>
      </w:r>
      <w:r>
        <w:rPr>
          <w:color w:val="3A3A3A"/>
          <w:spacing w:val="4"/>
        </w:rPr>
        <w:t xml:space="preserve"> </w:t>
      </w:r>
      <w:r>
        <w:rPr>
          <w:color w:val="2A2A2A"/>
          <w:w w:val="105"/>
        </w:rPr>
        <w:t>babičky</w:t>
      </w:r>
      <w:r>
        <w:rPr>
          <w:color w:val="2A2A2A"/>
          <w:spacing w:val="-4"/>
          <w:w w:val="105"/>
        </w:rPr>
        <w:t xml:space="preserve"> </w:t>
      </w:r>
      <w:r>
        <w:rPr>
          <w:color w:val="2A2A2A"/>
          <w:w w:val="105"/>
        </w:rPr>
        <w:t>s</w:t>
      </w:r>
      <w:r>
        <w:rPr>
          <w:color w:val="2A2A2A"/>
          <w:spacing w:val="-5"/>
          <w:w w:val="105"/>
        </w:rPr>
        <w:t xml:space="preserve"> </w:t>
      </w:r>
      <w:r>
        <w:rPr>
          <w:color w:val="1A1A1A"/>
          <w:w w:val="105"/>
        </w:rPr>
        <w:t>před</w:t>
      </w:r>
      <w:r>
        <w:rPr>
          <w:color w:val="3A3A3A"/>
          <w:w w:val="105"/>
        </w:rPr>
        <w:t>š</w:t>
      </w:r>
      <w:r>
        <w:rPr>
          <w:color w:val="1A1A1A"/>
          <w:w w:val="105"/>
        </w:rPr>
        <w:t>k</w:t>
      </w:r>
      <w:r>
        <w:rPr>
          <w:color w:val="3A3A3A"/>
          <w:w w:val="105"/>
        </w:rPr>
        <w:t>ol</w:t>
      </w:r>
      <w:r>
        <w:rPr>
          <w:color w:val="1A1A1A"/>
          <w:w w:val="105"/>
        </w:rPr>
        <w:t>ními</w:t>
      </w:r>
      <w:r>
        <w:rPr>
          <w:color w:val="1A1A1A"/>
          <w:spacing w:val="-20"/>
          <w:w w:val="105"/>
        </w:rPr>
        <w:t xml:space="preserve"> </w:t>
      </w:r>
      <w:r>
        <w:rPr>
          <w:color w:val="3A3A3A"/>
          <w:w w:val="105"/>
        </w:rPr>
        <w:t>dětmi</w:t>
      </w:r>
      <w:r>
        <w:rPr>
          <w:color w:val="3A3A3A"/>
          <w:spacing w:val="-22"/>
          <w:w w:val="105"/>
        </w:rPr>
        <w:t xml:space="preserve"> </w:t>
      </w:r>
      <w:r>
        <w:rPr>
          <w:color w:val="1A1A1A"/>
          <w:w w:val="200"/>
        </w:rPr>
        <w:t>-</w:t>
      </w:r>
      <w:r>
        <w:rPr>
          <w:color w:val="1A1A1A"/>
          <w:spacing w:val="-62"/>
          <w:w w:val="200"/>
        </w:rPr>
        <w:t xml:space="preserve"> </w:t>
      </w:r>
      <w:r>
        <w:rPr>
          <w:color w:val="1A1A1A"/>
          <w:spacing w:val="-2"/>
          <w:w w:val="105"/>
        </w:rPr>
        <w:t>poh</w:t>
      </w:r>
      <w:r>
        <w:rPr>
          <w:color w:val="3A3A3A"/>
          <w:spacing w:val="-3"/>
          <w:w w:val="105"/>
        </w:rPr>
        <w:t>y</w:t>
      </w:r>
      <w:r>
        <w:rPr>
          <w:color w:val="1A1A1A"/>
          <w:spacing w:val="-3"/>
          <w:w w:val="105"/>
        </w:rPr>
        <w:t>bo</w:t>
      </w:r>
      <w:r>
        <w:rPr>
          <w:color w:val="3A3A3A"/>
          <w:spacing w:val="-3"/>
          <w:w w:val="105"/>
        </w:rPr>
        <w:t>vé</w:t>
      </w:r>
      <w:r>
        <w:rPr>
          <w:color w:val="3A3A3A"/>
          <w:spacing w:val="-10"/>
          <w:w w:val="105"/>
        </w:rPr>
        <w:t xml:space="preserve"> </w:t>
      </w:r>
      <w:r>
        <w:rPr>
          <w:color w:val="1A1A1A"/>
          <w:spacing w:val="-1"/>
          <w:w w:val="105"/>
        </w:rPr>
        <w:t>hry</w:t>
      </w:r>
      <w:r>
        <w:rPr>
          <w:color w:val="3A3A3A"/>
          <w:spacing w:val="-1"/>
          <w:w w:val="105"/>
        </w:rPr>
        <w:t>,</w:t>
      </w:r>
      <w:r>
        <w:rPr>
          <w:color w:val="2A2A2A"/>
          <w:spacing w:val="-2"/>
          <w:w w:val="105"/>
        </w:rPr>
        <w:t>říkanky,</w:t>
      </w:r>
      <w:r>
        <w:rPr>
          <w:color w:val="2A2A2A"/>
          <w:spacing w:val="-12"/>
          <w:w w:val="105"/>
        </w:rPr>
        <w:t xml:space="preserve"> </w:t>
      </w:r>
      <w:r>
        <w:rPr>
          <w:color w:val="3A3A3A"/>
          <w:w w:val="105"/>
        </w:rPr>
        <w:t>výtva</w:t>
      </w:r>
      <w:r>
        <w:rPr>
          <w:color w:val="3A3A3A"/>
          <w:spacing w:val="-25"/>
          <w:w w:val="105"/>
        </w:rPr>
        <w:t xml:space="preserve"> </w:t>
      </w:r>
      <w:r>
        <w:rPr>
          <w:color w:val="1A1A1A"/>
          <w:spacing w:val="1"/>
          <w:w w:val="105"/>
        </w:rPr>
        <w:t>rné</w:t>
      </w:r>
      <w:r>
        <w:rPr>
          <w:color w:val="3A3A3A"/>
          <w:spacing w:val="1"/>
          <w:w w:val="105"/>
        </w:rPr>
        <w:t>tvoře</w:t>
      </w:r>
      <w:r>
        <w:rPr>
          <w:color w:val="1A1A1A"/>
          <w:spacing w:val="1"/>
          <w:w w:val="105"/>
        </w:rPr>
        <w:t>n</w:t>
      </w:r>
      <w:r>
        <w:rPr>
          <w:color w:val="3A3A3A"/>
          <w:spacing w:val="2"/>
          <w:w w:val="105"/>
        </w:rPr>
        <w:t>í</w:t>
      </w:r>
      <w:r>
        <w:rPr>
          <w:color w:val="1A1A1A"/>
          <w:w w:val="105"/>
        </w:rPr>
        <w:t>-</w:t>
      </w:r>
      <w:r>
        <w:rPr>
          <w:color w:val="1A1A1A"/>
          <w:spacing w:val="-29"/>
          <w:w w:val="105"/>
        </w:rPr>
        <w:t xml:space="preserve"> </w:t>
      </w:r>
      <w:r>
        <w:rPr>
          <w:color w:val="2A2A2A"/>
          <w:w w:val="105"/>
        </w:rPr>
        <w:t>spolupracujeme</w:t>
      </w:r>
      <w:r>
        <w:rPr>
          <w:color w:val="2A2A2A"/>
          <w:spacing w:val="52"/>
          <w:w w:val="101"/>
        </w:rPr>
        <w:t xml:space="preserve"> </w:t>
      </w:r>
      <w:r>
        <w:rPr>
          <w:color w:val="2A2A2A"/>
          <w:w w:val="105"/>
        </w:rPr>
        <w:t>s</w:t>
      </w:r>
      <w:r>
        <w:rPr>
          <w:color w:val="2A2A2A"/>
          <w:spacing w:val="-24"/>
          <w:w w:val="105"/>
        </w:rPr>
        <w:t xml:space="preserve"> </w:t>
      </w:r>
      <w:r>
        <w:rPr>
          <w:color w:val="1A1A1A"/>
          <w:spacing w:val="-2"/>
          <w:w w:val="105"/>
        </w:rPr>
        <w:t>re</w:t>
      </w:r>
      <w:r>
        <w:rPr>
          <w:color w:val="3A3A3A"/>
          <w:spacing w:val="-1"/>
          <w:w w:val="105"/>
        </w:rPr>
        <w:t>g</w:t>
      </w:r>
      <w:r>
        <w:rPr>
          <w:color w:val="1A1A1A"/>
          <w:spacing w:val="-1"/>
          <w:w w:val="105"/>
        </w:rPr>
        <w:t>ioná</w:t>
      </w:r>
      <w:r>
        <w:rPr>
          <w:color w:val="3A3A3A"/>
          <w:spacing w:val="-1"/>
          <w:w w:val="105"/>
        </w:rPr>
        <w:t>lními</w:t>
      </w:r>
      <w:r>
        <w:rPr>
          <w:color w:val="3A3A3A"/>
          <w:spacing w:val="-26"/>
          <w:w w:val="105"/>
        </w:rPr>
        <w:t xml:space="preserve"> </w:t>
      </w:r>
      <w:r>
        <w:rPr>
          <w:color w:val="3A3A3A"/>
          <w:w w:val="105"/>
        </w:rPr>
        <w:t>orga</w:t>
      </w:r>
      <w:r>
        <w:rPr>
          <w:color w:val="1A1A1A"/>
          <w:w w:val="105"/>
        </w:rPr>
        <w:t>n</w:t>
      </w:r>
      <w:r>
        <w:rPr>
          <w:color w:val="3A3A3A"/>
          <w:w w:val="105"/>
        </w:rPr>
        <w:t>izace</w:t>
      </w:r>
      <w:r>
        <w:rPr>
          <w:color w:val="1A1A1A"/>
          <w:w w:val="105"/>
        </w:rPr>
        <w:t>mi</w:t>
      </w:r>
      <w:r>
        <w:rPr>
          <w:color w:val="1A1A1A"/>
          <w:spacing w:val="-33"/>
          <w:w w:val="105"/>
        </w:rPr>
        <w:t xml:space="preserve"> </w:t>
      </w:r>
      <w:r>
        <w:rPr>
          <w:color w:val="3A3A3A"/>
          <w:w w:val="105"/>
        </w:rPr>
        <w:t>v</w:t>
      </w:r>
      <w:r>
        <w:rPr>
          <w:color w:val="3A3A3A"/>
          <w:spacing w:val="-18"/>
          <w:w w:val="105"/>
        </w:rPr>
        <w:t xml:space="preserve"> </w:t>
      </w:r>
      <w:r>
        <w:rPr>
          <w:color w:val="3A3A3A"/>
          <w:spacing w:val="-2"/>
          <w:w w:val="105"/>
        </w:rPr>
        <w:t>pří</w:t>
      </w:r>
      <w:r>
        <w:rPr>
          <w:color w:val="1A1A1A"/>
          <w:spacing w:val="-3"/>
          <w:w w:val="105"/>
        </w:rPr>
        <w:t>pra</w:t>
      </w:r>
      <w:r>
        <w:rPr>
          <w:color w:val="3A3A3A"/>
          <w:spacing w:val="-3"/>
          <w:w w:val="105"/>
        </w:rPr>
        <w:t>vě</w:t>
      </w:r>
      <w:r>
        <w:rPr>
          <w:color w:val="3A3A3A"/>
          <w:spacing w:val="-22"/>
          <w:w w:val="105"/>
        </w:rPr>
        <w:t xml:space="preserve"> </w:t>
      </w:r>
      <w:r>
        <w:rPr>
          <w:color w:val="1A1A1A"/>
          <w:w w:val="105"/>
        </w:rPr>
        <w:t>pro</w:t>
      </w:r>
      <w:r>
        <w:rPr>
          <w:color w:val="3A3A3A"/>
          <w:w w:val="105"/>
        </w:rPr>
        <w:t>gram</w:t>
      </w:r>
      <w:r>
        <w:rPr>
          <w:color w:val="1A1A1A"/>
          <w:w w:val="105"/>
        </w:rPr>
        <w:t>u</w:t>
      </w:r>
      <w:r>
        <w:rPr>
          <w:color w:val="1A1A1A"/>
          <w:spacing w:val="-30"/>
          <w:w w:val="105"/>
        </w:rPr>
        <w:t xml:space="preserve"> </w:t>
      </w:r>
      <w:r>
        <w:rPr>
          <w:color w:val="1A1A1A"/>
          <w:w w:val="200"/>
        </w:rPr>
        <w:t>-</w:t>
      </w:r>
      <w:r>
        <w:rPr>
          <w:color w:val="1A1A1A"/>
          <w:spacing w:val="-72"/>
          <w:w w:val="200"/>
        </w:rPr>
        <w:t xml:space="preserve"> </w:t>
      </w:r>
      <w:r>
        <w:rPr>
          <w:color w:val="1A1A1A"/>
          <w:w w:val="105"/>
        </w:rPr>
        <w:t>n</w:t>
      </w:r>
      <w:r>
        <w:rPr>
          <w:color w:val="3A3A3A"/>
          <w:spacing w:val="1"/>
          <w:w w:val="105"/>
        </w:rPr>
        <w:t>a</w:t>
      </w:r>
      <w:r>
        <w:rPr>
          <w:color w:val="1A1A1A"/>
          <w:spacing w:val="1"/>
          <w:w w:val="105"/>
        </w:rPr>
        <w:t>př.</w:t>
      </w:r>
      <w:r>
        <w:rPr>
          <w:color w:val="1A1A1A"/>
          <w:spacing w:val="-34"/>
          <w:w w:val="105"/>
        </w:rPr>
        <w:t xml:space="preserve"> </w:t>
      </w:r>
      <w:r>
        <w:rPr>
          <w:color w:val="1A1A1A"/>
          <w:spacing w:val="1"/>
          <w:w w:val="105"/>
        </w:rPr>
        <w:t>Ji</w:t>
      </w:r>
      <w:r>
        <w:rPr>
          <w:color w:val="3A3A3A"/>
          <w:spacing w:val="1"/>
          <w:w w:val="105"/>
        </w:rPr>
        <w:t>z</w:t>
      </w:r>
      <w:r>
        <w:rPr>
          <w:color w:val="1A1A1A"/>
          <w:spacing w:val="1"/>
          <w:w w:val="105"/>
        </w:rPr>
        <w:t>ers</w:t>
      </w:r>
      <w:r>
        <w:rPr>
          <w:color w:val="3A3A3A"/>
          <w:spacing w:val="1"/>
          <w:w w:val="105"/>
        </w:rPr>
        <w:t>ké</w:t>
      </w:r>
      <w:r>
        <w:rPr>
          <w:color w:val="3A3A3A"/>
          <w:spacing w:val="-26"/>
          <w:w w:val="105"/>
        </w:rPr>
        <w:t xml:space="preserve"> </w:t>
      </w:r>
      <w:r>
        <w:rPr>
          <w:color w:val="1A1A1A"/>
          <w:spacing w:val="2"/>
          <w:w w:val="105"/>
        </w:rPr>
        <w:t>ho</w:t>
      </w:r>
      <w:r>
        <w:rPr>
          <w:color w:val="3A3A3A"/>
          <w:spacing w:val="1"/>
          <w:w w:val="105"/>
        </w:rPr>
        <w:t>ry</w:t>
      </w:r>
      <w:r>
        <w:rPr>
          <w:color w:val="3A3A3A"/>
          <w:spacing w:val="-31"/>
          <w:w w:val="105"/>
        </w:rPr>
        <w:t xml:space="preserve"> </w:t>
      </w:r>
      <w:r>
        <w:rPr>
          <w:color w:val="2A2A2A"/>
          <w:w w:val="105"/>
        </w:rPr>
        <w:t>o.p.s.,</w:t>
      </w:r>
      <w:r>
        <w:rPr>
          <w:color w:val="2A2A2A"/>
          <w:spacing w:val="-23"/>
          <w:w w:val="105"/>
        </w:rPr>
        <w:t xml:space="preserve"> </w:t>
      </w:r>
      <w:r>
        <w:rPr>
          <w:color w:val="1A1A1A"/>
          <w:spacing w:val="-1"/>
          <w:w w:val="105"/>
        </w:rPr>
        <w:t>h</w:t>
      </w:r>
      <w:r>
        <w:rPr>
          <w:color w:val="3A3A3A"/>
          <w:spacing w:val="-2"/>
          <w:w w:val="105"/>
        </w:rPr>
        <w:t>orolezci</w:t>
      </w:r>
      <w:r>
        <w:rPr>
          <w:color w:val="3A3A3A"/>
          <w:spacing w:val="-22"/>
          <w:w w:val="105"/>
        </w:rPr>
        <w:t xml:space="preserve"> </w:t>
      </w:r>
      <w:r>
        <w:rPr>
          <w:color w:val="2A2A2A"/>
          <w:w w:val="105"/>
        </w:rPr>
        <w:t>apod.</w:t>
      </w:r>
      <w:r>
        <w:rPr>
          <w:color w:val="2A2A2A"/>
          <w:spacing w:val="-19"/>
          <w:w w:val="105"/>
        </w:rPr>
        <w:t xml:space="preserve"> </w:t>
      </w:r>
      <w:r>
        <w:rPr>
          <w:color w:val="2A2A2A"/>
          <w:w w:val="105"/>
        </w:rPr>
        <w:t>Poslední</w:t>
      </w:r>
      <w:r>
        <w:rPr>
          <w:color w:val="2A2A2A"/>
          <w:spacing w:val="-29"/>
          <w:w w:val="105"/>
        </w:rPr>
        <w:t xml:space="preserve"> </w:t>
      </w:r>
      <w:r>
        <w:rPr>
          <w:color w:val="3A3A3A"/>
          <w:spacing w:val="1"/>
          <w:w w:val="105"/>
        </w:rPr>
        <w:t>červ</w:t>
      </w:r>
      <w:r>
        <w:rPr>
          <w:color w:val="1A1A1A"/>
          <w:spacing w:val="1"/>
          <w:w w:val="105"/>
        </w:rPr>
        <w:t>no</w:t>
      </w:r>
      <w:r>
        <w:rPr>
          <w:color w:val="3A3A3A"/>
          <w:spacing w:val="1"/>
          <w:w w:val="105"/>
        </w:rPr>
        <w:t>vé</w:t>
      </w:r>
      <w:r>
        <w:rPr>
          <w:color w:val="3A3A3A"/>
          <w:spacing w:val="74"/>
          <w:w w:val="99"/>
        </w:rPr>
        <w:t xml:space="preserve"> </w:t>
      </w:r>
      <w:r>
        <w:rPr>
          <w:color w:val="2A2A2A"/>
          <w:w w:val="105"/>
        </w:rPr>
        <w:t>setkání</w:t>
      </w:r>
      <w:r>
        <w:rPr>
          <w:color w:val="2A2A2A"/>
          <w:spacing w:val="-19"/>
          <w:w w:val="105"/>
        </w:rPr>
        <w:t xml:space="preserve"> </w:t>
      </w:r>
      <w:r>
        <w:rPr>
          <w:color w:val="2A2A2A"/>
          <w:w w:val="105"/>
        </w:rPr>
        <w:t>je</w:t>
      </w:r>
      <w:r>
        <w:rPr>
          <w:color w:val="2A2A2A"/>
          <w:spacing w:val="-2"/>
          <w:w w:val="105"/>
        </w:rPr>
        <w:t xml:space="preserve"> </w:t>
      </w:r>
      <w:r>
        <w:rPr>
          <w:color w:val="3A3A3A"/>
          <w:w w:val="105"/>
        </w:rPr>
        <w:t>v</w:t>
      </w:r>
      <w:r>
        <w:rPr>
          <w:color w:val="3A3A3A"/>
          <w:spacing w:val="6"/>
          <w:w w:val="105"/>
        </w:rPr>
        <w:t>ž</w:t>
      </w:r>
      <w:r>
        <w:rPr>
          <w:color w:val="1A1A1A"/>
          <w:spacing w:val="-10"/>
          <w:w w:val="105"/>
        </w:rPr>
        <w:t>d</w:t>
      </w:r>
      <w:r>
        <w:rPr>
          <w:color w:val="3A3A3A"/>
          <w:w w:val="105"/>
        </w:rPr>
        <w:t>y</w:t>
      </w:r>
      <w:r>
        <w:rPr>
          <w:color w:val="3A3A3A"/>
          <w:spacing w:val="-7"/>
          <w:w w:val="105"/>
        </w:rPr>
        <w:t xml:space="preserve"> </w:t>
      </w:r>
      <w:r>
        <w:rPr>
          <w:color w:val="3A3A3A"/>
          <w:w w:val="105"/>
        </w:rPr>
        <w:t>fo</w:t>
      </w:r>
      <w:r>
        <w:rPr>
          <w:color w:val="3A3A3A"/>
          <w:spacing w:val="9"/>
          <w:w w:val="105"/>
        </w:rPr>
        <w:t>r</w:t>
      </w:r>
      <w:r>
        <w:rPr>
          <w:color w:val="1A1A1A"/>
          <w:spacing w:val="-5"/>
          <w:w w:val="105"/>
        </w:rPr>
        <w:t>m</w:t>
      </w:r>
      <w:r>
        <w:rPr>
          <w:color w:val="3A3A3A"/>
          <w:spacing w:val="13"/>
          <w:w w:val="105"/>
        </w:rPr>
        <w:t>o</w:t>
      </w:r>
      <w:r>
        <w:rPr>
          <w:color w:val="1A1A1A"/>
          <w:w w:val="105"/>
        </w:rPr>
        <w:t>u</w:t>
      </w:r>
      <w:r>
        <w:rPr>
          <w:color w:val="1A1A1A"/>
          <w:spacing w:val="-18"/>
          <w:w w:val="105"/>
        </w:rPr>
        <w:t xml:space="preserve"> </w:t>
      </w:r>
      <w:r>
        <w:rPr>
          <w:color w:val="3A3A3A"/>
          <w:w w:val="105"/>
        </w:rPr>
        <w:t>putovn</w:t>
      </w:r>
      <w:r>
        <w:rPr>
          <w:color w:val="1A1A1A"/>
          <w:w w:val="105"/>
        </w:rPr>
        <w:t>í</w:t>
      </w:r>
      <w:r>
        <w:rPr>
          <w:color w:val="1A1A1A"/>
          <w:spacing w:val="-12"/>
          <w:w w:val="105"/>
        </w:rPr>
        <w:t xml:space="preserve"> </w:t>
      </w:r>
      <w:r>
        <w:rPr>
          <w:color w:val="1A1A1A"/>
          <w:spacing w:val="-7"/>
          <w:w w:val="105"/>
        </w:rPr>
        <w:t>h</w:t>
      </w:r>
      <w:r>
        <w:rPr>
          <w:color w:val="3A3A3A"/>
          <w:w w:val="105"/>
        </w:rPr>
        <w:t>ry</w:t>
      </w:r>
      <w:r>
        <w:rPr>
          <w:color w:val="3A3A3A"/>
          <w:spacing w:val="-12"/>
          <w:w w:val="105"/>
        </w:rPr>
        <w:t xml:space="preserve"> </w:t>
      </w:r>
      <w:r>
        <w:rPr>
          <w:color w:val="3A3A3A"/>
          <w:w w:val="105"/>
        </w:rPr>
        <w:t xml:space="preserve">v </w:t>
      </w:r>
      <w:r>
        <w:rPr>
          <w:color w:val="1A1A1A"/>
          <w:w w:val="105"/>
        </w:rPr>
        <w:t>pří</w:t>
      </w:r>
      <w:r>
        <w:rPr>
          <w:color w:val="1A1A1A"/>
          <w:spacing w:val="3"/>
          <w:w w:val="105"/>
        </w:rPr>
        <w:t>r</w:t>
      </w:r>
      <w:r>
        <w:rPr>
          <w:color w:val="3A3A3A"/>
          <w:spacing w:val="5"/>
          <w:w w:val="105"/>
        </w:rPr>
        <w:t>o</w:t>
      </w:r>
      <w:r>
        <w:rPr>
          <w:color w:val="1A1A1A"/>
          <w:spacing w:val="-2"/>
          <w:w w:val="105"/>
        </w:rPr>
        <w:t>d</w:t>
      </w:r>
      <w:r>
        <w:rPr>
          <w:color w:val="3A3A3A"/>
          <w:w w:val="105"/>
        </w:rPr>
        <w:t>ě</w:t>
      </w:r>
      <w:r>
        <w:rPr>
          <w:color w:val="3A3A3A"/>
          <w:spacing w:val="-15"/>
          <w:w w:val="105"/>
        </w:rPr>
        <w:t xml:space="preserve"> </w:t>
      </w:r>
      <w:r>
        <w:rPr>
          <w:color w:val="1A1A1A"/>
          <w:spacing w:val="-3"/>
          <w:w w:val="105"/>
        </w:rPr>
        <w:t>(</w:t>
      </w:r>
      <w:r>
        <w:rPr>
          <w:color w:val="3A3A3A"/>
          <w:spacing w:val="-17"/>
          <w:w w:val="105"/>
        </w:rPr>
        <w:t>l</w:t>
      </w:r>
      <w:r>
        <w:rPr>
          <w:color w:val="1A1A1A"/>
          <w:spacing w:val="-5"/>
          <w:w w:val="105"/>
        </w:rPr>
        <w:t>e</w:t>
      </w:r>
      <w:r>
        <w:rPr>
          <w:color w:val="3A3A3A"/>
          <w:w w:val="105"/>
        </w:rPr>
        <w:t>tos</w:t>
      </w:r>
      <w:r>
        <w:rPr>
          <w:color w:val="3A3A3A"/>
          <w:spacing w:val="-3"/>
          <w:w w:val="105"/>
        </w:rPr>
        <w:t xml:space="preserve"> </w:t>
      </w:r>
      <w:r>
        <w:rPr>
          <w:color w:val="1A1A1A"/>
          <w:spacing w:val="-9"/>
          <w:w w:val="105"/>
        </w:rPr>
        <w:t>b</w:t>
      </w:r>
      <w:r>
        <w:rPr>
          <w:color w:val="3A3A3A"/>
          <w:w w:val="105"/>
        </w:rPr>
        <w:t>ylo</w:t>
      </w:r>
      <w:r>
        <w:rPr>
          <w:color w:val="3A3A3A"/>
          <w:spacing w:val="-16"/>
          <w:w w:val="105"/>
        </w:rPr>
        <w:t xml:space="preserve"> </w:t>
      </w:r>
      <w:r>
        <w:rPr>
          <w:color w:val="3A3A3A"/>
          <w:w w:val="105"/>
        </w:rPr>
        <w:t>téma</w:t>
      </w:r>
      <w:r>
        <w:rPr>
          <w:color w:val="3A3A3A"/>
          <w:spacing w:val="7"/>
          <w:w w:val="105"/>
        </w:rPr>
        <w:t xml:space="preserve"> </w:t>
      </w:r>
      <w:r>
        <w:rPr>
          <w:color w:val="3A3A3A"/>
          <w:spacing w:val="-12"/>
          <w:w w:val="105"/>
        </w:rPr>
        <w:t>i</w:t>
      </w:r>
      <w:r>
        <w:rPr>
          <w:color w:val="1A1A1A"/>
          <w:w w:val="105"/>
        </w:rPr>
        <w:t>nd</w:t>
      </w:r>
      <w:r>
        <w:rPr>
          <w:color w:val="1A1A1A"/>
          <w:spacing w:val="-4"/>
          <w:w w:val="105"/>
        </w:rPr>
        <w:t>i</w:t>
      </w:r>
      <w:r>
        <w:rPr>
          <w:color w:val="3A3A3A"/>
          <w:spacing w:val="18"/>
          <w:w w:val="105"/>
        </w:rPr>
        <w:t>á</w:t>
      </w:r>
      <w:r>
        <w:rPr>
          <w:color w:val="1A1A1A"/>
          <w:spacing w:val="-7"/>
          <w:w w:val="105"/>
        </w:rPr>
        <w:t>n</w:t>
      </w:r>
      <w:r>
        <w:rPr>
          <w:color w:val="3A3A3A"/>
          <w:spacing w:val="-15"/>
          <w:w w:val="105"/>
        </w:rPr>
        <w:t>i</w:t>
      </w:r>
      <w:r>
        <w:rPr>
          <w:color w:val="1A1A1A"/>
          <w:w w:val="105"/>
        </w:rPr>
        <w:t>)</w:t>
      </w:r>
    </w:p>
    <w:p w:rsidR="00232135" w:rsidRDefault="00232135" w:rsidP="00232135">
      <w:pPr>
        <w:spacing w:before="6"/>
        <w:rPr>
          <w:rFonts w:ascii="Arial" w:eastAsia="Arial" w:hAnsi="Arial" w:cs="Arial"/>
          <w:sz w:val="13"/>
          <w:szCs w:val="13"/>
        </w:rPr>
      </w:pPr>
    </w:p>
    <w:p w:rsidR="00232135" w:rsidRDefault="00232135" w:rsidP="00232135">
      <w:pPr>
        <w:pStyle w:val="BodyText"/>
      </w:pPr>
      <w:r>
        <w:rPr>
          <w:color w:val="2A2A2A"/>
        </w:rPr>
        <w:t>Zahájení</w:t>
      </w:r>
      <w:r>
        <w:rPr>
          <w:color w:val="2A2A2A"/>
          <w:spacing w:val="20"/>
        </w:rPr>
        <w:t xml:space="preserve"> </w:t>
      </w:r>
      <w:r>
        <w:rPr>
          <w:color w:val="1A1A1A"/>
          <w:spacing w:val="-3"/>
        </w:rPr>
        <w:t>pů</w:t>
      </w:r>
      <w:r>
        <w:rPr>
          <w:color w:val="3A3A3A"/>
          <w:spacing w:val="-4"/>
        </w:rPr>
        <w:t>jčová</w:t>
      </w:r>
      <w:r>
        <w:rPr>
          <w:color w:val="3A3A3A"/>
          <w:spacing w:val="-5"/>
        </w:rPr>
        <w:t xml:space="preserve"> </w:t>
      </w:r>
      <w:r>
        <w:rPr>
          <w:color w:val="1A1A1A"/>
        </w:rPr>
        <w:t>ní</w:t>
      </w:r>
      <w:r>
        <w:rPr>
          <w:color w:val="1A1A1A"/>
          <w:spacing w:val="-10"/>
        </w:rPr>
        <w:t xml:space="preserve"> </w:t>
      </w:r>
      <w:r>
        <w:rPr>
          <w:color w:val="3A3A3A"/>
          <w:spacing w:val="-2"/>
        </w:rPr>
        <w:t>te</w:t>
      </w:r>
      <w:r>
        <w:rPr>
          <w:color w:val="1A1A1A"/>
          <w:spacing w:val="-2"/>
        </w:rPr>
        <w:t>m</w:t>
      </w:r>
      <w:r>
        <w:rPr>
          <w:color w:val="3A3A3A"/>
          <w:spacing w:val="-2"/>
        </w:rPr>
        <w:t>at</w:t>
      </w:r>
      <w:r>
        <w:rPr>
          <w:color w:val="1A1A1A"/>
          <w:spacing w:val="-2"/>
        </w:rPr>
        <w:t>i</w:t>
      </w:r>
      <w:r>
        <w:rPr>
          <w:color w:val="3A3A3A"/>
          <w:spacing w:val="-2"/>
        </w:rPr>
        <w:t>ckých</w:t>
      </w:r>
      <w:r>
        <w:rPr>
          <w:color w:val="3A3A3A"/>
          <w:spacing w:val="14"/>
        </w:rPr>
        <w:t xml:space="preserve"> </w:t>
      </w:r>
      <w:r>
        <w:rPr>
          <w:color w:val="1A1A1A"/>
          <w:spacing w:val="-1"/>
        </w:rPr>
        <w:t>kuf</w:t>
      </w:r>
      <w:r>
        <w:rPr>
          <w:color w:val="3A3A3A"/>
          <w:spacing w:val="-1"/>
        </w:rPr>
        <w:t>říků</w:t>
      </w:r>
      <w:r>
        <w:rPr>
          <w:color w:val="3A3A3A"/>
          <w:spacing w:val="-4"/>
        </w:rPr>
        <w:t xml:space="preserve"> </w:t>
      </w:r>
      <w:r>
        <w:rPr>
          <w:color w:val="3A3A3A"/>
        </w:rPr>
        <w:t>s</w:t>
      </w:r>
      <w:r>
        <w:rPr>
          <w:color w:val="3A3A3A"/>
          <w:spacing w:val="26"/>
        </w:rPr>
        <w:t xml:space="preserve"> </w:t>
      </w:r>
      <w:r>
        <w:rPr>
          <w:color w:val="2A2A2A"/>
        </w:rPr>
        <w:t>Montessori</w:t>
      </w:r>
      <w:r>
        <w:rPr>
          <w:color w:val="2A2A2A"/>
          <w:spacing w:val="27"/>
        </w:rPr>
        <w:t xml:space="preserve"> </w:t>
      </w:r>
      <w:r>
        <w:rPr>
          <w:color w:val="2A2A2A"/>
          <w:spacing w:val="1"/>
        </w:rPr>
        <w:t>hra</w:t>
      </w:r>
      <w:r>
        <w:rPr>
          <w:color w:val="595959"/>
          <w:spacing w:val="1"/>
        </w:rPr>
        <w:t>č</w:t>
      </w:r>
      <w:r>
        <w:rPr>
          <w:color w:val="3A3A3A"/>
          <w:spacing w:val="1"/>
        </w:rPr>
        <w:t>ka</w:t>
      </w:r>
      <w:r>
        <w:rPr>
          <w:color w:val="1A1A1A"/>
        </w:rPr>
        <w:t>m</w:t>
      </w:r>
      <w:r>
        <w:rPr>
          <w:color w:val="3A3A3A"/>
        </w:rPr>
        <w:t>i</w:t>
      </w:r>
      <w:r>
        <w:rPr>
          <w:color w:val="3A3A3A"/>
          <w:spacing w:val="1"/>
        </w:rPr>
        <w:t>a</w:t>
      </w:r>
      <w:r>
        <w:rPr>
          <w:color w:val="3A3A3A"/>
          <w:spacing w:val="12"/>
        </w:rPr>
        <w:t xml:space="preserve"> </w:t>
      </w:r>
      <w:r>
        <w:rPr>
          <w:color w:val="1A1A1A"/>
          <w:spacing w:val="-1"/>
        </w:rPr>
        <w:t>p</w:t>
      </w:r>
      <w:r>
        <w:rPr>
          <w:color w:val="3A3A3A"/>
          <w:spacing w:val="-1"/>
        </w:rPr>
        <w:t>o</w:t>
      </w:r>
      <w:r>
        <w:rPr>
          <w:color w:val="1A1A1A"/>
          <w:spacing w:val="-1"/>
        </w:rPr>
        <w:t>mů</w:t>
      </w:r>
      <w:r>
        <w:rPr>
          <w:color w:val="3A3A3A"/>
          <w:spacing w:val="-1"/>
        </w:rPr>
        <w:t>ckami</w:t>
      </w:r>
    </w:p>
    <w:p w:rsidR="00232135" w:rsidRDefault="00232135" w:rsidP="00232135">
      <w:pPr>
        <w:spacing w:before="6"/>
        <w:rPr>
          <w:rFonts w:ascii="Arial" w:eastAsia="Arial" w:hAnsi="Arial" w:cs="Arial"/>
          <w:sz w:val="17"/>
          <w:szCs w:val="17"/>
        </w:rPr>
      </w:pPr>
    </w:p>
    <w:p w:rsidR="00232135" w:rsidRDefault="00232135" w:rsidP="00232135">
      <w:pPr>
        <w:pStyle w:val="BodyText"/>
        <w:spacing w:line="528" w:lineRule="auto"/>
        <w:ind w:right="1437"/>
        <w:rPr>
          <w:rFonts w:ascii="Times New Roman" w:eastAsia="Times New Roman" w:hAnsi="Times New Roman"/>
          <w:sz w:val="16"/>
          <w:szCs w:val="16"/>
        </w:rPr>
      </w:pPr>
      <w:r>
        <w:rPr>
          <w:color w:val="3A3A3A"/>
          <w:spacing w:val="1"/>
        </w:rPr>
        <w:t>Autor</w:t>
      </w:r>
      <w:r>
        <w:rPr>
          <w:color w:val="595959"/>
          <w:spacing w:val="2"/>
        </w:rPr>
        <w:t>s</w:t>
      </w:r>
      <w:r>
        <w:rPr>
          <w:color w:val="1A1A1A"/>
          <w:spacing w:val="2"/>
        </w:rPr>
        <w:t>ké</w:t>
      </w:r>
      <w:r>
        <w:rPr>
          <w:color w:val="1A1A1A"/>
          <w:spacing w:val="13"/>
        </w:rPr>
        <w:t xml:space="preserve"> </w:t>
      </w:r>
      <w:r>
        <w:rPr>
          <w:color w:val="3A3A3A"/>
          <w:spacing w:val="-1"/>
        </w:rPr>
        <w:t>čte</w:t>
      </w:r>
      <w:r>
        <w:rPr>
          <w:color w:val="1A1A1A"/>
          <w:spacing w:val="-1"/>
        </w:rPr>
        <w:t>n</w:t>
      </w:r>
      <w:r>
        <w:rPr>
          <w:color w:val="3A3A3A"/>
          <w:spacing w:val="-1"/>
        </w:rPr>
        <w:t>í</w:t>
      </w:r>
      <w:r>
        <w:rPr>
          <w:color w:val="3A3A3A"/>
          <w:spacing w:val="-8"/>
        </w:rPr>
        <w:t xml:space="preserve"> </w:t>
      </w:r>
      <w:r>
        <w:rPr>
          <w:color w:val="3A3A3A"/>
          <w:spacing w:val="-2"/>
        </w:rPr>
        <w:t>Mart</w:t>
      </w:r>
      <w:r>
        <w:rPr>
          <w:color w:val="1A1A1A"/>
          <w:spacing w:val="-2"/>
        </w:rPr>
        <w:t>in</w:t>
      </w:r>
      <w:r>
        <w:rPr>
          <w:color w:val="3A3A3A"/>
          <w:spacing w:val="-2"/>
        </w:rPr>
        <w:t>y</w:t>
      </w:r>
      <w:r>
        <w:rPr>
          <w:color w:val="3A3A3A"/>
          <w:spacing w:val="17"/>
        </w:rPr>
        <w:t xml:space="preserve"> </w:t>
      </w:r>
      <w:r>
        <w:rPr>
          <w:color w:val="2A2A2A"/>
        </w:rPr>
        <w:t>Drijverové</w:t>
      </w:r>
      <w:r>
        <w:rPr>
          <w:color w:val="2A2A2A"/>
          <w:spacing w:val="21"/>
        </w:rPr>
        <w:t xml:space="preserve"> </w:t>
      </w:r>
      <w:r>
        <w:rPr>
          <w:color w:val="595959"/>
        </w:rPr>
        <w:t>s</w:t>
      </w:r>
      <w:r>
        <w:rPr>
          <w:color w:val="595959"/>
          <w:spacing w:val="12"/>
        </w:rPr>
        <w:t xml:space="preserve"> </w:t>
      </w:r>
      <w:r>
        <w:rPr>
          <w:color w:val="3A3A3A"/>
        </w:rPr>
        <w:t>k</w:t>
      </w:r>
      <w:r>
        <w:rPr>
          <w:color w:val="1A1A1A"/>
        </w:rPr>
        <w:t>nih</w:t>
      </w:r>
      <w:r>
        <w:rPr>
          <w:color w:val="3A3A3A"/>
        </w:rPr>
        <w:t>ou</w:t>
      </w:r>
      <w:r>
        <w:rPr>
          <w:color w:val="3A3A3A"/>
          <w:spacing w:val="12"/>
        </w:rPr>
        <w:t xml:space="preserve"> </w:t>
      </w:r>
      <w:r>
        <w:rPr>
          <w:color w:val="2A2A2A"/>
        </w:rPr>
        <w:t>Malé</w:t>
      </w:r>
      <w:r>
        <w:rPr>
          <w:color w:val="2A2A2A"/>
          <w:spacing w:val="14"/>
        </w:rPr>
        <w:t xml:space="preserve"> </w:t>
      </w:r>
      <w:r>
        <w:rPr>
          <w:color w:val="3A3A3A"/>
          <w:spacing w:val="-2"/>
        </w:rPr>
        <w:t>v</w:t>
      </w:r>
      <w:r>
        <w:rPr>
          <w:color w:val="1A1A1A"/>
          <w:spacing w:val="-2"/>
        </w:rPr>
        <w:t>ě</w:t>
      </w:r>
      <w:r>
        <w:rPr>
          <w:color w:val="3A3A3A"/>
          <w:spacing w:val="-2"/>
        </w:rPr>
        <w:t>ci,v</w:t>
      </w:r>
      <w:r>
        <w:rPr>
          <w:color w:val="1A1A1A"/>
          <w:spacing w:val="-2"/>
        </w:rPr>
        <w:t>e</w:t>
      </w:r>
      <w:r>
        <w:rPr>
          <w:color w:val="3A3A3A"/>
          <w:spacing w:val="-2"/>
        </w:rPr>
        <w:t>l</w:t>
      </w:r>
      <w:r>
        <w:rPr>
          <w:color w:val="1A1A1A"/>
          <w:spacing w:val="-2"/>
        </w:rPr>
        <w:t>ké</w:t>
      </w:r>
      <w:r>
        <w:rPr>
          <w:color w:val="1A1A1A"/>
          <w:spacing w:val="-15"/>
        </w:rPr>
        <w:t xml:space="preserve"> </w:t>
      </w:r>
      <w:r>
        <w:rPr>
          <w:color w:val="3A3A3A"/>
        </w:rPr>
        <w:t>věci</w:t>
      </w:r>
      <w:r>
        <w:rPr>
          <w:color w:val="3A3A3A"/>
          <w:spacing w:val="11"/>
        </w:rPr>
        <w:t xml:space="preserve"> </w:t>
      </w:r>
      <w:r>
        <w:rPr>
          <w:color w:val="3A3A3A"/>
        </w:rPr>
        <w:t>o</w:t>
      </w:r>
      <w:r>
        <w:rPr>
          <w:color w:val="3A3A3A"/>
          <w:spacing w:val="18"/>
        </w:rPr>
        <w:t xml:space="preserve"> </w:t>
      </w:r>
      <w:r>
        <w:rPr>
          <w:color w:val="3A3A3A"/>
        </w:rPr>
        <w:t>pro</w:t>
      </w:r>
      <w:r>
        <w:rPr>
          <w:color w:val="1A1A1A"/>
        </w:rPr>
        <w:t>blem</w:t>
      </w:r>
      <w:r>
        <w:rPr>
          <w:color w:val="3A3A3A"/>
          <w:spacing w:val="1"/>
        </w:rPr>
        <w:t>atic</w:t>
      </w:r>
      <w:r>
        <w:rPr>
          <w:color w:val="1A1A1A"/>
          <w:spacing w:val="1"/>
        </w:rPr>
        <w:t>e</w:t>
      </w:r>
      <w:r>
        <w:rPr>
          <w:color w:val="1A1A1A"/>
          <w:spacing w:val="15"/>
        </w:rPr>
        <w:t xml:space="preserve"> </w:t>
      </w:r>
      <w:r>
        <w:rPr>
          <w:color w:val="2A2A2A"/>
        </w:rPr>
        <w:t>rozvodů</w:t>
      </w:r>
      <w:r>
        <w:rPr>
          <w:color w:val="2A2A2A"/>
          <w:spacing w:val="15"/>
        </w:rPr>
        <w:t xml:space="preserve"> </w:t>
      </w:r>
      <w:r>
        <w:rPr>
          <w:color w:val="2A2A2A"/>
        </w:rPr>
        <w:t>rodičů</w:t>
      </w:r>
      <w:r>
        <w:rPr>
          <w:color w:val="2A2A2A"/>
          <w:spacing w:val="2"/>
        </w:rPr>
        <w:t xml:space="preserve"> </w:t>
      </w:r>
      <w:r>
        <w:rPr>
          <w:color w:val="3A3A3A"/>
        </w:rPr>
        <w:t>a</w:t>
      </w:r>
      <w:r>
        <w:rPr>
          <w:color w:val="3A3A3A"/>
          <w:spacing w:val="19"/>
        </w:rPr>
        <w:t xml:space="preserve"> </w:t>
      </w:r>
      <w:r>
        <w:rPr>
          <w:color w:val="2A2A2A"/>
        </w:rPr>
        <w:t>po</w:t>
      </w:r>
      <w:r>
        <w:rPr>
          <w:color w:val="595959"/>
        </w:rPr>
        <w:t>s</w:t>
      </w:r>
      <w:r>
        <w:rPr>
          <w:color w:val="2A2A2A"/>
        </w:rPr>
        <w:t>tižených</w:t>
      </w:r>
      <w:r>
        <w:rPr>
          <w:color w:val="2A2A2A"/>
          <w:spacing w:val="18"/>
        </w:rPr>
        <w:t xml:space="preserve"> </w:t>
      </w:r>
      <w:r>
        <w:rPr>
          <w:color w:val="1A1A1A"/>
          <w:spacing w:val="-1"/>
        </w:rPr>
        <w:t>dě</w:t>
      </w:r>
      <w:r>
        <w:rPr>
          <w:color w:val="3A3A3A"/>
          <w:spacing w:val="-1"/>
        </w:rPr>
        <w:t>tí</w:t>
      </w:r>
      <w:r>
        <w:rPr>
          <w:color w:val="3A3A3A"/>
          <w:spacing w:val="50"/>
          <w:w w:val="120"/>
        </w:rPr>
        <w:t xml:space="preserve"> </w:t>
      </w:r>
      <w:r>
        <w:rPr>
          <w:color w:val="2A2A2A"/>
        </w:rPr>
        <w:t>SUK</w:t>
      </w:r>
      <w:r>
        <w:rPr>
          <w:color w:val="2A2A2A"/>
          <w:spacing w:val="-19"/>
        </w:rPr>
        <w:t xml:space="preserve"> </w:t>
      </w:r>
      <w:r>
        <w:rPr>
          <w:rFonts w:ascii="Times New Roman" w:hAnsi="Times New Roman"/>
          <w:color w:val="2A2A2A"/>
          <w:spacing w:val="-4"/>
          <w:sz w:val="16"/>
        </w:rPr>
        <w:t>2014</w:t>
      </w:r>
    </w:p>
    <w:p w:rsidR="00232135" w:rsidRDefault="00232135" w:rsidP="00232135">
      <w:pPr>
        <w:pStyle w:val="BodyText"/>
        <w:spacing w:line="320" w:lineRule="auto"/>
        <w:ind w:right="1275" w:firstLine="14"/>
      </w:pPr>
      <w:r>
        <w:rPr>
          <w:color w:val="2A2A2A"/>
          <w:w w:val="105"/>
        </w:rPr>
        <w:t>Promítání</w:t>
      </w:r>
      <w:r>
        <w:rPr>
          <w:color w:val="2A2A2A"/>
          <w:spacing w:val="-11"/>
          <w:w w:val="105"/>
        </w:rPr>
        <w:t xml:space="preserve"> </w:t>
      </w:r>
      <w:r>
        <w:rPr>
          <w:color w:val="2A2A2A"/>
          <w:spacing w:val="-2"/>
          <w:w w:val="105"/>
        </w:rPr>
        <w:t>dok</w:t>
      </w:r>
      <w:r>
        <w:rPr>
          <w:color w:val="030303"/>
          <w:spacing w:val="-1"/>
          <w:w w:val="105"/>
        </w:rPr>
        <w:t>u</w:t>
      </w:r>
      <w:r>
        <w:rPr>
          <w:color w:val="2A2A2A"/>
          <w:spacing w:val="-2"/>
          <w:w w:val="105"/>
        </w:rPr>
        <w:t>mentárních</w:t>
      </w:r>
      <w:r>
        <w:rPr>
          <w:color w:val="2A2A2A"/>
          <w:spacing w:val="-21"/>
          <w:w w:val="105"/>
        </w:rPr>
        <w:t xml:space="preserve"> </w:t>
      </w:r>
      <w:r>
        <w:rPr>
          <w:color w:val="1A1A1A"/>
          <w:spacing w:val="-4"/>
          <w:w w:val="105"/>
        </w:rPr>
        <w:t>fi</w:t>
      </w:r>
      <w:r>
        <w:rPr>
          <w:color w:val="3A3A3A"/>
          <w:spacing w:val="-3"/>
          <w:w w:val="105"/>
        </w:rPr>
        <w:t>l</w:t>
      </w:r>
      <w:r>
        <w:rPr>
          <w:color w:val="1A1A1A"/>
          <w:spacing w:val="-4"/>
          <w:w w:val="105"/>
        </w:rPr>
        <w:t>mů</w:t>
      </w:r>
      <w:r>
        <w:rPr>
          <w:color w:val="1A1A1A"/>
          <w:spacing w:val="-22"/>
          <w:w w:val="105"/>
        </w:rPr>
        <w:t xml:space="preserve"> </w:t>
      </w:r>
      <w:r>
        <w:rPr>
          <w:color w:val="2A2A2A"/>
        </w:rPr>
        <w:t>z</w:t>
      </w:r>
      <w:r>
        <w:rPr>
          <w:color w:val="2A2A2A"/>
          <w:spacing w:val="-14"/>
        </w:rPr>
        <w:t xml:space="preserve"> </w:t>
      </w:r>
      <w:r>
        <w:rPr>
          <w:color w:val="2A2A2A"/>
          <w:spacing w:val="1"/>
          <w:w w:val="105"/>
        </w:rPr>
        <w:t>festival</w:t>
      </w:r>
      <w:r>
        <w:rPr>
          <w:color w:val="030303"/>
          <w:w w:val="105"/>
        </w:rPr>
        <w:t>u</w:t>
      </w:r>
      <w:r>
        <w:rPr>
          <w:color w:val="3A3A3A"/>
          <w:w w:val="105"/>
        </w:rPr>
        <w:t>je</w:t>
      </w:r>
      <w:r>
        <w:rPr>
          <w:color w:val="1A1A1A"/>
          <w:w w:val="105"/>
        </w:rPr>
        <w:t>den</w:t>
      </w:r>
      <w:r>
        <w:rPr>
          <w:color w:val="1A1A1A"/>
          <w:spacing w:val="-22"/>
          <w:w w:val="105"/>
        </w:rPr>
        <w:t xml:space="preserve"> </w:t>
      </w:r>
      <w:r>
        <w:rPr>
          <w:color w:val="3A3A3A"/>
          <w:w w:val="105"/>
        </w:rPr>
        <w:t>svět</w:t>
      </w:r>
      <w:r>
        <w:rPr>
          <w:color w:val="3A3A3A"/>
          <w:spacing w:val="-19"/>
          <w:w w:val="105"/>
        </w:rPr>
        <w:t xml:space="preserve"> </w:t>
      </w:r>
      <w:r>
        <w:rPr>
          <w:color w:val="3A3A3A"/>
          <w:w w:val="200"/>
        </w:rPr>
        <w:t>-</w:t>
      </w:r>
      <w:r>
        <w:rPr>
          <w:color w:val="3A3A3A"/>
          <w:spacing w:val="-68"/>
          <w:w w:val="200"/>
        </w:rPr>
        <w:t xml:space="preserve"> </w:t>
      </w:r>
      <w:r>
        <w:rPr>
          <w:color w:val="1A1A1A"/>
          <w:w w:val="105"/>
        </w:rPr>
        <w:t>prim</w:t>
      </w:r>
      <w:r>
        <w:rPr>
          <w:color w:val="3A3A3A"/>
          <w:w w:val="105"/>
        </w:rPr>
        <w:t>árně</w:t>
      </w:r>
      <w:r>
        <w:rPr>
          <w:color w:val="3A3A3A"/>
          <w:spacing w:val="-18"/>
          <w:w w:val="105"/>
        </w:rPr>
        <w:t xml:space="preserve"> </w:t>
      </w:r>
      <w:r>
        <w:rPr>
          <w:color w:val="3A3A3A"/>
          <w:w w:val="105"/>
        </w:rPr>
        <w:t>je</w:t>
      </w:r>
      <w:r>
        <w:rPr>
          <w:color w:val="3A3A3A"/>
          <w:spacing w:val="-11"/>
          <w:w w:val="105"/>
        </w:rPr>
        <w:t xml:space="preserve"> </w:t>
      </w:r>
      <w:r>
        <w:rPr>
          <w:color w:val="3A3A3A"/>
          <w:w w:val="105"/>
        </w:rPr>
        <w:t>akce</w:t>
      </w:r>
      <w:r>
        <w:rPr>
          <w:color w:val="3A3A3A"/>
          <w:spacing w:val="-18"/>
          <w:w w:val="105"/>
        </w:rPr>
        <w:t xml:space="preserve"> </w:t>
      </w:r>
      <w:r>
        <w:rPr>
          <w:color w:val="2A2A2A"/>
          <w:w w:val="105"/>
        </w:rPr>
        <w:t>zaměřena</w:t>
      </w:r>
      <w:r>
        <w:rPr>
          <w:color w:val="2A2A2A"/>
          <w:spacing w:val="-3"/>
          <w:w w:val="105"/>
        </w:rPr>
        <w:t xml:space="preserve"> </w:t>
      </w:r>
      <w:r>
        <w:rPr>
          <w:color w:val="2A2A2A"/>
          <w:w w:val="105"/>
        </w:rPr>
        <w:t>na</w:t>
      </w:r>
      <w:r>
        <w:rPr>
          <w:color w:val="2A2A2A"/>
          <w:spacing w:val="-13"/>
          <w:w w:val="105"/>
        </w:rPr>
        <w:t xml:space="preserve"> </w:t>
      </w:r>
      <w:r>
        <w:rPr>
          <w:color w:val="1A1A1A"/>
          <w:spacing w:val="1"/>
          <w:w w:val="105"/>
        </w:rPr>
        <w:t>do</w:t>
      </w:r>
      <w:r>
        <w:rPr>
          <w:color w:val="3A3A3A"/>
          <w:spacing w:val="1"/>
          <w:w w:val="105"/>
        </w:rPr>
        <w:t>s</w:t>
      </w:r>
      <w:r>
        <w:rPr>
          <w:color w:val="1A1A1A"/>
          <w:spacing w:val="1"/>
          <w:w w:val="105"/>
        </w:rPr>
        <w:t>p</w:t>
      </w:r>
      <w:r>
        <w:rPr>
          <w:color w:val="3A3A3A"/>
          <w:spacing w:val="1"/>
          <w:w w:val="105"/>
        </w:rPr>
        <w:t>ělé,</w:t>
      </w:r>
      <w:r>
        <w:rPr>
          <w:color w:val="3A3A3A"/>
          <w:spacing w:val="-13"/>
          <w:w w:val="105"/>
        </w:rPr>
        <w:t xml:space="preserve"> </w:t>
      </w:r>
      <w:r>
        <w:rPr>
          <w:color w:val="3A3A3A"/>
          <w:spacing w:val="-3"/>
          <w:w w:val="105"/>
        </w:rPr>
        <w:t>a</w:t>
      </w:r>
      <w:r>
        <w:rPr>
          <w:color w:val="030303"/>
          <w:spacing w:val="-2"/>
          <w:w w:val="105"/>
        </w:rPr>
        <w:t>l</w:t>
      </w:r>
      <w:r>
        <w:rPr>
          <w:color w:val="3A3A3A"/>
          <w:spacing w:val="-3"/>
          <w:w w:val="105"/>
        </w:rPr>
        <w:t>e</w:t>
      </w:r>
      <w:r>
        <w:rPr>
          <w:color w:val="3A3A3A"/>
          <w:spacing w:val="-27"/>
          <w:w w:val="105"/>
        </w:rPr>
        <w:t xml:space="preserve"> </w:t>
      </w:r>
      <w:r>
        <w:rPr>
          <w:color w:val="2A2A2A"/>
          <w:spacing w:val="2"/>
          <w:w w:val="105"/>
        </w:rPr>
        <w:t>tematiko</w:t>
      </w:r>
      <w:r>
        <w:rPr>
          <w:color w:val="030303"/>
          <w:spacing w:val="1"/>
          <w:w w:val="105"/>
        </w:rPr>
        <w:t>u</w:t>
      </w:r>
      <w:r>
        <w:rPr>
          <w:color w:val="030303"/>
          <w:spacing w:val="-29"/>
          <w:w w:val="105"/>
        </w:rPr>
        <w:t xml:space="preserve"> </w:t>
      </w:r>
      <w:r>
        <w:rPr>
          <w:color w:val="1A1A1A"/>
          <w:w w:val="105"/>
        </w:rPr>
        <w:t>filmů</w:t>
      </w:r>
      <w:r>
        <w:rPr>
          <w:color w:val="1A1A1A"/>
          <w:spacing w:val="64"/>
          <w:w w:val="108"/>
        </w:rPr>
        <w:t xml:space="preserve"> </w:t>
      </w:r>
      <w:r>
        <w:rPr>
          <w:color w:val="3A3A3A"/>
          <w:w w:val="105"/>
        </w:rPr>
        <w:t>se</w:t>
      </w:r>
      <w:r>
        <w:rPr>
          <w:color w:val="3A3A3A"/>
          <w:spacing w:val="-12"/>
          <w:w w:val="105"/>
        </w:rPr>
        <w:t xml:space="preserve"> </w:t>
      </w:r>
      <w:r>
        <w:rPr>
          <w:color w:val="1A1A1A"/>
          <w:spacing w:val="-5"/>
          <w:w w:val="105"/>
        </w:rPr>
        <w:t>h</w:t>
      </w:r>
      <w:r>
        <w:rPr>
          <w:color w:val="3A3A3A"/>
          <w:spacing w:val="-5"/>
          <w:w w:val="105"/>
        </w:rPr>
        <w:t>o</w:t>
      </w:r>
      <w:r>
        <w:rPr>
          <w:color w:val="1A1A1A"/>
          <w:spacing w:val="-6"/>
          <w:w w:val="105"/>
        </w:rPr>
        <w:t>dí</w:t>
      </w:r>
      <w:r>
        <w:rPr>
          <w:color w:val="1A1A1A"/>
          <w:spacing w:val="-17"/>
          <w:w w:val="105"/>
        </w:rPr>
        <w:t xml:space="preserve"> </w:t>
      </w:r>
      <w:r>
        <w:rPr>
          <w:color w:val="1A1A1A"/>
          <w:w w:val="105"/>
        </w:rPr>
        <w:t>pro</w:t>
      </w:r>
      <w:r>
        <w:rPr>
          <w:color w:val="1A1A1A"/>
          <w:spacing w:val="-10"/>
          <w:w w:val="105"/>
        </w:rPr>
        <w:t xml:space="preserve"> </w:t>
      </w:r>
      <w:r>
        <w:rPr>
          <w:color w:val="3A3A3A"/>
          <w:spacing w:val="1"/>
          <w:w w:val="105"/>
        </w:rPr>
        <w:t>sta</w:t>
      </w:r>
      <w:r>
        <w:rPr>
          <w:color w:val="1A1A1A"/>
          <w:w w:val="105"/>
        </w:rPr>
        <w:t>r</w:t>
      </w:r>
      <w:r>
        <w:rPr>
          <w:color w:val="3A3A3A"/>
          <w:spacing w:val="1"/>
          <w:w w:val="105"/>
        </w:rPr>
        <w:t>ší</w:t>
      </w:r>
      <w:r>
        <w:rPr>
          <w:color w:val="3A3A3A"/>
          <w:spacing w:val="-16"/>
          <w:w w:val="105"/>
        </w:rPr>
        <w:t xml:space="preserve"> </w:t>
      </w:r>
      <w:r>
        <w:rPr>
          <w:color w:val="1A1A1A"/>
          <w:spacing w:val="-3"/>
          <w:w w:val="105"/>
        </w:rPr>
        <w:t>d</w:t>
      </w:r>
      <w:r>
        <w:rPr>
          <w:color w:val="3A3A3A"/>
          <w:spacing w:val="-3"/>
          <w:w w:val="105"/>
        </w:rPr>
        <w:t>ěti</w:t>
      </w:r>
      <w:r>
        <w:rPr>
          <w:color w:val="3A3A3A"/>
          <w:spacing w:val="-17"/>
          <w:w w:val="105"/>
        </w:rPr>
        <w:t xml:space="preserve"> </w:t>
      </w:r>
      <w:r>
        <w:rPr>
          <w:color w:val="3A3A3A"/>
        </w:rPr>
        <w:t>a</w:t>
      </w:r>
      <w:r>
        <w:rPr>
          <w:color w:val="3A3A3A"/>
          <w:spacing w:val="-3"/>
        </w:rPr>
        <w:t xml:space="preserve"> </w:t>
      </w:r>
      <w:r>
        <w:rPr>
          <w:color w:val="1A1A1A"/>
          <w:spacing w:val="-2"/>
          <w:w w:val="105"/>
        </w:rPr>
        <w:t>ml</w:t>
      </w:r>
      <w:r>
        <w:rPr>
          <w:color w:val="3A3A3A"/>
          <w:spacing w:val="-3"/>
          <w:w w:val="105"/>
        </w:rPr>
        <w:t>á</w:t>
      </w:r>
      <w:r>
        <w:rPr>
          <w:color w:val="1A1A1A"/>
          <w:spacing w:val="-2"/>
          <w:w w:val="105"/>
        </w:rPr>
        <w:t>d</w:t>
      </w:r>
      <w:r>
        <w:rPr>
          <w:color w:val="3A3A3A"/>
          <w:spacing w:val="-3"/>
          <w:w w:val="105"/>
        </w:rPr>
        <w:t>ež</w:t>
      </w:r>
    </w:p>
    <w:p w:rsidR="00232135" w:rsidRDefault="00232135" w:rsidP="00232135">
      <w:pPr>
        <w:spacing w:before="8"/>
        <w:rPr>
          <w:rFonts w:ascii="Arial" w:eastAsia="Arial" w:hAnsi="Arial" w:cs="Arial"/>
          <w:sz w:val="12"/>
          <w:szCs w:val="12"/>
        </w:rPr>
      </w:pPr>
    </w:p>
    <w:p w:rsidR="00232135" w:rsidRDefault="00232135" w:rsidP="00232135">
      <w:pPr>
        <w:pStyle w:val="BodyText"/>
      </w:pPr>
      <w:r>
        <w:rPr>
          <w:color w:val="3A3A3A"/>
          <w:w w:val="105"/>
        </w:rPr>
        <w:t>Výtva</w:t>
      </w:r>
      <w:r>
        <w:rPr>
          <w:color w:val="1A1A1A"/>
          <w:w w:val="105"/>
        </w:rPr>
        <w:t>rné</w:t>
      </w:r>
      <w:r>
        <w:rPr>
          <w:color w:val="1A1A1A"/>
          <w:spacing w:val="-11"/>
          <w:w w:val="105"/>
        </w:rPr>
        <w:t xml:space="preserve"> </w:t>
      </w:r>
      <w:r>
        <w:rPr>
          <w:color w:val="3A3A3A"/>
          <w:spacing w:val="-1"/>
          <w:w w:val="105"/>
        </w:rPr>
        <w:t>v</w:t>
      </w:r>
      <w:r>
        <w:rPr>
          <w:color w:val="1A1A1A"/>
          <w:spacing w:val="-2"/>
          <w:w w:val="105"/>
        </w:rPr>
        <w:t>e</w:t>
      </w:r>
      <w:r>
        <w:rPr>
          <w:color w:val="3A3A3A"/>
          <w:spacing w:val="-2"/>
          <w:w w:val="105"/>
        </w:rPr>
        <w:t>če</w:t>
      </w:r>
      <w:r>
        <w:rPr>
          <w:color w:val="1A1A1A"/>
          <w:spacing w:val="-1"/>
          <w:w w:val="105"/>
        </w:rPr>
        <w:t>rn</w:t>
      </w:r>
      <w:r>
        <w:rPr>
          <w:color w:val="3A3A3A"/>
          <w:spacing w:val="-1"/>
          <w:w w:val="105"/>
        </w:rPr>
        <w:t>í</w:t>
      </w:r>
      <w:r>
        <w:rPr>
          <w:color w:val="3A3A3A"/>
          <w:spacing w:val="-19"/>
          <w:w w:val="105"/>
        </w:rPr>
        <w:t xml:space="preserve"> </w:t>
      </w:r>
      <w:r>
        <w:rPr>
          <w:color w:val="1A1A1A"/>
          <w:spacing w:val="-6"/>
          <w:w w:val="105"/>
        </w:rPr>
        <w:t>d</w:t>
      </w:r>
      <w:r>
        <w:rPr>
          <w:color w:val="3A3A3A"/>
          <w:spacing w:val="-6"/>
          <w:w w:val="105"/>
        </w:rPr>
        <w:t>íl</w:t>
      </w:r>
      <w:r>
        <w:rPr>
          <w:color w:val="1A1A1A"/>
          <w:spacing w:val="-6"/>
          <w:w w:val="105"/>
        </w:rPr>
        <w:t>n</w:t>
      </w:r>
      <w:r>
        <w:rPr>
          <w:color w:val="3A3A3A"/>
          <w:spacing w:val="-7"/>
          <w:w w:val="105"/>
        </w:rPr>
        <w:t xml:space="preserve">y </w:t>
      </w:r>
      <w:r>
        <w:rPr>
          <w:color w:val="1A1A1A"/>
          <w:spacing w:val="1"/>
          <w:w w:val="105"/>
        </w:rPr>
        <w:t>-</w:t>
      </w:r>
      <w:r>
        <w:rPr>
          <w:color w:val="2A2A2A"/>
          <w:spacing w:val="2"/>
          <w:w w:val="105"/>
        </w:rPr>
        <w:t>opět</w:t>
      </w:r>
      <w:r>
        <w:rPr>
          <w:color w:val="2A2A2A"/>
          <w:spacing w:val="-12"/>
          <w:w w:val="105"/>
        </w:rPr>
        <w:t xml:space="preserve"> </w:t>
      </w:r>
      <w:r>
        <w:rPr>
          <w:color w:val="3A3A3A"/>
          <w:w w:val="105"/>
        </w:rPr>
        <w:t>jso</w:t>
      </w:r>
      <w:r>
        <w:rPr>
          <w:color w:val="3A3A3A"/>
          <w:spacing w:val="-27"/>
          <w:w w:val="105"/>
        </w:rPr>
        <w:t xml:space="preserve"> </w:t>
      </w:r>
      <w:r>
        <w:rPr>
          <w:color w:val="1A1A1A"/>
          <w:w w:val="105"/>
        </w:rPr>
        <w:t>u</w:t>
      </w:r>
      <w:r>
        <w:rPr>
          <w:color w:val="1A1A1A"/>
          <w:spacing w:val="-19"/>
          <w:w w:val="105"/>
        </w:rPr>
        <w:t xml:space="preserve"> </w:t>
      </w:r>
      <w:r>
        <w:rPr>
          <w:color w:val="3A3A3A"/>
          <w:spacing w:val="-3"/>
          <w:w w:val="105"/>
        </w:rPr>
        <w:t>za</w:t>
      </w:r>
      <w:r>
        <w:rPr>
          <w:color w:val="1A1A1A"/>
          <w:spacing w:val="-3"/>
          <w:w w:val="105"/>
        </w:rPr>
        <w:t>mě</w:t>
      </w:r>
      <w:r>
        <w:rPr>
          <w:color w:val="3A3A3A"/>
          <w:spacing w:val="-2"/>
          <w:w w:val="105"/>
        </w:rPr>
        <w:t>ře</w:t>
      </w:r>
      <w:r>
        <w:rPr>
          <w:color w:val="1A1A1A"/>
          <w:spacing w:val="-2"/>
          <w:w w:val="105"/>
        </w:rPr>
        <w:t>n</w:t>
      </w:r>
      <w:r>
        <w:rPr>
          <w:color w:val="3A3A3A"/>
          <w:spacing w:val="-3"/>
          <w:w w:val="105"/>
        </w:rPr>
        <w:t>y</w:t>
      </w:r>
      <w:r>
        <w:rPr>
          <w:color w:val="3A3A3A"/>
          <w:spacing w:val="-1"/>
          <w:w w:val="105"/>
        </w:rPr>
        <w:t xml:space="preserve"> </w:t>
      </w:r>
      <w:r>
        <w:rPr>
          <w:color w:val="1A1A1A"/>
          <w:spacing w:val="1"/>
          <w:w w:val="105"/>
        </w:rPr>
        <w:t>prim</w:t>
      </w:r>
      <w:r>
        <w:rPr>
          <w:color w:val="3A3A3A"/>
          <w:spacing w:val="2"/>
          <w:w w:val="105"/>
        </w:rPr>
        <w:t>á</w:t>
      </w:r>
      <w:r>
        <w:rPr>
          <w:color w:val="1A1A1A"/>
          <w:spacing w:val="2"/>
          <w:w w:val="105"/>
        </w:rPr>
        <w:t>rně</w:t>
      </w:r>
      <w:r>
        <w:rPr>
          <w:color w:val="1A1A1A"/>
          <w:spacing w:val="-10"/>
          <w:w w:val="105"/>
        </w:rPr>
        <w:t xml:space="preserve"> </w:t>
      </w:r>
      <w:r>
        <w:rPr>
          <w:color w:val="1A1A1A"/>
          <w:w w:val="105"/>
        </w:rPr>
        <w:t>pro</w:t>
      </w:r>
      <w:r>
        <w:rPr>
          <w:color w:val="1A1A1A"/>
          <w:spacing w:val="-9"/>
          <w:w w:val="105"/>
        </w:rPr>
        <w:t xml:space="preserve"> </w:t>
      </w:r>
      <w:r>
        <w:rPr>
          <w:color w:val="1A1A1A"/>
          <w:spacing w:val="-4"/>
          <w:w w:val="105"/>
        </w:rPr>
        <w:t>d</w:t>
      </w:r>
      <w:r>
        <w:rPr>
          <w:color w:val="3A3A3A"/>
          <w:spacing w:val="-5"/>
          <w:w w:val="105"/>
        </w:rPr>
        <w:t>ospě</w:t>
      </w:r>
      <w:r>
        <w:rPr>
          <w:color w:val="030303"/>
          <w:spacing w:val="-3"/>
          <w:w w:val="105"/>
        </w:rPr>
        <w:t>l</w:t>
      </w:r>
      <w:r>
        <w:rPr>
          <w:color w:val="2A2A2A"/>
          <w:spacing w:val="-4"/>
          <w:w w:val="105"/>
        </w:rPr>
        <w:t>é,</w:t>
      </w:r>
      <w:r>
        <w:rPr>
          <w:color w:val="2A2A2A"/>
          <w:spacing w:val="-21"/>
          <w:w w:val="105"/>
        </w:rPr>
        <w:t xml:space="preserve"> </w:t>
      </w:r>
      <w:r>
        <w:rPr>
          <w:color w:val="3A3A3A"/>
          <w:spacing w:val="-4"/>
          <w:w w:val="105"/>
        </w:rPr>
        <w:t>a</w:t>
      </w:r>
      <w:r>
        <w:rPr>
          <w:color w:val="030303"/>
          <w:spacing w:val="-2"/>
          <w:w w:val="105"/>
        </w:rPr>
        <w:t>l</w:t>
      </w:r>
      <w:r>
        <w:rPr>
          <w:color w:val="2A2A2A"/>
          <w:spacing w:val="-4"/>
          <w:w w:val="105"/>
        </w:rPr>
        <w:t>e</w:t>
      </w:r>
      <w:r>
        <w:rPr>
          <w:color w:val="2A2A2A"/>
          <w:spacing w:val="-16"/>
          <w:w w:val="105"/>
        </w:rPr>
        <w:t xml:space="preserve"> </w:t>
      </w:r>
      <w:r>
        <w:rPr>
          <w:color w:val="1A1A1A"/>
          <w:spacing w:val="-4"/>
          <w:w w:val="105"/>
        </w:rPr>
        <w:t>mam</w:t>
      </w:r>
      <w:r>
        <w:rPr>
          <w:color w:val="3A3A3A"/>
          <w:spacing w:val="-2"/>
          <w:w w:val="105"/>
        </w:rPr>
        <w:t>i</w:t>
      </w:r>
      <w:r>
        <w:rPr>
          <w:color w:val="1A1A1A"/>
          <w:spacing w:val="-4"/>
          <w:w w:val="105"/>
        </w:rPr>
        <w:t>nk</w:t>
      </w:r>
      <w:r>
        <w:rPr>
          <w:color w:val="3A3A3A"/>
          <w:spacing w:val="-4"/>
          <w:w w:val="105"/>
        </w:rPr>
        <w:t>y</w:t>
      </w:r>
      <w:r>
        <w:rPr>
          <w:color w:val="3A3A3A"/>
          <w:spacing w:val="-14"/>
          <w:w w:val="105"/>
        </w:rPr>
        <w:t xml:space="preserve"> </w:t>
      </w:r>
      <w:r>
        <w:rPr>
          <w:color w:val="3A3A3A"/>
          <w:w w:val="105"/>
        </w:rPr>
        <w:t>ča</w:t>
      </w:r>
      <w:r>
        <w:rPr>
          <w:color w:val="595959"/>
          <w:w w:val="105"/>
        </w:rPr>
        <w:t>s</w:t>
      </w:r>
      <w:r>
        <w:rPr>
          <w:color w:val="3A3A3A"/>
          <w:w w:val="105"/>
        </w:rPr>
        <w:t>to</w:t>
      </w:r>
      <w:r>
        <w:rPr>
          <w:color w:val="3A3A3A"/>
          <w:spacing w:val="-5"/>
          <w:w w:val="105"/>
        </w:rPr>
        <w:t xml:space="preserve"> </w:t>
      </w:r>
      <w:r>
        <w:rPr>
          <w:color w:val="2A2A2A"/>
          <w:w w:val="105"/>
        </w:rPr>
        <w:t>chodí</w:t>
      </w:r>
      <w:r>
        <w:rPr>
          <w:color w:val="2A2A2A"/>
          <w:spacing w:val="-15"/>
          <w:w w:val="105"/>
        </w:rPr>
        <w:t xml:space="preserve"> </w:t>
      </w:r>
      <w:r>
        <w:rPr>
          <w:color w:val="2A2A2A"/>
          <w:w w:val="105"/>
        </w:rPr>
        <w:t>s</w:t>
      </w:r>
      <w:r>
        <w:rPr>
          <w:color w:val="2A2A2A"/>
          <w:spacing w:val="1"/>
          <w:w w:val="105"/>
        </w:rPr>
        <w:t xml:space="preserve"> </w:t>
      </w:r>
      <w:r>
        <w:rPr>
          <w:color w:val="1A1A1A"/>
          <w:spacing w:val="1"/>
          <w:w w:val="105"/>
        </w:rPr>
        <w:t>dě</w:t>
      </w:r>
      <w:r>
        <w:rPr>
          <w:color w:val="3A3A3A"/>
          <w:w w:val="105"/>
        </w:rPr>
        <w:t>t</w:t>
      </w:r>
      <w:r>
        <w:rPr>
          <w:color w:val="1A1A1A"/>
          <w:w w:val="105"/>
        </w:rPr>
        <w:t>mi</w:t>
      </w:r>
      <w:r>
        <w:rPr>
          <w:color w:val="1A1A1A"/>
          <w:spacing w:val="-24"/>
          <w:w w:val="105"/>
        </w:rPr>
        <w:t xml:space="preserve"> </w:t>
      </w:r>
      <w:r>
        <w:rPr>
          <w:color w:val="1A1A1A"/>
          <w:w w:val="105"/>
        </w:rPr>
        <w:t>(nejen</w:t>
      </w:r>
      <w:r>
        <w:rPr>
          <w:color w:val="1A1A1A"/>
          <w:spacing w:val="-18"/>
          <w:w w:val="105"/>
        </w:rPr>
        <w:t xml:space="preserve"> </w:t>
      </w:r>
      <w:r>
        <w:rPr>
          <w:color w:val="1A1A1A"/>
          <w:spacing w:val="1"/>
          <w:w w:val="105"/>
        </w:rPr>
        <w:t>dcer</w:t>
      </w:r>
      <w:r>
        <w:rPr>
          <w:color w:val="3A3A3A"/>
          <w:spacing w:val="1"/>
          <w:w w:val="105"/>
        </w:rPr>
        <w:t>am</w:t>
      </w:r>
      <w:r>
        <w:rPr>
          <w:color w:val="1A1A1A"/>
          <w:spacing w:val="1"/>
          <w:w w:val="105"/>
        </w:rPr>
        <w:t>i)</w:t>
      </w:r>
    </w:p>
    <w:p w:rsidR="00232135" w:rsidRDefault="00232135" w:rsidP="00232135">
      <w:pPr>
        <w:pStyle w:val="BodyText"/>
        <w:spacing w:before="72" w:line="310" w:lineRule="auto"/>
        <w:ind w:right="1437"/>
      </w:pPr>
      <w:r>
        <w:rPr>
          <w:color w:val="1A1A1A"/>
          <w:w w:val="200"/>
        </w:rPr>
        <w:t>-</w:t>
      </w:r>
      <w:r>
        <w:rPr>
          <w:color w:val="1A1A1A"/>
          <w:spacing w:val="-54"/>
          <w:w w:val="200"/>
        </w:rPr>
        <w:t xml:space="preserve"> </w:t>
      </w:r>
      <w:r>
        <w:rPr>
          <w:color w:val="2A2A2A"/>
        </w:rPr>
        <w:t>oblíbená</w:t>
      </w:r>
      <w:r>
        <w:rPr>
          <w:color w:val="2A2A2A"/>
          <w:spacing w:val="16"/>
        </w:rPr>
        <w:t xml:space="preserve"> </w:t>
      </w:r>
      <w:r>
        <w:rPr>
          <w:color w:val="2A2A2A"/>
        </w:rPr>
        <w:t>je</w:t>
      </w:r>
      <w:r>
        <w:rPr>
          <w:color w:val="2A2A2A"/>
          <w:spacing w:val="32"/>
        </w:rPr>
        <w:t xml:space="preserve"> </w:t>
      </w:r>
      <w:r>
        <w:rPr>
          <w:color w:val="2A2A2A"/>
        </w:rPr>
        <w:t>FIMO</w:t>
      </w:r>
      <w:r>
        <w:rPr>
          <w:color w:val="2A2A2A"/>
          <w:spacing w:val="-2"/>
        </w:rPr>
        <w:t xml:space="preserve"> </w:t>
      </w:r>
      <w:r>
        <w:rPr>
          <w:color w:val="1A1A1A"/>
        </w:rPr>
        <w:t>díln</w:t>
      </w:r>
      <w:r>
        <w:rPr>
          <w:color w:val="3A3A3A"/>
        </w:rPr>
        <w:t>a,</w:t>
      </w:r>
      <w:r>
        <w:rPr>
          <w:color w:val="3A3A3A"/>
          <w:spacing w:val="9"/>
        </w:rPr>
        <w:t xml:space="preserve"> </w:t>
      </w:r>
      <w:r>
        <w:rPr>
          <w:color w:val="1A1A1A"/>
          <w:spacing w:val="-1"/>
        </w:rPr>
        <w:t>n</w:t>
      </w:r>
      <w:r>
        <w:rPr>
          <w:color w:val="3A3A3A"/>
          <w:spacing w:val="-1"/>
        </w:rPr>
        <w:t>ejvětší</w:t>
      </w:r>
      <w:r>
        <w:rPr>
          <w:color w:val="3A3A3A"/>
          <w:spacing w:val="17"/>
        </w:rPr>
        <w:t xml:space="preserve"> </w:t>
      </w:r>
      <w:r>
        <w:rPr>
          <w:color w:val="1A1A1A"/>
          <w:spacing w:val="-1"/>
        </w:rPr>
        <w:t>ú</w:t>
      </w:r>
      <w:r>
        <w:rPr>
          <w:color w:val="3A3A3A"/>
          <w:spacing w:val="-2"/>
        </w:rPr>
        <w:t>spěc</w:t>
      </w:r>
      <w:r>
        <w:rPr>
          <w:color w:val="1A1A1A"/>
          <w:spacing w:val="-1"/>
        </w:rPr>
        <w:t>h</w:t>
      </w:r>
      <w:r>
        <w:rPr>
          <w:color w:val="1A1A1A"/>
          <w:spacing w:val="-6"/>
        </w:rPr>
        <w:t xml:space="preserve"> </w:t>
      </w:r>
      <w:r>
        <w:rPr>
          <w:color w:val="1A1A1A"/>
          <w:spacing w:val="-4"/>
        </w:rPr>
        <w:t>m</w:t>
      </w:r>
      <w:r>
        <w:rPr>
          <w:color w:val="3A3A3A"/>
          <w:spacing w:val="-4"/>
        </w:rPr>
        <w:t>ěl</w:t>
      </w:r>
      <w:r>
        <w:rPr>
          <w:color w:val="1A1A1A"/>
          <w:spacing w:val="-5"/>
        </w:rPr>
        <w:t>a</w:t>
      </w:r>
      <w:r>
        <w:rPr>
          <w:color w:val="1A1A1A"/>
          <w:spacing w:val="-2"/>
        </w:rPr>
        <w:t xml:space="preserve"> </w:t>
      </w:r>
      <w:r>
        <w:rPr>
          <w:color w:val="1A1A1A"/>
        </w:rPr>
        <w:t>dílna</w:t>
      </w:r>
      <w:r>
        <w:rPr>
          <w:color w:val="1A1A1A"/>
          <w:spacing w:val="10"/>
        </w:rPr>
        <w:t xml:space="preserve"> </w:t>
      </w:r>
      <w:r>
        <w:rPr>
          <w:color w:val="1A1A1A"/>
          <w:spacing w:val="-1"/>
        </w:rPr>
        <w:t>bar</w:t>
      </w:r>
      <w:r>
        <w:rPr>
          <w:color w:val="3A3A3A"/>
          <w:spacing w:val="-1"/>
        </w:rPr>
        <w:t>ve</w:t>
      </w:r>
      <w:r>
        <w:rPr>
          <w:color w:val="1A1A1A"/>
          <w:spacing w:val="-1"/>
        </w:rPr>
        <w:t>n</w:t>
      </w:r>
      <w:r>
        <w:rPr>
          <w:color w:val="3A3A3A"/>
          <w:spacing w:val="-1"/>
        </w:rPr>
        <w:t>í</w:t>
      </w:r>
      <w:r>
        <w:rPr>
          <w:color w:val="3A3A3A"/>
          <w:spacing w:val="-8"/>
        </w:rPr>
        <w:t xml:space="preserve"> </w:t>
      </w:r>
      <w:r>
        <w:rPr>
          <w:color w:val="3A3A3A"/>
        </w:rPr>
        <w:t>a</w:t>
      </w:r>
      <w:r>
        <w:rPr>
          <w:color w:val="3A3A3A"/>
          <w:spacing w:val="18"/>
        </w:rPr>
        <w:t xml:space="preserve"> </w:t>
      </w:r>
      <w:r>
        <w:rPr>
          <w:color w:val="2A2A2A"/>
        </w:rPr>
        <w:t>razítková</w:t>
      </w:r>
      <w:r>
        <w:rPr>
          <w:color w:val="2A2A2A"/>
          <w:spacing w:val="7"/>
        </w:rPr>
        <w:t xml:space="preserve"> </w:t>
      </w:r>
      <w:r>
        <w:rPr>
          <w:color w:val="3A3A3A"/>
        </w:rPr>
        <w:t>t</w:t>
      </w:r>
      <w:r>
        <w:rPr>
          <w:color w:val="1A1A1A"/>
        </w:rPr>
        <w:t>ri</w:t>
      </w:r>
      <w:r>
        <w:rPr>
          <w:color w:val="3A3A3A"/>
        </w:rPr>
        <w:t>k</w:t>
      </w:r>
      <w:r>
        <w:rPr>
          <w:color w:val="3A3A3A"/>
          <w:spacing w:val="-11"/>
        </w:rPr>
        <w:t xml:space="preserve"> </w:t>
      </w:r>
      <w:r>
        <w:rPr>
          <w:color w:val="1A1A1A"/>
          <w:w w:val="200"/>
        </w:rPr>
        <w:t>-</w:t>
      </w:r>
      <w:r>
        <w:rPr>
          <w:color w:val="1A1A1A"/>
          <w:spacing w:val="-64"/>
          <w:w w:val="200"/>
        </w:rPr>
        <w:t xml:space="preserve"> </w:t>
      </w:r>
      <w:r>
        <w:rPr>
          <w:color w:val="1A1A1A"/>
          <w:spacing w:val="-2"/>
        </w:rPr>
        <w:t>mu</w:t>
      </w:r>
      <w:r>
        <w:rPr>
          <w:color w:val="3A3A3A"/>
          <w:spacing w:val="-3"/>
        </w:rPr>
        <w:t>se</w:t>
      </w:r>
      <w:r>
        <w:rPr>
          <w:color w:val="030303"/>
          <w:spacing w:val="-2"/>
        </w:rPr>
        <w:t>l</w:t>
      </w:r>
      <w:r>
        <w:rPr>
          <w:color w:val="3A3A3A"/>
          <w:spacing w:val="-2"/>
        </w:rPr>
        <w:t>i</w:t>
      </w:r>
      <w:r>
        <w:rPr>
          <w:color w:val="2A2A2A"/>
          <w:spacing w:val="-2"/>
        </w:rPr>
        <w:t>jsme</w:t>
      </w:r>
      <w:r>
        <w:rPr>
          <w:color w:val="2A2A2A"/>
          <w:spacing w:val="10"/>
        </w:rPr>
        <w:t xml:space="preserve"> </w:t>
      </w:r>
      <w:r>
        <w:rPr>
          <w:color w:val="2A2A2A"/>
        </w:rPr>
        <w:t>ji</w:t>
      </w:r>
      <w:r>
        <w:rPr>
          <w:color w:val="2A2A2A"/>
          <w:spacing w:val="6"/>
        </w:rPr>
        <w:t xml:space="preserve"> </w:t>
      </w:r>
      <w:r>
        <w:rPr>
          <w:color w:val="3A3A3A"/>
        </w:rPr>
        <w:t>s</w:t>
      </w:r>
      <w:r>
        <w:rPr>
          <w:color w:val="3A3A3A"/>
          <w:spacing w:val="10"/>
        </w:rPr>
        <w:t xml:space="preserve"> </w:t>
      </w:r>
      <w:r>
        <w:rPr>
          <w:color w:val="1A1A1A"/>
          <w:spacing w:val="-5"/>
        </w:rPr>
        <w:t>ně</w:t>
      </w:r>
      <w:r>
        <w:rPr>
          <w:color w:val="3A3A3A"/>
          <w:spacing w:val="-4"/>
        </w:rPr>
        <w:t>ko</w:t>
      </w:r>
      <w:r>
        <w:rPr>
          <w:color w:val="030303"/>
          <w:spacing w:val="-3"/>
        </w:rPr>
        <w:t>l</w:t>
      </w:r>
      <w:r>
        <w:rPr>
          <w:color w:val="3A3A3A"/>
          <w:spacing w:val="-3"/>
        </w:rPr>
        <w:t>i</w:t>
      </w:r>
      <w:r>
        <w:rPr>
          <w:color w:val="1A1A1A"/>
          <w:spacing w:val="-5"/>
        </w:rPr>
        <w:t>k</w:t>
      </w:r>
      <w:r>
        <w:rPr>
          <w:color w:val="3A3A3A"/>
          <w:spacing w:val="-6"/>
        </w:rPr>
        <w:t>a</w:t>
      </w:r>
      <w:r>
        <w:rPr>
          <w:color w:val="3A3A3A"/>
          <w:spacing w:val="11"/>
        </w:rPr>
        <w:t xml:space="preserve"> </w:t>
      </w:r>
      <w:r>
        <w:rPr>
          <w:color w:val="3A3A3A"/>
        </w:rPr>
        <w:t>s</w:t>
      </w:r>
      <w:r>
        <w:rPr>
          <w:color w:val="1A1A1A"/>
        </w:rPr>
        <w:t>kupin</w:t>
      </w:r>
      <w:r>
        <w:rPr>
          <w:color w:val="3A3A3A"/>
        </w:rPr>
        <w:t>am</w:t>
      </w:r>
      <w:r>
        <w:rPr>
          <w:color w:val="1A1A1A"/>
        </w:rPr>
        <w:t>i</w:t>
      </w:r>
      <w:r>
        <w:rPr>
          <w:color w:val="1A1A1A"/>
          <w:spacing w:val="71"/>
          <w:w w:val="162"/>
        </w:rPr>
        <w:t xml:space="preserve"> </w:t>
      </w:r>
      <w:r>
        <w:rPr>
          <w:color w:val="3A3A3A"/>
          <w:spacing w:val="-1"/>
        </w:rPr>
        <w:t>o</w:t>
      </w:r>
      <w:r>
        <w:rPr>
          <w:color w:val="1A1A1A"/>
          <w:spacing w:val="-1"/>
        </w:rPr>
        <w:t>p</w:t>
      </w:r>
      <w:r>
        <w:rPr>
          <w:color w:val="3A3A3A"/>
          <w:spacing w:val="-1"/>
        </w:rPr>
        <w:t>akovat</w:t>
      </w:r>
      <w:r>
        <w:rPr>
          <w:color w:val="3A3A3A"/>
          <w:spacing w:val="17"/>
        </w:rPr>
        <w:t xml:space="preserve"> </w:t>
      </w:r>
      <w:r>
        <w:rPr>
          <w:color w:val="3A3A3A"/>
          <w:w w:val="200"/>
        </w:rPr>
        <w:t>-</w:t>
      </w:r>
      <w:r>
        <w:rPr>
          <w:color w:val="3A3A3A"/>
          <w:spacing w:val="-62"/>
          <w:w w:val="200"/>
        </w:rPr>
        <w:t xml:space="preserve"> </w:t>
      </w:r>
      <w:r>
        <w:rPr>
          <w:color w:val="3A3A3A"/>
          <w:spacing w:val="-1"/>
        </w:rPr>
        <w:t>v</w:t>
      </w:r>
      <w:r>
        <w:rPr>
          <w:color w:val="595959"/>
          <w:spacing w:val="-2"/>
        </w:rPr>
        <w:t>č</w:t>
      </w:r>
      <w:r>
        <w:rPr>
          <w:color w:val="3A3A3A"/>
          <w:spacing w:val="-1"/>
        </w:rPr>
        <w:t>etně</w:t>
      </w:r>
      <w:r>
        <w:rPr>
          <w:color w:val="3A3A3A"/>
          <w:spacing w:val="8"/>
        </w:rPr>
        <w:t xml:space="preserve"> </w:t>
      </w:r>
      <w:r>
        <w:rPr>
          <w:color w:val="595959"/>
          <w:spacing w:val="-2"/>
        </w:rPr>
        <w:t>š</w:t>
      </w:r>
      <w:r>
        <w:rPr>
          <w:color w:val="1A1A1A"/>
          <w:spacing w:val="-1"/>
        </w:rPr>
        <w:t>k</w:t>
      </w:r>
      <w:r>
        <w:rPr>
          <w:color w:val="3A3A3A"/>
          <w:spacing w:val="-1"/>
        </w:rPr>
        <w:t>ol</w:t>
      </w:r>
      <w:r>
        <w:rPr>
          <w:color w:val="1A1A1A"/>
          <w:spacing w:val="-2"/>
        </w:rPr>
        <w:t>ky</w:t>
      </w:r>
    </w:p>
    <w:p w:rsidR="00232135" w:rsidRDefault="00232135" w:rsidP="00232135">
      <w:pPr>
        <w:spacing w:before="10"/>
        <w:rPr>
          <w:rFonts w:ascii="Arial" w:eastAsia="Arial" w:hAnsi="Arial" w:cs="Arial"/>
          <w:sz w:val="13"/>
          <w:szCs w:val="13"/>
        </w:rPr>
      </w:pPr>
    </w:p>
    <w:p w:rsidR="00232135" w:rsidRDefault="00232135" w:rsidP="00232135">
      <w:pPr>
        <w:pStyle w:val="BodyText"/>
        <w:spacing w:line="320" w:lineRule="auto"/>
        <w:ind w:right="1437" w:firstLine="14"/>
      </w:pPr>
      <w:r>
        <w:rPr>
          <w:color w:val="2A2A2A"/>
          <w:w w:val="105"/>
        </w:rPr>
        <w:t>Březen</w:t>
      </w:r>
      <w:r>
        <w:rPr>
          <w:color w:val="2A2A2A"/>
          <w:spacing w:val="-23"/>
          <w:w w:val="105"/>
        </w:rPr>
        <w:t xml:space="preserve"> </w:t>
      </w:r>
      <w:r>
        <w:rPr>
          <w:color w:val="1A1A1A"/>
          <w:w w:val="105"/>
        </w:rPr>
        <w:t>měs</w:t>
      </w:r>
      <w:r>
        <w:rPr>
          <w:color w:val="3A3A3A"/>
          <w:w w:val="105"/>
        </w:rPr>
        <w:t>íc</w:t>
      </w:r>
      <w:r>
        <w:rPr>
          <w:color w:val="3A3A3A"/>
          <w:spacing w:val="-24"/>
          <w:w w:val="105"/>
        </w:rPr>
        <w:t xml:space="preserve"> </w:t>
      </w:r>
      <w:r>
        <w:rPr>
          <w:color w:val="3A3A3A"/>
          <w:spacing w:val="-3"/>
          <w:w w:val="105"/>
        </w:rPr>
        <w:t>k</w:t>
      </w:r>
      <w:r>
        <w:rPr>
          <w:color w:val="1A1A1A"/>
          <w:spacing w:val="-2"/>
          <w:w w:val="105"/>
        </w:rPr>
        <w:t>nih</w:t>
      </w:r>
      <w:r>
        <w:rPr>
          <w:color w:val="3A3A3A"/>
          <w:spacing w:val="-3"/>
          <w:w w:val="105"/>
        </w:rPr>
        <w:t>y</w:t>
      </w:r>
      <w:r>
        <w:rPr>
          <w:color w:val="3A3A3A"/>
          <w:spacing w:val="-25"/>
          <w:w w:val="105"/>
        </w:rPr>
        <w:t xml:space="preserve"> </w:t>
      </w:r>
      <w:r>
        <w:rPr>
          <w:color w:val="1A1A1A"/>
          <w:w w:val="105"/>
        </w:rPr>
        <w:t>-</w:t>
      </w:r>
      <w:r>
        <w:rPr>
          <w:color w:val="3A3A3A"/>
          <w:spacing w:val="2"/>
          <w:w w:val="105"/>
        </w:rPr>
        <w:t>vo</w:t>
      </w:r>
      <w:r>
        <w:rPr>
          <w:color w:val="030303"/>
          <w:spacing w:val="1"/>
          <w:w w:val="105"/>
        </w:rPr>
        <w:t>lili</w:t>
      </w:r>
      <w:r>
        <w:rPr>
          <w:color w:val="2A2A2A"/>
          <w:spacing w:val="2"/>
          <w:w w:val="105"/>
        </w:rPr>
        <w:t>jsme</w:t>
      </w:r>
      <w:r>
        <w:rPr>
          <w:color w:val="2A2A2A"/>
          <w:spacing w:val="-16"/>
          <w:w w:val="105"/>
        </w:rPr>
        <w:t xml:space="preserve"> </w:t>
      </w:r>
      <w:r>
        <w:rPr>
          <w:color w:val="3A3A3A"/>
          <w:w w:val="105"/>
        </w:rPr>
        <w:t>tátu</w:t>
      </w:r>
      <w:r>
        <w:rPr>
          <w:color w:val="3A3A3A"/>
          <w:spacing w:val="-25"/>
          <w:w w:val="105"/>
        </w:rPr>
        <w:t xml:space="preserve"> </w:t>
      </w:r>
      <w:r>
        <w:rPr>
          <w:color w:val="3A3A3A"/>
          <w:w w:val="105"/>
        </w:rPr>
        <w:t>čte</w:t>
      </w:r>
      <w:r>
        <w:rPr>
          <w:color w:val="1A1A1A"/>
          <w:w w:val="105"/>
        </w:rPr>
        <w:t>n</w:t>
      </w:r>
      <w:r>
        <w:rPr>
          <w:color w:val="3A3A3A"/>
          <w:w w:val="105"/>
        </w:rPr>
        <w:t>ář</w:t>
      </w:r>
      <w:r>
        <w:rPr>
          <w:color w:val="1A1A1A"/>
          <w:w w:val="105"/>
        </w:rPr>
        <w:t>e</w:t>
      </w:r>
      <w:r>
        <w:rPr>
          <w:color w:val="1A1A1A"/>
          <w:spacing w:val="-26"/>
          <w:w w:val="105"/>
        </w:rPr>
        <w:t xml:space="preserve"> </w:t>
      </w:r>
      <w:r>
        <w:rPr>
          <w:color w:val="1A1A1A"/>
          <w:w w:val="200"/>
        </w:rPr>
        <w:t>-</w:t>
      </w:r>
      <w:r>
        <w:rPr>
          <w:color w:val="1A1A1A"/>
          <w:spacing w:val="-75"/>
          <w:w w:val="200"/>
        </w:rPr>
        <w:t xml:space="preserve"> </w:t>
      </w:r>
      <w:r>
        <w:rPr>
          <w:color w:val="3A3A3A"/>
          <w:spacing w:val="2"/>
          <w:w w:val="105"/>
        </w:rPr>
        <w:t>pa</w:t>
      </w:r>
      <w:r>
        <w:rPr>
          <w:color w:val="1A1A1A"/>
          <w:spacing w:val="1"/>
          <w:w w:val="105"/>
        </w:rPr>
        <w:t>n</w:t>
      </w:r>
      <w:r>
        <w:rPr>
          <w:color w:val="3A3A3A"/>
          <w:spacing w:val="2"/>
          <w:w w:val="105"/>
        </w:rPr>
        <w:t>a</w:t>
      </w:r>
      <w:r>
        <w:rPr>
          <w:color w:val="3A3A3A"/>
          <w:spacing w:val="-23"/>
          <w:w w:val="105"/>
        </w:rPr>
        <w:t xml:space="preserve"> </w:t>
      </w:r>
      <w:r>
        <w:rPr>
          <w:color w:val="1A1A1A"/>
          <w:spacing w:val="1"/>
          <w:w w:val="105"/>
        </w:rPr>
        <w:t>Jan</w:t>
      </w:r>
      <w:r>
        <w:rPr>
          <w:color w:val="3A3A3A"/>
          <w:spacing w:val="1"/>
          <w:w w:val="105"/>
        </w:rPr>
        <w:t>a</w:t>
      </w:r>
      <w:r>
        <w:rPr>
          <w:color w:val="3A3A3A"/>
          <w:spacing w:val="-16"/>
          <w:w w:val="105"/>
        </w:rPr>
        <w:t xml:space="preserve"> </w:t>
      </w:r>
      <w:r>
        <w:rPr>
          <w:color w:val="1A1A1A"/>
          <w:spacing w:val="1"/>
          <w:w w:val="105"/>
        </w:rPr>
        <w:t>Stuchlík</w:t>
      </w:r>
      <w:r>
        <w:rPr>
          <w:color w:val="3A3A3A"/>
          <w:spacing w:val="1"/>
          <w:w w:val="105"/>
        </w:rPr>
        <w:t>a,</w:t>
      </w:r>
      <w:r>
        <w:rPr>
          <w:color w:val="3A3A3A"/>
          <w:spacing w:val="-20"/>
          <w:w w:val="105"/>
        </w:rPr>
        <w:t xml:space="preserve"> </w:t>
      </w:r>
      <w:r>
        <w:rPr>
          <w:color w:val="3A3A3A"/>
          <w:spacing w:val="-1"/>
          <w:w w:val="105"/>
        </w:rPr>
        <w:t>kt</w:t>
      </w:r>
      <w:r>
        <w:rPr>
          <w:color w:val="1A1A1A"/>
          <w:spacing w:val="-2"/>
          <w:w w:val="105"/>
        </w:rPr>
        <w:t>e</w:t>
      </w:r>
      <w:r>
        <w:rPr>
          <w:color w:val="3A3A3A"/>
          <w:spacing w:val="-1"/>
          <w:w w:val="105"/>
        </w:rPr>
        <w:t>rý</w:t>
      </w:r>
      <w:r>
        <w:rPr>
          <w:color w:val="3A3A3A"/>
          <w:spacing w:val="-25"/>
          <w:w w:val="105"/>
        </w:rPr>
        <w:t xml:space="preserve"> </w:t>
      </w:r>
      <w:r>
        <w:rPr>
          <w:color w:val="2A2A2A"/>
          <w:w w:val="105"/>
        </w:rPr>
        <w:t>má</w:t>
      </w:r>
      <w:r>
        <w:rPr>
          <w:color w:val="2A2A2A"/>
          <w:spacing w:val="-18"/>
          <w:w w:val="105"/>
        </w:rPr>
        <w:t xml:space="preserve"> </w:t>
      </w:r>
      <w:r>
        <w:rPr>
          <w:color w:val="1A1A1A"/>
          <w:spacing w:val="4"/>
          <w:w w:val="105"/>
        </w:rPr>
        <w:t>d</w:t>
      </w:r>
      <w:r>
        <w:rPr>
          <w:color w:val="3A3A3A"/>
          <w:spacing w:val="5"/>
          <w:w w:val="105"/>
        </w:rPr>
        <w:t>a</w:t>
      </w:r>
      <w:r>
        <w:rPr>
          <w:color w:val="1A1A1A"/>
          <w:spacing w:val="3"/>
          <w:w w:val="105"/>
        </w:rPr>
        <w:t>r</w:t>
      </w:r>
      <w:r>
        <w:rPr>
          <w:color w:val="1A1A1A"/>
          <w:spacing w:val="-24"/>
          <w:w w:val="105"/>
        </w:rPr>
        <w:t xml:space="preserve"> </w:t>
      </w:r>
      <w:r>
        <w:rPr>
          <w:color w:val="3A3A3A"/>
          <w:spacing w:val="1"/>
          <w:w w:val="105"/>
        </w:rPr>
        <w:t>k</w:t>
      </w:r>
      <w:r>
        <w:rPr>
          <w:color w:val="1A1A1A"/>
          <w:spacing w:val="1"/>
          <w:w w:val="105"/>
        </w:rPr>
        <w:t>rá</w:t>
      </w:r>
      <w:r>
        <w:rPr>
          <w:color w:val="3A3A3A"/>
          <w:spacing w:val="1"/>
          <w:w w:val="105"/>
        </w:rPr>
        <w:t>s</w:t>
      </w:r>
      <w:r>
        <w:rPr>
          <w:color w:val="1A1A1A"/>
          <w:spacing w:val="1"/>
          <w:w w:val="105"/>
        </w:rPr>
        <w:t>ného</w:t>
      </w:r>
      <w:r>
        <w:rPr>
          <w:color w:val="1A1A1A"/>
          <w:spacing w:val="-21"/>
          <w:w w:val="105"/>
        </w:rPr>
        <w:t xml:space="preserve"> </w:t>
      </w:r>
      <w:r>
        <w:rPr>
          <w:color w:val="2A2A2A"/>
          <w:w w:val="105"/>
        </w:rPr>
        <w:t>předčítání</w:t>
      </w:r>
      <w:r>
        <w:rPr>
          <w:color w:val="2A2A2A"/>
          <w:spacing w:val="-21"/>
          <w:w w:val="105"/>
        </w:rPr>
        <w:t xml:space="preserve"> </w:t>
      </w:r>
      <w:r>
        <w:rPr>
          <w:color w:val="3A3A3A"/>
        </w:rPr>
        <w:t>a</w:t>
      </w:r>
      <w:r>
        <w:rPr>
          <w:color w:val="3A3A3A"/>
          <w:spacing w:val="-13"/>
        </w:rPr>
        <w:t xml:space="preserve"> </w:t>
      </w:r>
      <w:r>
        <w:rPr>
          <w:color w:val="3A3A3A"/>
          <w:w w:val="105"/>
        </w:rPr>
        <w:t>čas</w:t>
      </w:r>
      <w:r>
        <w:rPr>
          <w:color w:val="1A1A1A"/>
          <w:w w:val="105"/>
        </w:rPr>
        <w:t>t</w:t>
      </w:r>
      <w:r>
        <w:rPr>
          <w:color w:val="3A3A3A"/>
          <w:w w:val="105"/>
        </w:rPr>
        <w:t>o</w:t>
      </w:r>
      <w:r>
        <w:rPr>
          <w:color w:val="3A3A3A"/>
          <w:spacing w:val="-16"/>
          <w:w w:val="105"/>
        </w:rPr>
        <w:t xml:space="preserve"> </w:t>
      </w:r>
      <w:r>
        <w:rPr>
          <w:color w:val="3A3A3A"/>
          <w:spacing w:val="-3"/>
          <w:w w:val="105"/>
        </w:rPr>
        <w:t>čt</w:t>
      </w:r>
      <w:r>
        <w:rPr>
          <w:color w:val="1A1A1A"/>
          <w:spacing w:val="-3"/>
          <w:w w:val="105"/>
        </w:rPr>
        <w:t>e</w:t>
      </w:r>
      <w:r>
        <w:rPr>
          <w:color w:val="1A1A1A"/>
          <w:spacing w:val="70"/>
          <w:w w:val="99"/>
        </w:rPr>
        <w:t xml:space="preserve"> </w:t>
      </w:r>
      <w:r>
        <w:rPr>
          <w:color w:val="1A1A1A"/>
          <w:spacing w:val="-2"/>
          <w:w w:val="105"/>
        </w:rPr>
        <w:t>dě</w:t>
      </w:r>
      <w:r>
        <w:rPr>
          <w:color w:val="3A3A3A"/>
          <w:spacing w:val="-1"/>
          <w:w w:val="105"/>
        </w:rPr>
        <w:t>tem</w:t>
      </w:r>
      <w:r>
        <w:rPr>
          <w:color w:val="3A3A3A"/>
          <w:spacing w:val="-13"/>
          <w:w w:val="105"/>
        </w:rPr>
        <w:t xml:space="preserve"> </w:t>
      </w:r>
      <w:r>
        <w:rPr>
          <w:color w:val="1A1A1A"/>
          <w:spacing w:val="2"/>
          <w:w w:val="105"/>
        </w:rPr>
        <w:t>uk</w:t>
      </w:r>
      <w:r>
        <w:rPr>
          <w:color w:val="3A3A3A"/>
          <w:spacing w:val="2"/>
          <w:w w:val="105"/>
        </w:rPr>
        <w:t>á</w:t>
      </w:r>
      <w:r>
        <w:rPr>
          <w:color w:val="3A3A3A"/>
          <w:spacing w:val="-30"/>
          <w:w w:val="105"/>
        </w:rPr>
        <w:t xml:space="preserve"> </w:t>
      </w:r>
      <w:r>
        <w:rPr>
          <w:color w:val="3A3A3A"/>
          <w:w w:val="105"/>
        </w:rPr>
        <w:t>zky</w:t>
      </w:r>
      <w:r>
        <w:rPr>
          <w:color w:val="3A3A3A"/>
          <w:spacing w:val="-15"/>
          <w:w w:val="105"/>
        </w:rPr>
        <w:t xml:space="preserve"> </w:t>
      </w:r>
      <w:r>
        <w:rPr>
          <w:color w:val="2A2A2A"/>
        </w:rPr>
        <w:t>z</w:t>
      </w:r>
      <w:r>
        <w:rPr>
          <w:color w:val="2A2A2A"/>
          <w:spacing w:val="-12"/>
        </w:rPr>
        <w:t xml:space="preserve"> </w:t>
      </w:r>
      <w:r>
        <w:rPr>
          <w:color w:val="1A1A1A"/>
          <w:spacing w:val="1"/>
          <w:w w:val="105"/>
        </w:rPr>
        <w:t>nejr</w:t>
      </w:r>
      <w:r>
        <w:rPr>
          <w:color w:val="3A3A3A"/>
          <w:spacing w:val="1"/>
          <w:w w:val="105"/>
        </w:rPr>
        <w:t>ůzněj</w:t>
      </w:r>
      <w:r>
        <w:rPr>
          <w:color w:val="595959"/>
          <w:spacing w:val="1"/>
          <w:w w:val="105"/>
        </w:rPr>
        <w:t>š</w:t>
      </w:r>
      <w:r>
        <w:rPr>
          <w:color w:val="1A1A1A"/>
          <w:spacing w:val="1"/>
          <w:w w:val="105"/>
        </w:rPr>
        <w:t>ích</w:t>
      </w:r>
      <w:r>
        <w:rPr>
          <w:color w:val="1A1A1A"/>
          <w:spacing w:val="-17"/>
          <w:w w:val="105"/>
        </w:rPr>
        <w:t xml:space="preserve"> </w:t>
      </w:r>
      <w:r>
        <w:rPr>
          <w:color w:val="3A3A3A"/>
          <w:spacing w:val="-7"/>
          <w:w w:val="105"/>
        </w:rPr>
        <w:t>k</w:t>
      </w:r>
      <w:r>
        <w:rPr>
          <w:color w:val="1A1A1A"/>
          <w:spacing w:val="-6"/>
          <w:w w:val="105"/>
        </w:rPr>
        <w:t>n</w:t>
      </w:r>
      <w:r>
        <w:rPr>
          <w:color w:val="3A3A3A"/>
          <w:spacing w:val="-4"/>
          <w:w w:val="105"/>
        </w:rPr>
        <w:t>i</w:t>
      </w:r>
      <w:r>
        <w:rPr>
          <w:color w:val="1A1A1A"/>
          <w:spacing w:val="-6"/>
          <w:w w:val="105"/>
        </w:rPr>
        <w:t>h</w:t>
      </w:r>
      <w:r>
        <w:rPr>
          <w:color w:val="1A1A1A"/>
          <w:spacing w:val="-30"/>
          <w:w w:val="105"/>
        </w:rPr>
        <w:t xml:space="preserve"> </w:t>
      </w:r>
      <w:r>
        <w:rPr>
          <w:color w:val="1A1A1A"/>
          <w:w w:val="200"/>
        </w:rPr>
        <w:t>-</w:t>
      </w:r>
      <w:r>
        <w:rPr>
          <w:color w:val="1A1A1A"/>
          <w:spacing w:val="-67"/>
          <w:w w:val="200"/>
        </w:rPr>
        <w:t xml:space="preserve"> </w:t>
      </w:r>
      <w:r>
        <w:rPr>
          <w:color w:val="1A1A1A"/>
          <w:spacing w:val="-2"/>
          <w:w w:val="105"/>
        </w:rPr>
        <w:t>m</w:t>
      </w:r>
      <w:r>
        <w:rPr>
          <w:color w:val="3A3A3A"/>
          <w:spacing w:val="-3"/>
          <w:w w:val="105"/>
        </w:rPr>
        <w:t>ám</w:t>
      </w:r>
      <w:r>
        <w:rPr>
          <w:color w:val="1A1A1A"/>
          <w:spacing w:val="-3"/>
          <w:w w:val="105"/>
        </w:rPr>
        <w:t>e</w:t>
      </w:r>
      <w:r>
        <w:rPr>
          <w:color w:val="1A1A1A"/>
          <w:spacing w:val="-13"/>
          <w:w w:val="105"/>
        </w:rPr>
        <w:t xml:space="preserve"> </w:t>
      </w:r>
      <w:r>
        <w:rPr>
          <w:color w:val="3A3A3A"/>
          <w:spacing w:val="1"/>
          <w:w w:val="105"/>
        </w:rPr>
        <w:t>i</w:t>
      </w:r>
      <w:r>
        <w:rPr>
          <w:color w:val="1A1A1A"/>
          <w:spacing w:val="2"/>
          <w:w w:val="105"/>
        </w:rPr>
        <w:t>n</w:t>
      </w:r>
      <w:r>
        <w:rPr>
          <w:color w:val="3A3A3A"/>
          <w:spacing w:val="4"/>
          <w:w w:val="105"/>
        </w:rPr>
        <w:t>a</w:t>
      </w:r>
      <w:r>
        <w:rPr>
          <w:color w:val="3A3A3A"/>
          <w:spacing w:val="-12"/>
          <w:w w:val="105"/>
        </w:rPr>
        <w:t xml:space="preserve"> </w:t>
      </w:r>
      <w:r>
        <w:rPr>
          <w:color w:val="3A3A3A"/>
          <w:w w:val="105"/>
        </w:rPr>
        <w:t>we</w:t>
      </w:r>
      <w:r>
        <w:rPr>
          <w:color w:val="1A1A1A"/>
          <w:w w:val="105"/>
        </w:rPr>
        <w:t>bu</w:t>
      </w:r>
      <w:r>
        <w:rPr>
          <w:color w:val="1A1A1A"/>
          <w:spacing w:val="-23"/>
          <w:w w:val="105"/>
        </w:rPr>
        <w:t xml:space="preserve"> </w:t>
      </w:r>
      <w:r>
        <w:rPr>
          <w:color w:val="2A2A2A"/>
          <w:w w:val="105"/>
        </w:rPr>
        <w:t>ukázku</w:t>
      </w:r>
      <w:r>
        <w:rPr>
          <w:color w:val="2A2A2A"/>
          <w:spacing w:val="-19"/>
          <w:w w:val="105"/>
        </w:rPr>
        <w:t xml:space="preserve"> </w:t>
      </w:r>
      <w:r>
        <w:rPr>
          <w:color w:val="3A3A3A"/>
        </w:rPr>
        <w:t>z</w:t>
      </w:r>
      <w:r>
        <w:rPr>
          <w:color w:val="3A3A3A"/>
          <w:spacing w:val="-16"/>
        </w:rPr>
        <w:t xml:space="preserve"> </w:t>
      </w:r>
      <w:r>
        <w:rPr>
          <w:color w:val="2A2A2A"/>
          <w:w w:val="105"/>
        </w:rPr>
        <w:t>jeho</w:t>
      </w:r>
      <w:r>
        <w:rPr>
          <w:color w:val="2A2A2A"/>
          <w:spacing w:val="-12"/>
          <w:w w:val="105"/>
        </w:rPr>
        <w:t xml:space="preserve"> </w:t>
      </w:r>
      <w:r>
        <w:rPr>
          <w:color w:val="3A3A3A"/>
          <w:spacing w:val="-2"/>
          <w:w w:val="105"/>
        </w:rPr>
        <w:t>čt</w:t>
      </w:r>
      <w:r>
        <w:rPr>
          <w:color w:val="1A1A1A"/>
          <w:spacing w:val="-3"/>
          <w:w w:val="105"/>
        </w:rPr>
        <w:t>ení</w:t>
      </w:r>
    </w:p>
    <w:p w:rsidR="00232135" w:rsidRDefault="00232135" w:rsidP="00232135">
      <w:pPr>
        <w:spacing w:before="11"/>
        <w:rPr>
          <w:rFonts w:ascii="Arial" w:eastAsia="Arial" w:hAnsi="Arial" w:cs="Arial"/>
          <w:sz w:val="13"/>
          <w:szCs w:val="13"/>
        </w:rPr>
      </w:pPr>
    </w:p>
    <w:p w:rsidR="00232135" w:rsidRDefault="00232135" w:rsidP="00232135">
      <w:pPr>
        <w:pStyle w:val="BodyText"/>
        <w:ind w:left="1268"/>
      </w:pPr>
      <w:r>
        <w:rPr>
          <w:color w:val="595959"/>
        </w:rPr>
        <w:t>Naposledy</w:t>
      </w:r>
      <w:r>
        <w:rPr>
          <w:color w:val="595959"/>
          <w:spacing w:val="8"/>
        </w:rPr>
        <w:t xml:space="preserve"> </w:t>
      </w:r>
      <w:r>
        <w:rPr>
          <w:color w:val="6B6B6B"/>
        </w:rPr>
        <w:t>četl</w:t>
      </w:r>
      <w:r>
        <w:rPr>
          <w:color w:val="6B6B6B"/>
          <w:spacing w:val="-11"/>
        </w:rPr>
        <w:t xml:space="preserve"> </w:t>
      </w:r>
      <w:r>
        <w:rPr>
          <w:color w:val="6B6B6B"/>
        </w:rPr>
        <w:t>v</w:t>
      </w:r>
      <w:r>
        <w:rPr>
          <w:color w:val="6B6B6B"/>
          <w:spacing w:val="9"/>
        </w:rPr>
        <w:t xml:space="preserve"> </w:t>
      </w:r>
      <w:r>
        <w:rPr>
          <w:color w:val="6B6B6B"/>
        </w:rPr>
        <w:t>červn</w:t>
      </w:r>
      <w:r>
        <w:rPr>
          <w:color w:val="3A3A3A"/>
        </w:rPr>
        <w:t>u</w:t>
      </w:r>
      <w:r>
        <w:rPr>
          <w:color w:val="3A3A3A"/>
          <w:spacing w:val="-11"/>
        </w:rPr>
        <w:t xml:space="preserve"> </w:t>
      </w:r>
      <w:r>
        <w:rPr>
          <w:color w:val="595959"/>
        </w:rPr>
        <w:t>z</w:t>
      </w:r>
      <w:r>
        <w:rPr>
          <w:color w:val="595959"/>
          <w:spacing w:val="8"/>
        </w:rPr>
        <w:t xml:space="preserve"> </w:t>
      </w:r>
      <w:r>
        <w:rPr>
          <w:color w:val="595959"/>
        </w:rPr>
        <w:t>knih</w:t>
      </w:r>
      <w:r>
        <w:rPr>
          <w:color w:val="595959"/>
          <w:spacing w:val="-5"/>
        </w:rPr>
        <w:t xml:space="preserve"> </w:t>
      </w:r>
      <w:r>
        <w:rPr>
          <w:color w:val="6B6B6B"/>
        </w:rPr>
        <w:t>Terryho</w:t>
      </w:r>
      <w:r>
        <w:rPr>
          <w:color w:val="6B6B6B"/>
          <w:spacing w:val="21"/>
        </w:rPr>
        <w:t xml:space="preserve"> </w:t>
      </w:r>
      <w:r>
        <w:rPr>
          <w:color w:val="595959"/>
        </w:rPr>
        <w:t>Pratchetta</w:t>
      </w:r>
      <w:r>
        <w:rPr>
          <w:color w:val="595959"/>
          <w:spacing w:val="6"/>
        </w:rPr>
        <w:t xml:space="preserve"> </w:t>
      </w:r>
      <w:r>
        <w:rPr>
          <w:color w:val="595959"/>
        </w:rPr>
        <w:t xml:space="preserve">pro </w:t>
      </w:r>
      <w:r>
        <w:rPr>
          <w:color w:val="6B6B6B"/>
        </w:rPr>
        <w:t>žáky</w:t>
      </w:r>
      <w:r>
        <w:rPr>
          <w:color w:val="6B6B6B"/>
          <w:spacing w:val="5"/>
        </w:rPr>
        <w:t xml:space="preserve"> </w:t>
      </w:r>
      <w:r>
        <w:rPr>
          <w:color w:val="595959"/>
          <w:spacing w:val="-4"/>
        </w:rPr>
        <w:t>7.</w:t>
      </w:r>
      <w:r>
        <w:rPr>
          <w:color w:val="595959"/>
          <w:spacing w:val="-2"/>
        </w:rPr>
        <w:t>,</w:t>
      </w:r>
      <w:r>
        <w:rPr>
          <w:color w:val="6B6B6B"/>
          <w:spacing w:val="-4"/>
        </w:rPr>
        <w:t>8.</w:t>
      </w:r>
      <w:r>
        <w:rPr>
          <w:color w:val="6B6B6B"/>
          <w:spacing w:val="-15"/>
        </w:rPr>
        <w:t xml:space="preserve"> </w:t>
      </w:r>
      <w:r>
        <w:rPr>
          <w:color w:val="6B6B6B"/>
        </w:rPr>
        <w:t>a</w:t>
      </w:r>
      <w:r>
        <w:rPr>
          <w:color w:val="6B6B6B"/>
          <w:spacing w:val="9"/>
        </w:rPr>
        <w:t xml:space="preserve"> </w:t>
      </w:r>
      <w:r>
        <w:rPr>
          <w:color w:val="6B6B6B"/>
        </w:rPr>
        <w:t>9.</w:t>
      </w:r>
      <w:r>
        <w:rPr>
          <w:color w:val="6B6B6B"/>
          <w:spacing w:val="3"/>
        </w:rPr>
        <w:t xml:space="preserve"> </w:t>
      </w:r>
      <w:r>
        <w:rPr>
          <w:color w:val="595959"/>
        </w:rPr>
        <w:t>Tříd</w:t>
      </w:r>
    </w:p>
    <w:p w:rsidR="00232135" w:rsidRDefault="00232135" w:rsidP="00232135">
      <w:pPr>
        <w:spacing w:before="2"/>
        <w:rPr>
          <w:rFonts w:ascii="Arial" w:eastAsia="Arial" w:hAnsi="Arial" w:cs="Arial"/>
          <w:sz w:val="18"/>
          <w:szCs w:val="18"/>
        </w:rPr>
      </w:pPr>
    </w:p>
    <w:p w:rsidR="00232135" w:rsidRDefault="00232135" w:rsidP="00232135">
      <w:pPr>
        <w:pStyle w:val="BodyText"/>
        <w:spacing w:line="330" w:lineRule="auto"/>
        <w:ind w:left="1261" w:right="1437" w:firstLine="36"/>
      </w:pPr>
      <w:r>
        <w:rPr>
          <w:color w:val="595959"/>
        </w:rPr>
        <w:t>Odpoledne</w:t>
      </w:r>
      <w:r>
        <w:rPr>
          <w:color w:val="595959"/>
          <w:spacing w:val="13"/>
        </w:rPr>
        <w:t xml:space="preserve"> </w:t>
      </w:r>
      <w:r>
        <w:rPr>
          <w:color w:val="595959"/>
        </w:rPr>
        <w:t>tradičních</w:t>
      </w:r>
      <w:r>
        <w:rPr>
          <w:color w:val="595959"/>
          <w:spacing w:val="4"/>
        </w:rPr>
        <w:t xml:space="preserve"> </w:t>
      </w:r>
      <w:r>
        <w:rPr>
          <w:color w:val="6B6B6B"/>
        </w:rPr>
        <w:t>velikonočních</w:t>
      </w:r>
      <w:r>
        <w:rPr>
          <w:color w:val="6B6B6B"/>
          <w:spacing w:val="17"/>
        </w:rPr>
        <w:t xml:space="preserve"> </w:t>
      </w:r>
      <w:r>
        <w:rPr>
          <w:color w:val="6B6B6B"/>
        </w:rPr>
        <w:t>řemes</w:t>
      </w:r>
      <w:r>
        <w:rPr>
          <w:color w:val="6B6B6B"/>
          <w:spacing w:val="1"/>
        </w:rPr>
        <w:t>e</w:t>
      </w:r>
      <w:r>
        <w:rPr>
          <w:color w:val="3A3A3A"/>
          <w:spacing w:val="6"/>
        </w:rPr>
        <w:t>l</w:t>
      </w:r>
      <w:r>
        <w:rPr>
          <w:color w:val="6B6B6B"/>
        </w:rPr>
        <w:t>-</w:t>
      </w:r>
      <w:r>
        <w:rPr>
          <w:color w:val="6B6B6B"/>
          <w:spacing w:val="-17"/>
        </w:rPr>
        <w:t xml:space="preserve"> </w:t>
      </w:r>
      <w:r>
        <w:rPr>
          <w:color w:val="595959"/>
          <w:spacing w:val="-9"/>
        </w:rPr>
        <w:t>p</w:t>
      </w:r>
      <w:r>
        <w:rPr>
          <w:color w:val="8C8C8C"/>
          <w:spacing w:val="-14"/>
        </w:rPr>
        <w:t>l</w:t>
      </w:r>
      <w:r>
        <w:rPr>
          <w:color w:val="6B6B6B"/>
        </w:rPr>
        <w:t>eteme</w:t>
      </w:r>
      <w:r>
        <w:rPr>
          <w:color w:val="6B6B6B"/>
          <w:spacing w:val="17"/>
        </w:rPr>
        <w:t xml:space="preserve"> </w:t>
      </w:r>
      <w:r>
        <w:rPr>
          <w:color w:val="6B6B6B"/>
        </w:rPr>
        <w:t>pomlázky,</w:t>
      </w:r>
      <w:r>
        <w:rPr>
          <w:color w:val="6B6B6B"/>
          <w:spacing w:val="-1"/>
        </w:rPr>
        <w:t xml:space="preserve"> </w:t>
      </w:r>
      <w:r>
        <w:rPr>
          <w:color w:val="595959"/>
        </w:rPr>
        <w:t>barvíme</w:t>
      </w:r>
      <w:r>
        <w:rPr>
          <w:color w:val="595959"/>
          <w:spacing w:val="5"/>
        </w:rPr>
        <w:t xml:space="preserve"> </w:t>
      </w:r>
      <w:r>
        <w:rPr>
          <w:color w:val="6B6B6B"/>
        </w:rPr>
        <w:t>vajíčka</w:t>
      </w:r>
      <w:r>
        <w:rPr>
          <w:color w:val="6B6B6B"/>
          <w:spacing w:val="14"/>
        </w:rPr>
        <w:t xml:space="preserve"> </w:t>
      </w:r>
      <w:r>
        <w:rPr>
          <w:color w:val="6B6B6B"/>
        </w:rPr>
        <w:t>voskem</w:t>
      </w:r>
      <w:r>
        <w:rPr>
          <w:color w:val="6B6B6B"/>
          <w:spacing w:val="20"/>
        </w:rPr>
        <w:t xml:space="preserve"> </w:t>
      </w:r>
      <w:r>
        <w:rPr>
          <w:color w:val="6B6B6B"/>
        </w:rPr>
        <w:t>a</w:t>
      </w:r>
      <w:r>
        <w:rPr>
          <w:color w:val="6B6B6B"/>
          <w:spacing w:val="13"/>
        </w:rPr>
        <w:t xml:space="preserve"> </w:t>
      </w:r>
      <w:r>
        <w:rPr>
          <w:color w:val="6B6B6B"/>
        </w:rPr>
        <w:t>zdobíme</w:t>
      </w:r>
      <w:r>
        <w:rPr>
          <w:color w:val="6B6B6B"/>
          <w:spacing w:val="24"/>
        </w:rPr>
        <w:t xml:space="preserve"> </w:t>
      </w:r>
      <w:r>
        <w:rPr>
          <w:color w:val="6B6B6B"/>
        </w:rPr>
        <w:t>připravené</w:t>
      </w:r>
      <w:r>
        <w:rPr>
          <w:color w:val="6B6B6B"/>
          <w:w w:val="102"/>
        </w:rPr>
        <w:t xml:space="preserve"> </w:t>
      </w:r>
      <w:r>
        <w:rPr>
          <w:color w:val="595959"/>
        </w:rPr>
        <w:t>perníčky</w:t>
      </w:r>
      <w:r>
        <w:rPr>
          <w:color w:val="595959"/>
          <w:spacing w:val="14"/>
        </w:rPr>
        <w:t xml:space="preserve"> </w:t>
      </w:r>
      <w:r>
        <w:rPr>
          <w:color w:val="595959"/>
        </w:rPr>
        <w:t>barevnými</w:t>
      </w:r>
      <w:r>
        <w:rPr>
          <w:color w:val="595959"/>
          <w:spacing w:val="6"/>
        </w:rPr>
        <w:t xml:space="preserve"> </w:t>
      </w:r>
      <w:r>
        <w:rPr>
          <w:color w:val="6B6B6B"/>
          <w:spacing w:val="-2"/>
        </w:rPr>
        <w:t>po</w:t>
      </w:r>
      <w:r>
        <w:rPr>
          <w:color w:val="3A3A3A"/>
          <w:spacing w:val="-2"/>
        </w:rPr>
        <w:t>l</w:t>
      </w:r>
      <w:r>
        <w:rPr>
          <w:color w:val="595959"/>
          <w:spacing w:val="-2"/>
        </w:rPr>
        <w:t>evami.</w:t>
      </w:r>
      <w:r>
        <w:rPr>
          <w:color w:val="595959"/>
        </w:rPr>
        <w:t xml:space="preserve"> </w:t>
      </w:r>
      <w:r>
        <w:rPr>
          <w:color w:val="595959"/>
          <w:spacing w:val="7"/>
        </w:rPr>
        <w:t xml:space="preserve"> </w:t>
      </w:r>
      <w:r>
        <w:rPr>
          <w:color w:val="595959"/>
        </w:rPr>
        <w:t>Největší</w:t>
      </w:r>
      <w:r>
        <w:rPr>
          <w:color w:val="595959"/>
          <w:spacing w:val="1"/>
        </w:rPr>
        <w:t xml:space="preserve"> </w:t>
      </w:r>
      <w:r>
        <w:rPr>
          <w:color w:val="595959"/>
        </w:rPr>
        <w:t>úspěch</w:t>
      </w:r>
      <w:r>
        <w:rPr>
          <w:color w:val="595959"/>
          <w:spacing w:val="4"/>
        </w:rPr>
        <w:t xml:space="preserve"> </w:t>
      </w:r>
      <w:r>
        <w:rPr>
          <w:color w:val="595959"/>
        </w:rPr>
        <w:t>má</w:t>
      </w:r>
      <w:r>
        <w:rPr>
          <w:color w:val="595959"/>
          <w:spacing w:val="7"/>
        </w:rPr>
        <w:t xml:space="preserve"> </w:t>
      </w:r>
      <w:r>
        <w:rPr>
          <w:color w:val="595959"/>
        </w:rPr>
        <w:t>pletení</w:t>
      </w:r>
      <w:r>
        <w:rPr>
          <w:color w:val="595959"/>
          <w:spacing w:val="-2"/>
        </w:rPr>
        <w:t xml:space="preserve"> </w:t>
      </w:r>
      <w:r>
        <w:rPr>
          <w:color w:val="6B6B6B"/>
          <w:spacing w:val="-2"/>
        </w:rPr>
        <w:t>pom</w:t>
      </w:r>
      <w:r>
        <w:rPr>
          <w:color w:val="3A3A3A"/>
          <w:spacing w:val="-2"/>
        </w:rPr>
        <w:t>l</w:t>
      </w:r>
      <w:r>
        <w:rPr>
          <w:color w:val="6B6B6B"/>
          <w:spacing w:val="-3"/>
        </w:rPr>
        <w:t>ázek</w:t>
      </w:r>
    </w:p>
    <w:p w:rsidR="00232135" w:rsidRDefault="00232135" w:rsidP="00232135">
      <w:pPr>
        <w:spacing w:before="6"/>
        <w:rPr>
          <w:rFonts w:ascii="Arial" w:eastAsia="Arial" w:hAnsi="Arial" w:cs="Arial"/>
          <w:sz w:val="12"/>
          <w:szCs w:val="12"/>
        </w:rPr>
      </w:pPr>
    </w:p>
    <w:p w:rsidR="00232135" w:rsidRDefault="00232135" w:rsidP="00232135">
      <w:pPr>
        <w:pStyle w:val="BodyText"/>
      </w:pPr>
      <w:r>
        <w:rPr>
          <w:rFonts w:ascii="Times New Roman" w:hAnsi="Times New Roman"/>
          <w:color w:val="6B6B6B"/>
          <w:sz w:val="16"/>
        </w:rPr>
        <w:t>V</w:t>
      </w:r>
      <w:r>
        <w:rPr>
          <w:rFonts w:ascii="Times New Roman" w:hAnsi="Times New Roman"/>
          <w:color w:val="6B6B6B"/>
          <w:spacing w:val="-6"/>
          <w:sz w:val="16"/>
        </w:rPr>
        <w:t xml:space="preserve"> </w:t>
      </w:r>
      <w:r>
        <w:rPr>
          <w:color w:val="595959"/>
        </w:rPr>
        <w:t>r.</w:t>
      </w:r>
      <w:r>
        <w:rPr>
          <w:color w:val="595959"/>
          <w:spacing w:val="-14"/>
        </w:rPr>
        <w:t xml:space="preserve"> </w:t>
      </w:r>
      <w:r>
        <w:rPr>
          <w:rFonts w:ascii="Times New Roman" w:hAnsi="Times New Roman"/>
          <w:color w:val="595959"/>
          <w:sz w:val="16"/>
        </w:rPr>
        <w:t>2014</w:t>
      </w:r>
      <w:r>
        <w:rPr>
          <w:rFonts w:ascii="Times New Roman" w:hAnsi="Times New Roman"/>
          <w:color w:val="595959"/>
          <w:spacing w:val="-13"/>
          <w:sz w:val="16"/>
        </w:rPr>
        <w:t xml:space="preserve"> </w:t>
      </w:r>
      <w:r>
        <w:rPr>
          <w:color w:val="6B6B6B"/>
        </w:rPr>
        <w:t>jsme se zúčastnily</w:t>
      </w:r>
      <w:r>
        <w:rPr>
          <w:color w:val="6B6B6B"/>
          <w:spacing w:val="1"/>
        </w:rPr>
        <w:t xml:space="preserve"> </w:t>
      </w:r>
      <w:r>
        <w:rPr>
          <w:color w:val="6B6B6B"/>
        </w:rPr>
        <w:t>soutěže</w:t>
      </w:r>
      <w:r>
        <w:rPr>
          <w:color w:val="6B6B6B"/>
          <w:spacing w:val="5"/>
        </w:rPr>
        <w:t xml:space="preserve"> </w:t>
      </w:r>
      <w:r>
        <w:rPr>
          <w:color w:val="595959"/>
        </w:rPr>
        <w:t>Lovci</w:t>
      </w:r>
      <w:r>
        <w:rPr>
          <w:color w:val="595959"/>
          <w:spacing w:val="-11"/>
        </w:rPr>
        <w:t xml:space="preserve"> </w:t>
      </w:r>
      <w:r>
        <w:rPr>
          <w:color w:val="595959"/>
        </w:rPr>
        <w:t>perel</w:t>
      </w:r>
    </w:p>
    <w:p w:rsidR="00232135" w:rsidRDefault="00232135" w:rsidP="00232135">
      <w:pPr>
        <w:spacing w:before="6"/>
        <w:rPr>
          <w:rFonts w:ascii="Arial" w:eastAsia="Arial" w:hAnsi="Arial" w:cs="Arial"/>
          <w:sz w:val="16"/>
          <w:szCs w:val="16"/>
        </w:rPr>
      </w:pPr>
    </w:p>
    <w:p w:rsidR="00232135" w:rsidRDefault="00232135" w:rsidP="00232135">
      <w:pPr>
        <w:pStyle w:val="BodyText"/>
        <w:spacing w:line="325" w:lineRule="auto"/>
        <w:ind w:right="1437" w:firstLine="14"/>
      </w:pPr>
      <w:r>
        <w:rPr>
          <w:color w:val="6B6B6B"/>
        </w:rPr>
        <w:t>KNIHA</w:t>
      </w:r>
      <w:r>
        <w:rPr>
          <w:color w:val="6B6B6B"/>
          <w:spacing w:val="2"/>
        </w:rPr>
        <w:t xml:space="preserve"> </w:t>
      </w:r>
      <w:r>
        <w:rPr>
          <w:color w:val="595959"/>
        </w:rPr>
        <w:t>NA</w:t>
      </w:r>
      <w:r>
        <w:rPr>
          <w:color w:val="595959"/>
          <w:spacing w:val="2"/>
        </w:rPr>
        <w:t xml:space="preserve"> </w:t>
      </w:r>
      <w:r>
        <w:rPr>
          <w:color w:val="6B6B6B"/>
        </w:rPr>
        <w:t>MtSÍC</w:t>
      </w:r>
      <w:r>
        <w:rPr>
          <w:color w:val="6B6B6B"/>
          <w:spacing w:val="-7"/>
        </w:rPr>
        <w:t xml:space="preserve"> </w:t>
      </w:r>
      <w:r>
        <w:rPr>
          <w:color w:val="6B6B6B"/>
          <w:spacing w:val="-11"/>
          <w:w w:val="110"/>
        </w:rPr>
        <w:t>.</w:t>
      </w:r>
      <w:r>
        <w:rPr>
          <w:color w:val="3A3A3A"/>
          <w:spacing w:val="-11"/>
          <w:w w:val="110"/>
        </w:rPr>
        <w:t>..</w:t>
      </w:r>
      <w:r>
        <w:rPr>
          <w:color w:val="595959"/>
          <w:spacing w:val="-13"/>
          <w:w w:val="110"/>
        </w:rPr>
        <w:t>..</w:t>
      </w:r>
      <w:r>
        <w:rPr>
          <w:color w:val="595959"/>
          <w:spacing w:val="-18"/>
          <w:w w:val="110"/>
        </w:rPr>
        <w:t xml:space="preserve"> </w:t>
      </w:r>
      <w:r>
        <w:rPr>
          <w:color w:val="595959"/>
        </w:rPr>
        <w:t>Od</w:t>
      </w:r>
      <w:r>
        <w:rPr>
          <w:color w:val="595959"/>
          <w:spacing w:val="-5"/>
        </w:rPr>
        <w:t xml:space="preserve"> </w:t>
      </w:r>
      <w:r>
        <w:rPr>
          <w:color w:val="6B6B6B"/>
        </w:rPr>
        <w:t>ledna</w:t>
      </w:r>
      <w:r>
        <w:rPr>
          <w:color w:val="6B6B6B"/>
          <w:spacing w:val="23"/>
        </w:rPr>
        <w:t xml:space="preserve"> </w:t>
      </w:r>
      <w:r>
        <w:rPr>
          <w:rFonts w:ascii="Times New Roman" w:hAnsi="Times New Roman"/>
          <w:color w:val="595959"/>
          <w:spacing w:val="-2"/>
          <w:sz w:val="16"/>
        </w:rPr>
        <w:t xml:space="preserve">2015 </w:t>
      </w:r>
      <w:r>
        <w:rPr>
          <w:color w:val="6B6B6B"/>
        </w:rPr>
        <w:t>propaguji</w:t>
      </w:r>
      <w:r>
        <w:rPr>
          <w:color w:val="6B6B6B"/>
          <w:spacing w:val="-2"/>
        </w:rPr>
        <w:t xml:space="preserve"> </w:t>
      </w:r>
      <w:r>
        <w:rPr>
          <w:color w:val="595959"/>
        </w:rPr>
        <w:t>každý měsíc</w:t>
      </w:r>
      <w:r>
        <w:rPr>
          <w:color w:val="595959"/>
          <w:spacing w:val="-8"/>
        </w:rPr>
        <w:t xml:space="preserve"> </w:t>
      </w:r>
      <w:r>
        <w:rPr>
          <w:color w:val="6B6B6B"/>
        </w:rPr>
        <w:t>jednu</w:t>
      </w:r>
      <w:r>
        <w:rPr>
          <w:color w:val="6B6B6B"/>
          <w:spacing w:val="13"/>
        </w:rPr>
        <w:t xml:space="preserve"> </w:t>
      </w:r>
      <w:r>
        <w:rPr>
          <w:color w:val="595959"/>
        </w:rPr>
        <w:t>nebo</w:t>
      </w:r>
      <w:r>
        <w:rPr>
          <w:color w:val="595959"/>
          <w:spacing w:val="-8"/>
        </w:rPr>
        <w:t xml:space="preserve"> </w:t>
      </w:r>
      <w:r>
        <w:rPr>
          <w:color w:val="595959"/>
        </w:rPr>
        <w:t>dvě</w:t>
      </w:r>
      <w:r>
        <w:rPr>
          <w:color w:val="595959"/>
          <w:spacing w:val="10"/>
        </w:rPr>
        <w:t xml:space="preserve"> </w:t>
      </w:r>
      <w:r>
        <w:rPr>
          <w:color w:val="6B6B6B"/>
        </w:rPr>
        <w:t>knihy</w:t>
      </w:r>
      <w:r>
        <w:rPr>
          <w:color w:val="6B6B6B"/>
          <w:spacing w:val="4"/>
        </w:rPr>
        <w:t xml:space="preserve"> </w:t>
      </w:r>
      <w:r>
        <w:rPr>
          <w:color w:val="595959"/>
          <w:spacing w:val="-1"/>
        </w:rPr>
        <w:t>(nětši</w:t>
      </w:r>
      <w:r>
        <w:rPr>
          <w:color w:val="3A3A3A"/>
          <w:spacing w:val="-1"/>
        </w:rPr>
        <w:t>n</w:t>
      </w:r>
      <w:r>
        <w:rPr>
          <w:color w:val="6B6B6B"/>
          <w:spacing w:val="-1"/>
        </w:rPr>
        <w:t>ou</w:t>
      </w:r>
      <w:r>
        <w:rPr>
          <w:color w:val="6B6B6B"/>
          <w:spacing w:val="-5"/>
        </w:rPr>
        <w:t xml:space="preserve"> </w:t>
      </w:r>
      <w:r>
        <w:rPr>
          <w:color w:val="595959"/>
        </w:rPr>
        <w:t>nově</w:t>
      </w:r>
      <w:r>
        <w:rPr>
          <w:color w:val="595959"/>
          <w:spacing w:val="-11"/>
        </w:rPr>
        <w:t xml:space="preserve"> </w:t>
      </w:r>
      <w:r>
        <w:rPr>
          <w:color w:val="6B6B6B"/>
        </w:rPr>
        <w:t>vydané)</w:t>
      </w:r>
      <w:r>
        <w:rPr>
          <w:color w:val="6B6B6B"/>
          <w:spacing w:val="12"/>
        </w:rPr>
        <w:t xml:space="preserve"> </w:t>
      </w:r>
      <w:r>
        <w:rPr>
          <w:color w:val="6B6B6B"/>
        </w:rPr>
        <w:t>a</w:t>
      </w:r>
      <w:r>
        <w:rPr>
          <w:color w:val="6B6B6B"/>
          <w:spacing w:val="16"/>
        </w:rPr>
        <w:t xml:space="preserve"> </w:t>
      </w:r>
      <w:r>
        <w:rPr>
          <w:color w:val="595959"/>
        </w:rPr>
        <w:t>k</w:t>
      </w:r>
      <w:r>
        <w:rPr>
          <w:color w:val="595959"/>
          <w:spacing w:val="-1"/>
        </w:rPr>
        <w:t xml:space="preserve"> </w:t>
      </w:r>
      <w:r>
        <w:rPr>
          <w:color w:val="595959"/>
        </w:rPr>
        <w:t>nim</w:t>
      </w:r>
      <w:r>
        <w:rPr>
          <w:color w:val="595959"/>
          <w:spacing w:val="27"/>
          <w:w w:val="105"/>
        </w:rPr>
        <w:t xml:space="preserve"> </w:t>
      </w:r>
      <w:r>
        <w:rPr>
          <w:color w:val="595959"/>
        </w:rPr>
        <w:t>máme</w:t>
      </w:r>
      <w:r>
        <w:rPr>
          <w:color w:val="595959"/>
          <w:spacing w:val="-6"/>
        </w:rPr>
        <w:t xml:space="preserve"> </w:t>
      </w:r>
      <w:r>
        <w:rPr>
          <w:color w:val="595959"/>
        </w:rPr>
        <w:t>jednod</w:t>
      </w:r>
      <w:r>
        <w:rPr>
          <w:color w:val="595959"/>
          <w:spacing w:val="-17"/>
        </w:rPr>
        <w:t xml:space="preserve"> </w:t>
      </w:r>
      <w:r>
        <w:rPr>
          <w:color w:val="3A3A3A"/>
          <w:spacing w:val="-2"/>
        </w:rPr>
        <w:t>u</w:t>
      </w:r>
      <w:r>
        <w:rPr>
          <w:color w:val="6B6B6B"/>
          <w:spacing w:val="-2"/>
        </w:rPr>
        <w:t>cho</w:t>
      </w:r>
      <w:r>
        <w:rPr>
          <w:color w:val="3A3A3A"/>
          <w:spacing w:val="-2"/>
        </w:rPr>
        <w:t>u</w:t>
      </w:r>
      <w:r>
        <w:rPr>
          <w:color w:val="3A3A3A"/>
          <w:spacing w:val="-7"/>
        </w:rPr>
        <w:t xml:space="preserve"> </w:t>
      </w:r>
      <w:r>
        <w:rPr>
          <w:color w:val="6B6B6B"/>
        </w:rPr>
        <w:t>otázk</w:t>
      </w:r>
      <w:r>
        <w:rPr>
          <w:color w:val="6B6B6B"/>
          <w:spacing w:val="-23"/>
        </w:rPr>
        <w:t xml:space="preserve"> </w:t>
      </w:r>
      <w:r>
        <w:rPr>
          <w:color w:val="3A3A3A"/>
          <w:spacing w:val="-3"/>
        </w:rPr>
        <w:t>u</w:t>
      </w:r>
      <w:r>
        <w:rPr>
          <w:color w:val="6B6B6B"/>
          <w:spacing w:val="-2"/>
        </w:rPr>
        <w:t>,</w:t>
      </w:r>
      <w:r>
        <w:rPr>
          <w:color w:val="595959"/>
          <w:spacing w:val="-4"/>
        </w:rPr>
        <w:t>na</w:t>
      </w:r>
      <w:r>
        <w:rPr>
          <w:color w:val="595959"/>
          <w:spacing w:val="21"/>
        </w:rPr>
        <w:t xml:space="preserve"> </w:t>
      </w:r>
      <w:r>
        <w:rPr>
          <w:color w:val="595959"/>
        </w:rPr>
        <w:t>kterou</w:t>
      </w:r>
      <w:r>
        <w:rPr>
          <w:color w:val="595959"/>
          <w:spacing w:val="13"/>
        </w:rPr>
        <w:t xml:space="preserve"> </w:t>
      </w:r>
      <w:r>
        <w:rPr>
          <w:color w:val="595959"/>
        </w:rPr>
        <w:t>děti</w:t>
      </w:r>
      <w:r>
        <w:rPr>
          <w:color w:val="595959"/>
          <w:spacing w:val="-4"/>
        </w:rPr>
        <w:t xml:space="preserve"> </w:t>
      </w:r>
      <w:r>
        <w:rPr>
          <w:color w:val="6B6B6B"/>
        </w:rPr>
        <w:t>odpovídají</w:t>
      </w:r>
      <w:r>
        <w:rPr>
          <w:color w:val="6B6B6B"/>
          <w:spacing w:val="27"/>
        </w:rPr>
        <w:t xml:space="preserve"> </w:t>
      </w:r>
      <w:r>
        <w:rPr>
          <w:color w:val="595959"/>
        </w:rPr>
        <w:t>přímo</w:t>
      </w:r>
      <w:r>
        <w:rPr>
          <w:color w:val="595959"/>
          <w:spacing w:val="8"/>
        </w:rPr>
        <w:t xml:space="preserve"> </w:t>
      </w:r>
      <w:r>
        <w:rPr>
          <w:color w:val="6B6B6B"/>
        </w:rPr>
        <w:t>v</w:t>
      </w:r>
      <w:r>
        <w:rPr>
          <w:color w:val="6B6B6B"/>
          <w:spacing w:val="7"/>
        </w:rPr>
        <w:t xml:space="preserve"> </w:t>
      </w:r>
      <w:r>
        <w:rPr>
          <w:color w:val="595959"/>
        </w:rPr>
        <w:t>knihovně.</w:t>
      </w:r>
      <w:r>
        <w:rPr>
          <w:color w:val="595959"/>
          <w:spacing w:val="3"/>
        </w:rPr>
        <w:t xml:space="preserve"> </w:t>
      </w:r>
      <w:r>
        <w:rPr>
          <w:color w:val="595959"/>
        </w:rPr>
        <w:t>Získávají</w:t>
      </w:r>
      <w:r>
        <w:rPr>
          <w:color w:val="595959"/>
          <w:spacing w:val="15"/>
        </w:rPr>
        <w:t xml:space="preserve"> </w:t>
      </w:r>
      <w:r>
        <w:rPr>
          <w:color w:val="6B6B6B"/>
        </w:rPr>
        <w:t>za</w:t>
      </w:r>
      <w:r>
        <w:rPr>
          <w:color w:val="6B6B6B"/>
          <w:spacing w:val="21"/>
        </w:rPr>
        <w:t xml:space="preserve"> </w:t>
      </w:r>
      <w:r>
        <w:rPr>
          <w:color w:val="595959"/>
        </w:rPr>
        <w:t>ni</w:t>
      </w:r>
      <w:r>
        <w:rPr>
          <w:color w:val="595959"/>
          <w:spacing w:val="-6"/>
        </w:rPr>
        <w:t xml:space="preserve"> </w:t>
      </w:r>
      <w:r>
        <w:rPr>
          <w:color w:val="595959"/>
        </w:rPr>
        <w:t>drobnou</w:t>
      </w:r>
      <w:r>
        <w:rPr>
          <w:color w:val="595959"/>
          <w:spacing w:val="2"/>
        </w:rPr>
        <w:t xml:space="preserve"> </w:t>
      </w:r>
      <w:r>
        <w:rPr>
          <w:color w:val="6B6B6B"/>
        </w:rPr>
        <w:t>odměn</w:t>
      </w:r>
      <w:r>
        <w:rPr>
          <w:color w:val="3A3A3A"/>
        </w:rPr>
        <w:t>u</w:t>
      </w:r>
      <w:r>
        <w:rPr>
          <w:color w:val="3A3A3A"/>
          <w:spacing w:val="-7"/>
        </w:rPr>
        <w:t xml:space="preserve"> </w:t>
      </w:r>
      <w:r>
        <w:rPr>
          <w:color w:val="595959"/>
        </w:rPr>
        <w:t>(podle</w:t>
      </w:r>
      <w:r>
        <w:rPr>
          <w:color w:val="595959"/>
          <w:spacing w:val="29"/>
          <w:w w:val="102"/>
        </w:rPr>
        <w:t xml:space="preserve"> </w:t>
      </w:r>
      <w:r>
        <w:rPr>
          <w:color w:val="6B6B6B"/>
        </w:rPr>
        <w:t>zásob)</w:t>
      </w:r>
    </w:p>
    <w:p w:rsidR="00232135" w:rsidRDefault="00232135" w:rsidP="00232135">
      <w:pPr>
        <w:spacing w:before="4"/>
        <w:rPr>
          <w:rFonts w:ascii="Arial" w:eastAsia="Arial" w:hAnsi="Arial" w:cs="Arial"/>
          <w:sz w:val="12"/>
          <w:szCs w:val="12"/>
        </w:rPr>
      </w:pPr>
    </w:p>
    <w:p w:rsidR="00232135" w:rsidRDefault="00232135" w:rsidP="00232135">
      <w:pPr>
        <w:pStyle w:val="BodyText"/>
        <w:spacing w:line="320" w:lineRule="auto"/>
        <w:ind w:left="1261" w:right="1232" w:hanging="8"/>
      </w:pPr>
      <w:r>
        <w:rPr>
          <w:color w:val="595959"/>
          <w:w w:val="105"/>
        </w:rPr>
        <w:t>O</w:t>
      </w:r>
      <w:r>
        <w:rPr>
          <w:color w:val="595959"/>
          <w:spacing w:val="-20"/>
          <w:w w:val="105"/>
        </w:rPr>
        <w:t xml:space="preserve"> </w:t>
      </w:r>
      <w:r>
        <w:rPr>
          <w:color w:val="595959"/>
          <w:w w:val="105"/>
        </w:rPr>
        <w:t>prázdninách</w:t>
      </w:r>
      <w:r>
        <w:rPr>
          <w:color w:val="595959"/>
          <w:spacing w:val="-10"/>
          <w:w w:val="105"/>
        </w:rPr>
        <w:t xml:space="preserve"> </w:t>
      </w:r>
      <w:r>
        <w:rPr>
          <w:color w:val="595959"/>
          <w:w w:val="105"/>
        </w:rPr>
        <w:t>(červenec</w:t>
      </w:r>
      <w:r>
        <w:rPr>
          <w:color w:val="595959"/>
          <w:spacing w:val="-20"/>
          <w:w w:val="105"/>
        </w:rPr>
        <w:t xml:space="preserve"> </w:t>
      </w:r>
      <w:r>
        <w:rPr>
          <w:color w:val="595959"/>
          <w:w w:val="200"/>
        </w:rPr>
        <w:t>-</w:t>
      </w:r>
      <w:r>
        <w:rPr>
          <w:color w:val="595959"/>
          <w:spacing w:val="-73"/>
          <w:w w:val="200"/>
        </w:rPr>
        <w:t xml:space="preserve"> </w:t>
      </w:r>
      <w:r>
        <w:rPr>
          <w:color w:val="595959"/>
          <w:w w:val="105"/>
        </w:rPr>
        <w:t>srpen)</w:t>
      </w:r>
      <w:r>
        <w:rPr>
          <w:color w:val="595959"/>
          <w:spacing w:val="-21"/>
          <w:w w:val="105"/>
        </w:rPr>
        <w:t xml:space="preserve"> </w:t>
      </w:r>
      <w:r>
        <w:rPr>
          <w:color w:val="595959"/>
          <w:w w:val="105"/>
        </w:rPr>
        <w:t>jsme</w:t>
      </w:r>
      <w:r>
        <w:rPr>
          <w:color w:val="595959"/>
          <w:spacing w:val="-13"/>
          <w:w w:val="105"/>
        </w:rPr>
        <w:t xml:space="preserve"> </w:t>
      </w:r>
      <w:r>
        <w:rPr>
          <w:color w:val="6B6B6B"/>
          <w:w w:val="105"/>
        </w:rPr>
        <w:t>v</w:t>
      </w:r>
      <w:r>
        <w:rPr>
          <w:color w:val="6B6B6B"/>
          <w:spacing w:val="-13"/>
          <w:w w:val="105"/>
        </w:rPr>
        <w:t xml:space="preserve"> </w:t>
      </w:r>
      <w:r>
        <w:rPr>
          <w:color w:val="595959"/>
          <w:w w:val="105"/>
        </w:rPr>
        <w:t>knihovně</w:t>
      </w:r>
      <w:r>
        <w:rPr>
          <w:color w:val="595959"/>
          <w:spacing w:val="-16"/>
          <w:w w:val="105"/>
        </w:rPr>
        <w:t xml:space="preserve"> </w:t>
      </w:r>
      <w:r>
        <w:rPr>
          <w:color w:val="595959"/>
          <w:spacing w:val="-4"/>
          <w:w w:val="105"/>
        </w:rPr>
        <w:t>mě</w:t>
      </w:r>
      <w:r>
        <w:rPr>
          <w:color w:val="3A3A3A"/>
          <w:spacing w:val="-2"/>
          <w:w w:val="105"/>
        </w:rPr>
        <w:t>l</w:t>
      </w:r>
      <w:r>
        <w:rPr>
          <w:color w:val="6B6B6B"/>
          <w:spacing w:val="-2"/>
          <w:w w:val="105"/>
        </w:rPr>
        <w:t>i</w:t>
      </w:r>
      <w:r>
        <w:rPr>
          <w:color w:val="6B6B6B"/>
          <w:spacing w:val="-33"/>
          <w:w w:val="105"/>
        </w:rPr>
        <w:t xml:space="preserve"> </w:t>
      </w:r>
      <w:r>
        <w:rPr>
          <w:color w:val="595959"/>
          <w:spacing w:val="-2"/>
          <w:w w:val="105"/>
        </w:rPr>
        <w:t>Kouze</w:t>
      </w:r>
      <w:r>
        <w:rPr>
          <w:color w:val="3A3A3A"/>
          <w:spacing w:val="-1"/>
          <w:w w:val="105"/>
        </w:rPr>
        <w:t>l</w:t>
      </w:r>
      <w:r>
        <w:rPr>
          <w:color w:val="595959"/>
          <w:spacing w:val="-1"/>
          <w:w w:val="105"/>
        </w:rPr>
        <w:t>nou</w:t>
      </w:r>
      <w:r>
        <w:rPr>
          <w:color w:val="595959"/>
          <w:spacing w:val="-24"/>
          <w:w w:val="105"/>
        </w:rPr>
        <w:t xml:space="preserve"> </w:t>
      </w:r>
      <w:r>
        <w:rPr>
          <w:color w:val="595959"/>
          <w:w w:val="105"/>
        </w:rPr>
        <w:t>krabičku</w:t>
      </w:r>
      <w:r>
        <w:rPr>
          <w:color w:val="595959"/>
          <w:spacing w:val="-17"/>
          <w:w w:val="105"/>
        </w:rPr>
        <w:t xml:space="preserve"> </w:t>
      </w:r>
      <w:r>
        <w:rPr>
          <w:color w:val="6B6B6B"/>
          <w:spacing w:val="-1"/>
          <w:w w:val="105"/>
        </w:rPr>
        <w:t>po</w:t>
      </w:r>
      <w:r>
        <w:rPr>
          <w:color w:val="3A3A3A"/>
          <w:spacing w:val="-1"/>
          <w:w w:val="105"/>
        </w:rPr>
        <w:t>h</w:t>
      </w:r>
      <w:r>
        <w:rPr>
          <w:color w:val="595959"/>
          <w:spacing w:val="-2"/>
          <w:w w:val="105"/>
        </w:rPr>
        <w:t>ádkových</w:t>
      </w:r>
      <w:r>
        <w:rPr>
          <w:color w:val="595959"/>
          <w:spacing w:val="-16"/>
          <w:w w:val="105"/>
        </w:rPr>
        <w:t xml:space="preserve"> </w:t>
      </w:r>
      <w:r>
        <w:rPr>
          <w:color w:val="595959"/>
          <w:w w:val="105"/>
        </w:rPr>
        <w:t>příběhů,</w:t>
      </w:r>
      <w:r>
        <w:rPr>
          <w:color w:val="595959"/>
          <w:spacing w:val="-24"/>
          <w:w w:val="105"/>
        </w:rPr>
        <w:t xml:space="preserve"> </w:t>
      </w:r>
      <w:r>
        <w:rPr>
          <w:color w:val="595959"/>
          <w:w w:val="105"/>
        </w:rPr>
        <w:t>z</w:t>
      </w:r>
      <w:r>
        <w:rPr>
          <w:color w:val="595959"/>
          <w:spacing w:val="-15"/>
          <w:w w:val="105"/>
        </w:rPr>
        <w:t xml:space="preserve"> </w:t>
      </w:r>
      <w:r>
        <w:rPr>
          <w:color w:val="595959"/>
          <w:w w:val="105"/>
        </w:rPr>
        <w:t>které</w:t>
      </w:r>
      <w:r>
        <w:rPr>
          <w:color w:val="595959"/>
          <w:spacing w:val="-25"/>
          <w:w w:val="105"/>
        </w:rPr>
        <w:t xml:space="preserve"> </w:t>
      </w:r>
      <w:r>
        <w:rPr>
          <w:color w:val="6B6B6B"/>
          <w:w w:val="105"/>
        </w:rPr>
        <w:t>si</w:t>
      </w:r>
      <w:r>
        <w:rPr>
          <w:color w:val="6B6B6B"/>
          <w:spacing w:val="-25"/>
          <w:w w:val="105"/>
        </w:rPr>
        <w:t xml:space="preserve"> </w:t>
      </w:r>
      <w:r>
        <w:rPr>
          <w:color w:val="595959"/>
          <w:w w:val="105"/>
        </w:rPr>
        <w:t>děti</w:t>
      </w:r>
      <w:r>
        <w:rPr>
          <w:color w:val="595959"/>
          <w:spacing w:val="26"/>
          <w:w w:val="108"/>
        </w:rPr>
        <w:t xml:space="preserve"> </w:t>
      </w:r>
      <w:r>
        <w:rPr>
          <w:color w:val="595959"/>
          <w:w w:val="105"/>
        </w:rPr>
        <w:t>mohly</w:t>
      </w:r>
      <w:r>
        <w:rPr>
          <w:color w:val="595959"/>
          <w:spacing w:val="-18"/>
          <w:w w:val="105"/>
        </w:rPr>
        <w:t xml:space="preserve"> </w:t>
      </w:r>
      <w:r>
        <w:rPr>
          <w:color w:val="6B6B6B"/>
          <w:w w:val="105"/>
        </w:rPr>
        <w:t>tahat</w:t>
      </w:r>
      <w:r>
        <w:rPr>
          <w:color w:val="6B6B6B"/>
          <w:spacing w:val="-4"/>
          <w:w w:val="105"/>
        </w:rPr>
        <w:t xml:space="preserve"> </w:t>
      </w:r>
      <w:r>
        <w:rPr>
          <w:color w:val="595959"/>
          <w:w w:val="105"/>
        </w:rPr>
        <w:t>„kouzelné"</w:t>
      </w:r>
      <w:r>
        <w:rPr>
          <w:color w:val="595959"/>
          <w:spacing w:val="2"/>
          <w:w w:val="105"/>
        </w:rPr>
        <w:t xml:space="preserve"> </w:t>
      </w:r>
      <w:r>
        <w:rPr>
          <w:color w:val="6B6B6B"/>
          <w:spacing w:val="-2"/>
          <w:w w:val="105"/>
        </w:rPr>
        <w:t>příbě</w:t>
      </w:r>
      <w:r>
        <w:rPr>
          <w:color w:val="3A3A3A"/>
          <w:spacing w:val="-1"/>
          <w:w w:val="105"/>
        </w:rPr>
        <w:t>h</w:t>
      </w:r>
      <w:r>
        <w:rPr>
          <w:color w:val="6B6B6B"/>
          <w:spacing w:val="-2"/>
          <w:w w:val="105"/>
        </w:rPr>
        <w:t>y</w:t>
      </w:r>
      <w:r>
        <w:rPr>
          <w:color w:val="6B6B6B"/>
          <w:spacing w:val="-14"/>
          <w:w w:val="105"/>
        </w:rPr>
        <w:t xml:space="preserve"> </w:t>
      </w:r>
      <w:r>
        <w:rPr>
          <w:color w:val="595959"/>
          <w:w w:val="105"/>
        </w:rPr>
        <w:t>a</w:t>
      </w:r>
      <w:r>
        <w:rPr>
          <w:color w:val="595959"/>
          <w:spacing w:val="-2"/>
          <w:w w:val="105"/>
        </w:rPr>
        <w:t xml:space="preserve"> </w:t>
      </w:r>
      <w:r>
        <w:rPr>
          <w:color w:val="595959"/>
          <w:w w:val="105"/>
        </w:rPr>
        <w:t>brát</w:t>
      </w:r>
      <w:r>
        <w:rPr>
          <w:color w:val="595959"/>
          <w:spacing w:val="-19"/>
          <w:w w:val="105"/>
        </w:rPr>
        <w:t xml:space="preserve"> </w:t>
      </w:r>
      <w:r>
        <w:rPr>
          <w:color w:val="6B6B6B"/>
          <w:w w:val="105"/>
        </w:rPr>
        <w:t>si</w:t>
      </w:r>
      <w:r>
        <w:rPr>
          <w:color w:val="6B6B6B"/>
          <w:spacing w:val="-18"/>
          <w:w w:val="105"/>
        </w:rPr>
        <w:t xml:space="preserve"> </w:t>
      </w:r>
      <w:r>
        <w:rPr>
          <w:color w:val="595959"/>
          <w:w w:val="105"/>
        </w:rPr>
        <w:t>je</w:t>
      </w:r>
      <w:r>
        <w:rPr>
          <w:color w:val="595959"/>
          <w:spacing w:val="-4"/>
          <w:w w:val="105"/>
        </w:rPr>
        <w:t xml:space="preserve"> </w:t>
      </w:r>
      <w:r>
        <w:rPr>
          <w:color w:val="595959"/>
          <w:w w:val="105"/>
        </w:rPr>
        <w:t>domů</w:t>
      </w:r>
      <w:r>
        <w:rPr>
          <w:color w:val="595959"/>
          <w:spacing w:val="-8"/>
          <w:w w:val="105"/>
        </w:rPr>
        <w:t xml:space="preserve"> </w:t>
      </w:r>
      <w:r>
        <w:rPr>
          <w:color w:val="595959"/>
          <w:w w:val="105"/>
        </w:rPr>
        <w:t>ke</w:t>
      </w:r>
      <w:r>
        <w:rPr>
          <w:color w:val="595959"/>
          <w:spacing w:val="-19"/>
          <w:w w:val="105"/>
        </w:rPr>
        <w:t xml:space="preserve"> </w:t>
      </w:r>
      <w:r>
        <w:rPr>
          <w:color w:val="6B6B6B"/>
          <w:w w:val="105"/>
        </w:rPr>
        <w:t>čtení.</w:t>
      </w:r>
    </w:p>
    <w:p w:rsidR="00232135" w:rsidRDefault="00232135" w:rsidP="00232135">
      <w:pPr>
        <w:spacing w:before="11"/>
        <w:rPr>
          <w:rFonts w:ascii="Arial" w:eastAsia="Arial" w:hAnsi="Arial" w:cs="Arial"/>
          <w:sz w:val="13"/>
          <w:szCs w:val="13"/>
        </w:rPr>
      </w:pPr>
    </w:p>
    <w:p w:rsidR="00232135" w:rsidRDefault="00232135" w:rsidP="00232135">
      <w:pPr>
        <w:pStyle w:val="BodyText"/>
        <w:spacing w:line="330" w:lineRule="auto"/>
        <w:ind w:left="1261" w:right="1232" w:hanging="8"/>
      </w:pPr>
      <w:r>
        <w:rPr>
          <w:color w:val="3A3A3A"/>
          <w:w w:val="105"/>
        </w:rPr>
        <w:t>V</w:t>
      </w:r>
      <w:r>
        <w:rPr>
          <w:color w:val="3A3A3A"/>
          <w:spacing w:val="-3"/>
          <w:w w:val="105"/>
        </w:rPr>
        <w:t xml:space="preserve"> </w:t>
      </w:r>
      <w:r>
        <w:rPr>
          <w:color w:val="1A1A1A"/>
          <w:spacing w:val="-3"/>
          <w:w w:val="105"/>
        </w:rPr>
        <w:t>kn</w:t>
      </w:r>
      <w:r>
        <w:rPr>
          <w:color w:val="3A3A3A"/>
          <w:spacing w:val="-2"/>
          <w:w w:val="105"/>
        </w:rPr>
        <w:t>i</w:t>
      </w:r>
      <w:r>
        <w:rPr>
          <w:color w:val="1A1A1A"/>
          <w:spacing w:val="-4"/>
          <w:w w:val="105"/>
        </w:rPr>
        <w:t>ho</w:t>
      </w:r>
      <w:r>
        <w:rPr>
          <w:color w:val="3A3A3A"/>
          <w:spacing w:val="-4"/>
          <w:w w:val="105"/>
        </w:rPr>
        <w:t>v</w:t>
      </w:r>
      <w:r>
        <w:rPr>
          <w:color w:val="1A1A1A"/>
          <w:spacing w:val="-4"/>
          <w:w w:val="105"/>
        </w:rPr>
        <w:t>ně</w:t>
      </w:r>
      <w:r>
        <w:rPr>
          <w:color w:val="1A1A1A"/>
          <w:spacing w:val="-26"/>
          <w:w w:val="105"/>
        </w:rPr>
        <w:t xml:space="preserve"> </w:t>
      </w:r>
      <w:r>
        <w:rPr>
          <w:color w:val="2A2A2A"/>
          <w:w w:val="105"/>
        </w:rPr>
        <w:t>jsme</w:t>
      </w:r>
      <w:r>
        <w:rPr>
          <w:color w:val="2A2A2A"/>
          <w:spacing w:val="-4"/>
          <w:w w:val="105"/>
        </w:rPr>
        <w:t xml:space="preserve"> </w:t>
      </w:r>
      <w:r>
        <w:rPr>
          <w:color w:val="2A2A2A"/>
          <w:w w:val="105"/>
        </w:rPr>
        <w:t>u</w:t>
      </w:r>
      <w:r>
        <w:rPr>
          <w:color w:val="595959"/>
          <w:w w:val="105"/>
        </w:rPr>
        <w:t>s</w:t>
      </w:r>
      <w:r>
        <w:rPr>
          <w:color w:val="1A1A1A"/>
          <w:w w:val="105"/>
        </w:rPr>
        <w:t>po</w:t>
      </w:r>
      <w:r>
        <w:rPr>
          <w:color w:val="3A3A3A"/>
          <w:w w:val="105"/>
        </w:rPr>
        <w:t>řá</w:t>
      </w:r>
      <w:r>
        <w:rPr>
          <w:color w:val="1A1A1A"/>
          <w:w w:val="105"/>
        </w:rPr>
        <w:t>da</w:t>
      </w:r>
      <w:r>
        <w:rPr>
          <w:color w:val="3A3A3A"/>
          <w:w w:val="105"/>
        </w:rPr>
        <w:t>l</w:t>
      </w:r>
      <w:r>
        <w:rPr>
          <w:color w:val="1A1A1A"/>
          <w:w w:val="105"/>
        </w:rPr>
        <w:t>ině</w:t>
      </w:r>
      <w:r>
        <w:rPr>
          <w:color w:val="3A3A3A"/>
          <w:w w:val="105"/>
        </w:rPr>
        <w:t>koli</w:t>
      </w:r>
      <w:r>
        <w:rPr>
          <w:color w:val="1A1A1A"/>
          <w:w w:val="105"/>
        </w:rPr>
        <w:t>k</w:t>
      </w:r>
      <w:r>
        <w:rPr>
          <w:color w:val="1A1A1A"/>
          <w:spacing w:val="-23"/>
          <w:w w:val="105"/>
        </w:rPr>
        <w:t xml:space="preserve"> </w:t>
      </w:r>
      <w:r>
        <w:rPr>
          <w:color w:val="3A3A3A"/>
          <w:w w:val="105"/>
        </w:rPr>
        <w:t>výstav</w:t>
      </w:r>
      <w:r>
        <w:rPr>
          <w:color w:val="3A3A3A"/>
          <w:spacing w:val="-6"/>
          <w:w w:val="105"/>
        </w:rPr>
        <w:t xml:space="preserve"> </w:t>
      </w:r>
      <w:r>
        <w:rPr>
          <w:color w:val="3A3A3A"/>
        </w:rPr>
        <w:t>z</w:t>
      </w:r>
      <w:r>
        <w:rPr>
          <w:color w:val="3A3A3A"/>
          <w:spacing w:val="3"/>
        </w:rPr>
        <w:t xml:space="preserve"> </w:t>
      </w:r>
      <w:r>
        <w:rPr>
          <w:color w:val="1A1A1A"/>
          <w:w w:val="105"/>
        </w:rPr>
        <w:t>pr</w:t>
      </w:r>
      <w:r>
        <w:rPr>
          <w:color w:val="3A3A3A"/>
          <w:w w:val="105"/>
        </w:rPr>
        <w:t>ací</w:t>
      </w:r>
      <w:r>
        <w:rPr>
          <w:color w:val="3A3A3A"/>
          <w:spacing w:val="-14"/>
          <w:w w:val="105"/>
        </w:rPr>
        <w:t xml:space="preserve"> </w:t>
      </w:r>
      <w:r>
        <w:rPr>
          <w:color w:val="1A1A1A"/>
          <w:spacing w:val="-2"/>
          <w:w w:val="105"/>
        </w:rPr>
        <w:t>dě</w:t>
      </w:r>
      <w:r>
        <w:rPr>
          <w:color w:val="3A3A3A"/>
          <w:spacing w:val="-1"/>
          <w:w w:val="105"/>
        </w:rPr>
        <w:t>tí</w:t>
      </w:r>
      <w:r>
        <w:rPr>
          <w:color w:val="3A3A3A"/>
          <w:spacing w:val="-15"/>
          <w:w w:val="105"/>
        </w:rPr>
        <w:t xml:space="preserve"> </w:t>
      </w:r>
      <w:r>
        <w:rPr>
          <w:color w:val="3A3A3A"/>
          <w:spacing w:val="-7"/>
          <w:w w:val="105"/>
        </w:rPr>
        <w:t>po</w:t>
      </w:r>
      <w:r>
        <w:rPr>
          <w:color w:val="1A1A1A"/>
          <w:spacing w:val="-6"/>
          <w:w w:val="105"/>
        </w:rPr>
        <w:t>d</w:t>
      </w:r>
      <w:r>
        <w:rPr>
          <w:color w:val="3A3A3A"/>
          <w:spacing w:val="-4"/>
          <w:w w:val="105"/>
        </w:rPr>
        <w:t>l</w:t>
      </w:r>
      <w:r>
        <w:rPr>
          <w:color w:val="1A1A1A"/>
          <w:spacing w:val="-7"/>
          <w:w w:val="105"/>
        </w:rPr>
        <w:t>e</w:t>
      </w:r>
      <w:r>
        <w:rPr>
          <w:color w:val="1A1A1A"/>
          <w:spacing w:val="-5"/>
          <w:w w:val="105"/>
        </w:rPr>
        <w:t xml:space="preserve"> </w:t>
      </w:r>
      <w:r>
        <w:rPr>
          <w:color w:val="3A3A3A"/>
          <w:spacing w:val="-1"/>
          <w:w w:val="105"/>
        </w:rPr>
        <w:t>l</w:t>
      </w:r>
      <w:r>
        <w:rPr>
          <w:color w:val="1A1A1A"/>
          <w:spacing w:val="-1"/>
          <w:w w:val="105"/>
        </w:rPr>
        <w:t>iter</w:t>
      </w:r>
      <w:r>
        <w:rPr>
          <w:color w:val="3A3A3A"/>
          <w:spacing w:val="-2"/>
          <w:w w:val="105"/>
        </w:rPr>
        <w:t>á</w:t>
      </w:r>
      <w:r>
        <w:rPr>
          <w:color w:val="1A1A1A"/>
          <w:spacing w:val="-1"/>
          <w:w w:val="105"/>
        </w:rPr>
        <w:t>rn</w:t>
      </w:r>
      <w:r>
        <w:rPr>
          <w:color w:val="3A3A3A"/>
          <w:spacing w:val="-2"/>
          <w:w w:val="105"/>
        </w:rPr>
        <w:t>íc</w:t>
      </w:r>
      <w:r>
        <w:rPr>
          <w:color w:val="030303"/>
          <w:spacing w:val="-1"/>
          <w:w w:val="105"/>
        </w:rPr>
        <w:t>h</w:t>
      </w:r>
      <w:r>
        <w:rPr>
          <w:color w:val="030303"/>
          <w:spacing w:val="-21"/>
          <w:w w:val="105"/>
        </w:rPr>
        <w:t xml:space="preserve"> </w:t>
      </w:r>
      <w:r>
        <w:rPr>
          <w:color w:val="1A1A1A"/>
          <w:w w:val="105"/>
        </w:rPr>
        <w:t>nebo</w:t>
      </w:r>
      <w:r>
        <w:rPr>
          <w:color w:val="1A1A1A"/>
          <w:spacing w:val="-11"/>
          <w:w w:val="105"/>
        </w:rPr>
        <w:t xml:space="preserve"> </w:t>
      </w:r>
      <w:r>
        <w:rPr>
          <w:color w:val="1A1A1A"/>
          <w:w w:val="105"/>
        </w:rPr>
        <w:t>di</w:t>
      </w:r>
      <w:r>
        <w:rPr>
          <w:color w:val="3A3A3A"/>
          <w:w w:val="105"/>
        </w:rPr>
        <w:t>va</w:t>
      </w:r>
      <w:r>
        <w:rPr>
          <w:color w:val="1A1A1A"/>
          <w:w w:val="105"/>
        </w:rPr>
        <w:t>deln</w:t>
      </w:r>
      <w:r>
        <w:rPr>
          <w:color w:val="3A3A3A"/>
          <w:w w:val="105"/>
        </w:rPr>
        <w:t>ích</w:t>
      </w:r>
      <w:r>
        <w:rPr>
          <w:color w:val="3A3A3A"/>
          <w:spacing w:val="-17"/>
          <w:w w:val="105"/>
        </w:rPr>
        <w:t xml:space="preserve"> </w:t>
      </w:r>
      <w:r>
        <w:rPr>
          <w:color w:val="1A1A1A"/>
          <w:w w:val="105"/>
        </w:rPr>
        <w:t>předl</w:t>
      </w:r>
      <w:r>
        <w:rPr>
          <w:color w:val="3A3A3A"/>
          <w:w w:val="105"/>
        </w:rPr>
        <w:t>o</w:t>
      </w:r>
      <w:r>
        <w:rPr>
          <w:color w:val="1A1A1A"/>
          <w:w w:val="105"/>
        </w:rPr>
        <w:t>h</w:t>
      </w:r>
      <w:r>
        <w:rPr>
          <w:color w:val="1A1A1A"/>
          <w:spacing w:val="-26"/>
          <w:w w:val="105"/>
        </w:rPr>
        <w:t xml:space="preserve"> </w:t>
      </w:r>
      <w:r>
        <w:rPr>
          <w:color w:val="1A1A1A"/>
          <w:w w:val="200"/>
        </w:rPr>
        <w:t>-</w:t>
      </w:r>
      <w:r>
        <w:rPr>
          <w:color w:val="1A1A1A"/>
          <w:spacing w:val="-71"/>
          <w:w w:val="200"/>
        </w:rPr>
        <w:t xml:space="preserve"> </w:t>
      </w:r>
      <w:r>
        <w:rPr>
          <w:color w:val="2A2A2A"/>
          <w:w w:val="105"/>
        </w:rPr>
        <w:t>Kresli</w:t>
      </w:r>
      <w:r>
        <w:rPr>
          <w:color w:val="030303"/>
          <w:w w:val="105"/>
        </w:rPr>
        <w:t>l</w:t>
      </w:r>
      <w:r>
        <w:rPr>
          <w:color w:val="3A3A3A"/>
          <w:w w:val="105"/>
        </w:rPr>
        <w:t>ijs</w:t>
      </w:r>
      <w:r>
        <w:rPr>
          <w:color w:val="1A1A1A"/>
          <w:w w:val="105"/>
        </w:rPr>
        <w:t>me</w:t>
      </w:r>
      <w:r>
        <w:rPr>
          <w:color w:val="1A1A1A"/>
          <w:spacing w:val="110"/>
          <w:w w:val="103"/>
        </w:rPr>
        <w:t xml:space="preserve"> </w:t>
      </w:r>
      <w:r>
        <w:rPr>
          <w:color w:val="1A1A1A"/>
        </w:rPr>
        <w:t>pr</w:t>
      </w:r>
      <w:r>
        <w:rPr>
          <w:color w:val="1A1A1A"/>
          <w:spacing w:val="1"/>
        </w:rPr>
        <w:t>a</w:t>
      </w:r>
      <w:r>
        <w:rPr>
          <w:color w:val="595959"/>
        </w:rPr>
        <w:t>s</w:t>
      </w:r>
      <w:r>
        <w:rPr>
          <w:color w:val="2A2A2A"/>
        </w:rPr>
        <w:t>átko</w:t>
      </w:r>
      <w:r>
        <w:rPr>
          <w:color w:val="2A2A2A"/>
          <w:spacing w:val="-2"/>
        </w:rPr>
        <w:t xml:space="preserve"> </w:t>
      </w:r>
      <w:r>
        <w:rPr>
          <w:color w:val="2A2A2A"/>
        </w:rPr>
        <w:t>Lojzíka</w:t>
      </w:r>
      <w:r>
        <w:rPr>
          <w:color w:val="2A2A2A"/>
          <w:spacing w:val="-1"/>
        </w:rPr>
        <w:t xml:space="preserve"> </w:t>
      </w:r>
      <w:r>
        <w:rPr>
          <w:color w:val="2A2A2A"/>
        </w:rPr>
        <w:t>(kniha</w:t>
      </w:r>
      <w:r>
        <w:rPr>
          <w:color w:val="2A2A2A"/>
          <w:spacing w:val="-15"/>
        </w:rPr>
        <w:t xml:space="preserve"> </w:t>
      </w:r>
      <w:r>
        <w:rPr>
          <w:color w:val="1A1A1A"/>
        </w:rPr>
        <w:t>O</w:t>
      </w:r>
      <w:r>
        <w:rPr>
          <w:color w:val="1A1A1A"/>
          <w:spacing w:val="-6"/>
        </w:rPr>
        <w:t xml:space="preserve"> </w:t>
      </w:r>
      <w:r>
        <w:rPr>
          <w:color w:val="2A2A2A"/>
        </w:rPr>
        <w:t>prasátku</w:t>
      </w:r>
      <w:r>
        <w:rPr>
          <w:color w:val="2A2A2A"/>
          <w:spacing w:val="-5"/>
        </w:rPr>
        <w:t xml:space="preserve"> </w:t>
      </w:r>
      <w:r>
        <w:rPr>
          <w:color w:val="2A2A2A"/>
        </w:rPr>
        <w:t>Lojzíkovi),</w:t>
      </w:r>
      <w:r>
        <w:rPr>
          <w:color w:val="2A2A2A"/>
          <w:spacing w:val="-18"/>
        </w:rPr>
        <w:t xml:space="preserve"> </w:t>
      </w:r>
      <w:r>
        <w:rPr>
          <w:color w:val="1A1A1A"/>
        </w:rPr>
        <w:t>P</w:t>
      </w:r>
      <w:r>
        <w:rPr>
          <w:color w:val="1A1A1A"/>
          <w:spacing w:val="-8"/>
        </w:rPr>
        <w:t>e</w:t>
      </w:r>
      <w:r>
        <w:rPr>
          <w:color w:val="3A3A3A"/>
        </w:rPr>
        <w:t>t</w:t>
      </w:r>
      <w:r>
        <w:rPr>
          <w:color w:val="3A3A3A"/>
          <w:spacing w:val="14"/>
        </w:rPr>
        <w:t>a</w:t>
      </w:r>
      <w:r>
        <w:rPr>
          <w:color w:val="030303"/>
        </w:rPr>
        <w:t>l</w:t>
      </w:r>
      <w:r>
        <w:rPr>
          <w:color w:val="030303"/>
          <w:spacing w:val="-7"/>
        </w:rPr>
        <w:t>í</w:t>
      </w:r>
      <w:r>
        <w:rPr>
          <w:color w:val="3A3A3A"/>
        </w:rPr>
        <w:t>ka</w:t>
      </w:r>
      <w:r>
        <w:rPr>
          <w:color w:val="3A3A3A"/>
          <w:spacing w:val="-6"/>
        </w:rPr>
        <w:t xml:space="preserve"> </w:t>
      </w:r>
      <w:r>
        <w:rPr>
          <w:color w:val="3A3A3A"/>
        </w:rPr>
        <w:t>z</w:t>
      </w:r>
      <w:r>
        <w:rPr>
          <w:color w:val="3A3A3A"/>
          <w:spacing w:val="2"/>
        </w:rPr>
        <w:t xml:space="preserve"> </w:t>
      </w:r>
      <w:r>
        <w:rPr>
          <w:color w:val="1A1A1A"/>
        </w:rPr>
        <w:t>kni</w:t>
      </w:r>
      <w:r>
        <w:rPr>
          <w:color w:val="1A1A1A"/>
          <w:spacing w:val="-10"/>
        </w:rPr>
        <w:t>h</w:t>
      </w:r>
      <w:r>
        <w:rPr>
          <w:color w:val="3A3A3A"/>
        </w:rPr>
        <w:t>y</w:t>
      </w:r>
      <w:r>
        <w:rPr>
          <w:color w:val="3A3A3A"/>
          <w:spacing w:val="-4"/>
        </w:rPr>
        <w:t xml:space="preserve"> </w:t>
      </w:r>
      <w:r>
        <w:rPr>
          <w:color w:val="2A2A2A"/>
        </w:rPr>
        <w:t>Kouz</w:t>
      </w:r>
      <w:r>
        <w:rPr>
          <w:color w:val="2A2A2A"/>
          <w:spacing w:val="16"/>
        </w:rPr>
        <w:t>e</w:t>
      </w:r>
      <w:r>
        <w:rPr>
          <w:color w:val="030303"/>
        </w:rPr>
        <w:t>l</w:t>
      </w:r>
      <w:r>
        <w:rPr>
          <w:color w:val="030303"/>
          <w:spacing w:val="-13"/>
        </w:rPr>
        <w:t>n</w:t>
      </w:r>
      <w:r>
        <w:rPr>
          <w:color w:val="2A2A2A"/>
        </w:rPr>
        <w:t>á</w:t>
      </w:r>
      <w:r>
        <w:rPr>
          <w:color w:val="2A2A2A"/>
          <w:spacing w:val="-11"/>
        </w:rPr>
        <w:t xml:space="preserve"> </w:t>
      </w:r>
      <w:r>
        <w:rPr>
          <w:color w:val="1A1A1A"/>
        </w:rPr>
        <w:t>b</w:t>
      </w:r>
      <w:r>
        <w:rPr>
          <w:color w:val="1A1A1A"/>
          <w:spacing w:val="-14"/>
        </w:rPr>
        <w:t>a</w:t>
      </w:r>
      <w:r>
        <w:rPr>
          <w:color w:val="3A3A3A"/>
        </w:rPr>
        <w:t>t</w:t>
      </w:r>
      <w:r>
        <w:rPr>
          <w:color w:val="3A3A3A"/>
          <w:spacing w:val="-2"/>
        </w:rPr>
        <w:t>e</w:t>
      </w:r>
      <w:r>
        <w:rPr>
          <w:color w:val="1A1A1A"/>
        </w:rPr>
        <w:t>r</w:t>
      </w:r>
      <w:r>
        <w:rPr>
          <w:color w:val="1A1A1A"/>
          <w:spacing w:val="4"/>
        </w:rPr>
        <w:t>k</w:t>
      </w:r>
      <w:r>
        <w:rPr>
          <w:color w:val="3A3A3A"/>
        </w:rPr>
        <w:t>a,</w:t>
      </w:r>
      <w:r>
        <w:rPr>
          <w:color w:val="3A3A3A"/>
          <w:spacing w:val="-8"/>
        </w:rPr>
        <w:t xml:space="preserve"> </w:t>
      </w:r>
      <w:r>
        <w:rPr>
          <w:color w:val="2A2A2A"/>
        </w:rPr>
        <w:t>Po</w:t>
      </w:r>
      <w:r>
        <w:rPr>
          <w:color w:val="2A2A2A"/>
          <w:spacing w:val="-3"/>
        </w:rPr>
        <w:t>d</w:t>
      </w:r>
      <w:r>
        <w:rPr>
          <w:color w:val="030303"/>
        </w:rPr>
        <w:t>le</w:t>
      </w:r>
      <w:r>
        <w:rPr>
          <w:color w:val="030303"/>
          <w:spacing w:val="-20"/>
        </w:rPr>
        <w:t xml:space="preserve"> </w:t>
      </w:r>
      <w:r>
        <w:rPr>
          <w:color w:val="1A1A1A"/>
          <w:spacing w:val="-41"/>
        </w:rPr>
        <w:t>d</w:t>
      </w:r>
      <w:r>
        <w:rPr>
          <w:color w:val="3A3A3A"/>
          <w:spacing w:val="-32"/>
        </w:rPr>
        <w:t>i</w:t>
      </w:r>
      <w:r>
        <w:rPr>
          <w:color w:val="3A3A3A"/>
        </w:rPr>
        <w:t>v</w:t>
      </w:r>
      <w:r>
        <w:rPr>
          <w:color w:val="3A3A3A"/>
          <w:spacing w:val="9"/>
        </w:rPr>
        <w:t>a</w:t>
      </w:r>
      <w:r>
        <w:rPr>
          <w:color w:val="1A1A1A"/>
        </w:rPr>
        <w:t>d</w:t>
      </w:r>
      <w:r>
        <w:rPr>
          <w:color w:val="1A1A1A"/>
          <w:spacing w:val="-2"/>
        </w:rPr>
        <w:t>l</w:t>
      </w:r>
      <w:r>
        <w:rPr>
          <w:color w:val="3A3A3A"/>
        </w:rPr>
        <w:t>a</w:t>
      </w:r>
      <w:r>
        <w:rPr>
          <w:color w:val="3A3A3A"/>
          <w:spacing w:val="-3"/>
        </w:rPr>
        <w:t xml:space="preserve"> </w:t>
      </w:r>
      <w:r>
        <w:rPr>
          <w:color w:val="3A3A3A"/>
        </w:rPr>
        <w:t>p</w:t>
      </w:r>
      <w:r>
        <w:rPr>
          <w:color w:val="3A3A3A"/>
          <w:spacing w:val="8"/>
        </w:rPr>
        <w:t>a</w:t>
      </w:r>
      <w:r>
        <w:rPr>
          <w:color w:val="1A1A1A"/>
        </w:rPr>
        <w:t>ní</w:t>
      </w:r>
      <w:r>
        <w:rPr>
          <w:color w:val="1A1A1A"/>
          <w:spacing w:val="-12"/>
        </w:rPr>
        <w:t xml:space="preserve"> </w:t>
      </w:r>
      <w:r>
        <w:rPr>
          <w:color w:val="3A3A3A"/>
        </w:rPr>
        <w:t>Čem</w:t>
      </w:r>
      <w:r>
        <w:rPr>
          <w:color w:val="3A3A3A"/>
          <w:spacing w:val="4"/>
        </w:rPr>
        <w:t>u</w:t>
      </w:r>
      <w:r>
        <w:rPr>
          <w:color w:val="595959"/>
        </w:rPr>
        <w:t>s</w:t>
      </w:r>
      <w:r>
        <w:rPr>
          <w:color w:val="2A2A2A"/>
        </w:rPr>
        <w:t>ové</w:t>
      </w:r>
      <w:r>
        <w:rPr>
          <w:color w:val="2A2A2A"/>
          <w:spacing w:val="-19"/>
        </w:rPr>
        <w:t xml:space="preserve"> </w:t>
      </w:r>
      <w:r>
        <w:rPr>
          <w:color w:val="2A2A2A"/>
          <w:spacing w:val="9"/>
        </w:rPr>
        <w:t>j</w:t>
      </w:r>
      <w:r>
        <w:rPr>
          <w:color w:val="595959"/>
          <w:spacing w:val="9"/>
        </w:rPr>
        <w:t>s</w:t>
      </w:r>
      <w:r>
        <w:rPr>
          <w:color w:val="2A2A2A"/>
        </w:rPr>
        <w:t>me</w:t>
      </w:r>
      <w:r>
        <w:rPr>
          <w:color w:val="2A2A2A"/>
          <w:w w:val="107"/>
        </w:rPr>
        <w:t xml:space="preserve"> </w:t>
      </w:r>
      <w:r>
        <w:rPr>
          <w:color w:val="1A1A1A"/>
          <w:spacing w:val="-3"/>
          <w:w w:val="105"/>
        </w:rPr>
        <w:t>kre</w:t>
      </w:r>
      <w:r>
        <w:rPr>
          <w:color w:val="3A3A3A"/>
          <w:spacing w:val="-3"/>
          <w:w w:val="105"/>
        </w:rPr>
        <w:t>sl</w:t>
      </w:r>
      <w:r>
        <w:rPr>
          <w:color w:val="1A1A1A"/>
          <w:spacing w:val="-2"/>
          <w:w w:val="105"/>
        </w:rPr>
        <w:t>i</w:t>
      </w:r>
      <w:r>
        <w:rPr>
          <w:color w:val="3A3A3A"/>
          <w:spacing w:val="-2"/>
          <w:w w:val="105"/>
        </w:rPr>
        <w:t>li</w:t>
      </w:r>
      <w:r>
        <w:rPr>
          <w:color w:val="3A3A3A"/>
          <w:spacing w:val="-15"/>
          <w:w w:val="105"/>
        </w:rPr>
        <w:t xml:space="preserve"> </w:t>
      </w:r>
      <w:r>
        <w:rPr>
          <w:color w:val="1A1A1A"/>
          <w:w w:val="105"/>
        </w:rPr>
        <w:t>Hudební</w:t>
      </w:r>
      <w:r>
        <w:rPr>
          <w:color w:val="1A1A1A"/>
          <w:spacing w:val="5"/>
          <w:w w:val="105"/>
        </w:rPr>
        <w:t xml:space="preserve"> </w:t>
      </w:r>
      <w:r>
        <w:rPr>
          <w:color w:val="1A1A1A"/>
          <w:spacing w:val="-3"/>
          <w:w w:val="105"/>
        </w:rPr>
        <w:t>n</w:t>
      </w:r>
      <w:r>
        <w:rPr>
          <w:color w:val="3A3A3A"/>
          <w:spacing w:val="-4"/>
          <w:w w:val="105"/>
        </w:rPr>
        <w:t>ástroje</w:t>
      </w:r>
      <w:r>
        <w:rPr>
          <w:color w:val="595959"/>
          <w:spacing w:val="-2"/>
          <w:w w:val="105"/>
        </w:rPr>
        <w:t>,</w:t>
      </w:r>
      <w:r>
        <w:rPr>
          <w:color w:val="3A3A3A"/>
          <w:spacing w:val="-4"/>
          <w:w w:val="105"/>
        </w:rPr>
        <w:t>v</w:t>
      </w:r>
      <w:r>
        <w:rPr>
          <w:color w:val="3A3A3A"/>
          <w:spacing w:val="7"/>
          <w:w w:val="105"/>
        </w:rPr>
        <w:t xml:space="preserve"> </w:t>
      </w:r>
      <w:r>
        <w:rPr>
          <w:color w:val="2A2A2A"/>
          <w:w w:val="105"/>
        </w:rPr>
        <w:t>Klubíku</w:t>
      </w:r>
      <w:r>
        <w:rPr>
          <w:color w:val="2A2A2A"/>
          <w:spacing w:val="-12"/>
          <w:w w:val="105"/>
        </w:rPr>
        <w:t xml:space="preserve"> </w:t>
      </w:r>
      <w:r>
        <w:rPr>
          <w:color w:val="2A2A2A"/>
          <w:w w:val="105"/>
        </w:rPr>
        <w:t>jsme</w:t>
      </w:r>
      <w:r>
        <w:rPr>
          <w:color w:val="2A2A2A"/>
          <w:spacing w:val="18"/>
          <w:w w:val="105"/>
        </w:rPr>
        <w:t xml:space="preserve"> </w:t>
      </w:r>
      <w:r>
        <w:rPr>
          <w:color w:val="3A3A3A"/>
          <w:spacing w:val="-3"/>
          <w:w w:val="105"/>
        </w:rPr>
        <w:t>tvo</w:t>
      </w:r>
      <w:r>
        <w:rPr>
          <w:color w:val="1A1A1A"/>
          <w:spacing w:val="-3"/>
          <w:w w:val="105"/>
        </w:rPr>
        <w:t>ři</w:t>
      </w:r>
      <w:r>
        <w:rPr>
          <w:color w:val="3A3A3A"/>
          <w:spacing w:val="-2"/>
          <w:w w:val="105"/>
        </w:rPr>
        <w:t>l</w:t>
      </w:r>
      <w:r>
        <w:rPr>
          <w:color w:val="1A1A1A"/>
          <w:spacing w:val="-2"/>
          <w:w w:val="105"/>
        </w:rPr>
        <w:t>i</w:t>
      </w:r>
      <w:r>
        <w:rPr>
          <w:color w:val="1A1A1A"/>
          <w:spacing w:val="-13"/>
          <w:w w:val="105"/>
        </w:rPr>
        <w:t xml:space="preserve"> </w:t>
      </w:r>
      <w:r>
        <w:rPr>
          <w:color w:val="3A3A3A"/>
          <w:w w:val="105"/>
        </w:rPr>
        <w:t>autoport</w:t>
      </w:r>
      <w:r>
        <w:rPr>
          <w:color w:val="1A1A1A"/>
          <w:w w:val="105"/>
        </w:rPr>
        <w:t>r</w:t>
      </w:r>
      <w:r>
        <w:rPr>
          <w:color w:val="3A3A3A"/>
          <w:w w:val="105"/>
        </w:rPr>
        <w:t>éty</w:t>
      </w:r>
      <w:r>
        <w:rPr>
          <w:color w:val="3A3A3A"/>
          <w:spacing w:val="15"/>
          <w:w w:val="105"/>
        </w:rPr>
        <w:t xml:space="preserve"> </w:t>
      </w:r>
      <w:r>
        <w:rPr>
          <w:color w:val="3A3A3A"/>
          <w:w w:val="105"/>
        </w:rPr>
        <w:t>prstový</w:t>
      </w:r>
      <w:r>
        <w:rPr>
          <w:color w:val="1A1A1A"/>
          <w:w w:val="105"/>
        </w:rPr>
        <w:t>mi</w:t>
      </w:r>
      <w:r>
        <w:rPr>
          <w:color w:val="1A1A1A"/>
          <w:spacing w:val="-8"/>
          <w:w w:val="105"/>
        </w:rPr>
        <w:t xml:space="preserve"> </w:t>
      </w:r>
      <w:r>
        <w:rPr>
          <w:color w:val="1A1A1A"/>
          <w:spacing w:val="-1"/>
          <w:w w:val="105"/>
        </w:rPr>
        <w:t>b</w:t>
      </w:r>
      <w:r>
        <w:rPr>
          <w:color w:val="3A3A3A"/>
          <w:spacing w:val="-2"/>
          <w:w w:val="105"/>
        </w:rPr>
        <w:t>arva</w:t>
      </w:r>
      <w:r>
        <w:rPr>
          <w:color w:val="1A1A1A"/>
          <w:spacing w:val="-1"/>
          <w:w w:val="105"/>
        </w:rPr>
        <w:t>m</w:t>
      </w:r>
      <w:r>
        <w:rPr>
          <w:color w:val="3A3A3A"/>
          <w:spacing w:val="-1"/>
          <w:w w:val="105"/>
        </w:rPr>
        <w:t>i</w:t>
      </w:r>
    </w:p>
    <w:p w:rsidR="00232135" w:rsidRDefault="00232135" w:rsidP="00232135">
      <w:pPr>
        <w:spacing w:before="1"/>
        <w:rPr>
          <w:rFonts w:ascii="Arial" w:eastAsia="Arial" w:hAnsi="Arial" w:cs="Arial"/>
          <w:sz w:val="12"/>
          <w:szCs w:val="12"/>
        </w:rPr>
      </w:pPr>
    </w:p>
    <w:p w:rsidR="00232135" w:rsidRDefault="00232135" w:rsidP="00232135">
      <w:pPr>
        <w:pStyle w:val="BodyText"/>
        <w:ind w:left="1268"/>
        <w:rPr>
          <w:rFonts w:ascii="Times New Roman" w:eastAsia="Times New Roman" w:hAnsi="Times New Roman"/>
        </w:rPr>
      </w:pPr>
      <w:r>
        <w:rPr>
          <w:color w:val="2A2A2A"/>
          <w:w w:val="105"/>
        </w:rPr>
        <w:t>Divadlo</w:t>
      </w:r>
      <w:r>
        <w:rPr>
          <w:color w:val="2A2A2A"/>
          <w:spacing w:val="-7"/>
          <w:w w:val="105"/>
        </w:rPr>
        <w:t xml:space="preserve"> </w:t>
      </w:r>
      <w:r>
        <w:rPr>
          <w:color w:val="3A3A3A"/>
          <w:spacing w:val="2"/>
          <w:w w:val="105"/>
        </w:rPr>
        <w:t>Čmuka</w:t>
      </w:r>
      <w:r>
        <w:rPr>
          <w:color w:val="1A1A1A"/>
          <w:spacing w:val="1"/>
          <w:w w:val="105"/>
        </w:rPr>
        <w:t>ři</w:t>
      </w:r>
      <w:r>
        <w:rPr>
          <w:color w:val="1A1A1A"/>
          <w:spacing w:val="14"/>
          <w:w w:val="105"/>
        </w:rPr>
        <w:t xml:space="preserve"> </w:t>
      </w:r>
      <w:r>
        <w:rPr>
          <w:color w:val="3A3A3A"/>
          <w:w w:val="105"/>
        </w:rPr>
        <w:t>-</w:t>
      </w:r>
      <w:r>
        <w:rPr>
          <w:color w:val="3A3A3A"/>
          <w:spacing w:val="-8"/>
          <w:w w:val="105"/>
        </w:rPr>
        <w:t xml:space="preserve"> </w:t>
      </w:r>
      <w:r>
        <w:rPr>
          <w:color w:val="1A1A1A"/>
          <w:spacing w:val="-2"/>
          <w:w w:val="105"/>
        </w:rPr>
        <w:t>k</w:t>
      </w:r>
      <w:r>
        <w:rPr>
          <w:color w:val="3A3A3A"/>
          <w:spacing w:val="-1"/>
          <w:w w:val="105"/>
        </w:rPr>
        <w:t>vět</w:t>
      </w:r>
      <w:r>
        <w:rPr>
          <w:color w:val="1A1A1A"/>
          <w:spacing w:val="-1"/>
          <w:w w:val="105"/>
        </w:rPr>
        <w:t>en</w:t>
      </w:r>
      <w:r>
        <w:rPr>
          <w:color w:val="1A1A1A"/>
          <w:spacing w:val="-18"/>
          <w:w w:val="105"/>
        </w:rPr>
        <w:t xml:space="preserve"> </w:t>
      </w:r>
      <w:r>
        <w:rPr>
          <w:rFonts w:ascii="Times New Roman" w:hAnsi="Times New Roman"/>
          <w:color w:val="2A2A2A"/>
          <w:spacing w:val="-6"/>
          <w:w w:val="105"/>
        </w:rPr>
        <w:t>2015</w:t>
      </w:r>
    </w:p>
    <w:p w:rsidR="00232135" w:rsidRDefault="00232135" w:rsidP="00232135">
      <w:pPr>
        <w:spacing w:before="9"/>
        <w:rPr>
          <w:rFonts w:ascii="Times New Roman" w:eastAsia="Times New Roman" w:hAnsi="Times New Roman"/>
          <w:sz w:val="18"/>
          <w:szCs w:val="18"/>
        </w:rPr>
      </w:pPr>
    </w:p>
    <w:p w:rsidR="00232135" w:rsidRDefault="00232135" w:rsidP="00232135">
      <w:pPr>
        <w:pStyle w:val="BodyText"/>
        <w:ind w:left="1268"/>
      </w:pPr>
      <w:r>
        <w:rPr>
          <w:color w:val="1A1A1A"/>
        </w:rPr>
        <w:t>Hudební</w:t>
      </w:r>
      <w:r>
        <w:rPr>
          <w:color w:val="1A1A1A"/>
          <w:spacing w:val="-13"/>
        </w:rPr>
        <w:t xml:space="preserve"> </w:t>
      </w:r>
      <w:r>
        <w:rPr>
          <w:color w:val="1A1A1A"/>
        </w:rPr>
        <w:t>d</w:t>
      </w:r>
      <w:r>
        <w:rPr>
          <w:color w:val="1A1A1A"/>
          <w:spacing w:val="-9"/>
        </w:rPr>
        <w:t>i</w:t>
      </w:r>
      <w:r>
        <w:rPr>
          <w:color w:val="3A3A3A"/>
        </w:rPr>
        <w:t>v</w:t>
      </w:r>
      <w:r>
        <w:rPr>
          <w:color w:val="3A3A3A"/>
          <w:spacing w:val="9"/>
        </w:rPr>
        <w:t>a</w:t>
      </w:r>
      <w:r>
        <w:rPr>
          <w:color w:val="1A1A1A"/>
        </w:rPr>
        <w:t>d</w:t>
      </w:r>
      <w:r>
        <w:rPr>
          <w:color w:val="1A1A1A"/>
          <w:spacing w:val="-2"/>
        </w:rPr>
        <w:t>l</w:t>
      </w:r>
      <w:r>
        <w:rPr>
          <w:color w:val="3A3A3A"/>
        </w:rPr>
        <w:t>o</w:t>
      </w:r>
      <w:r>
        <w:rPr>
          <w:color w:val="3A3A3A"/>
          <w:spacing w:val="8"/>
        </w:rPr>
        <w:t xml:space="preserve"> </w:t>
      </w:r>
      <w:r>
        <w:rPr>
          <w:color w:val="2A2A2A"/>
        </w:rPr>
        <w:t>Dagmar</w:t>
      </w:r>
      <w:r>
        <w:rPr>
          <w:color w:val="2A2A2A"/>
          <w:spacing w:val="3"/>
        </w:rPr>
        <w:t xml:space="preserve"> </w:t>
      </w:r>
      <w:r>
        <w:rPr>
          <w:color w:val="3A3A3A"/>
        </w:rPr>
        <w:t>Če</w:t>
      </w:r>
      <w:r>
        <w:rPr>
          <w:color w:val="3A3A3A"/>
          <w:spacing w:val="19"/>
        </w:rPr>
        <w:t>m</w:t>
      </w:r>
      <w:r>
        <w:rPr>
          <w:color w:val="1A1A1A"/>
        </w:rPr>
        <w:t>u</w:t>
      </w:r>
      <w:r>
        <w:rPr>
          <w:color w:val="1A1A1A"/>
          <w:spacing w:val="2"/>
        </w:rPr>
        <w:t>s</w:t>
      </w:r>
      <w:r>
        <w:rPr>
          <w:color w:val="3A3A3A"/>
        </w:rPr>
        <w:t>ové</w:t>
      </w:r>
      <w:r>
        <w:rPr>
          <w:color w:val="3A3A3A"/>
          <w:spacing w:val="-5"/>
        </w:rPr>
        <w:t xml:space="preserve"> </w:t>
      </w:r>
      <w:r>
        <w:rPr>
          <w:color w:val="1A1A1A"/>
          <w:spacing w:val="5"/>
        </w:rPr>
        <w:t>J</w:t>
      </w:r>
      <w:r>
        <w:rPr>
          <w:color w:val="3A3A3A"/>
        </w:rPr>
        <w:t>á</w:t>
      </w:r>
      <w:r>
        <w:rPr>
          <w:color w:val="3A3A3A"/>
          <w:spacing w:val="-5"/>
        </w:rPr>
        <w:t xml:space="preserve"> </w:t>
      </w:r>
      <w:r>
        <w:rPr>
          <w:color w:val="2A2A2A"/>
        </w:rPr>
        <w:t>jsem</w:t>
      </w:r>
      <w:r>
        <w:rPr>
          <w:color w:val="2A2A2A"/>
          <w:spacing w:val="13"/>
        </w:rPr>
        <w:t xml:space="preserve"> </w:t>
      </w:r>
      <w:r>
        <w:rPr>
          <w:color w:val="2A2A2A"/>
        </w:rPr>
        <w:t>muzikant</w:t>
      </w:r>
      <w:r>
        <w:rPr>
          <w:color w:val="2A2A2A"/>
          <w:spacing w:val="-4"/>
        </w:rPr>
        <w:t xml:space="preserve"> </w:t>
      </w:r>
      <w:r>
        <w:rPr>
          <w:color w:val="1A1A1A"/>
          <w:spacing w:val="-12"/>
        </w:rPr>
        <w:t>-</w:t>
      </w:r>
      <w:r>
        <w:rPr>
          <w:color w:val="1A1A1A"/>
          <w:spacing w:val="12"/>
        </w:rPr>
        <w:t>z</w:t>
      </w:r>
      <w:r>
        <w:rPr>
          <w:color w:val="3A3A3A"/>
        </w:rPr>
        <w:t>á</w:t>
      </w:r>
      <w:r>
        <w:rPr>
          <w:color w:val="3A3A3A"/>
          <w:spacing w:val="-28"/>
        </w:rPr>
        <w:t xml:space="preserve"> </w:t>
      </w:r>
      <w:r>
        <w:rPr>
          <w:color w:val="1A1A1A"/>
        </w:rPr>
        <w:t>ří</w:t>
      </w:r>
      <w:r>
        <w:rPr>
          <w:color w:val="1A1A1A"/>
          <w:spacing w:val="-17"/>
        </w:rPr>
        <w:t xml:space="preserve"> </w:t>
      </w:r>
      <w:r>
        <w:rPr>
          <w:rFonts w:ascii="Times New Roman" w:hAnsi="Times New Roman"/>
          <w:color w:val="2A2A2A"/>
        </w:rPr>
        <w:t>20</w:t>
      </w:r>
      <w:r>
        <w:rPr>
          <w:rFonts w:ascii="Times New Roman" w:hAnsi="Times New Roman"/>
          <w:color w:val="2A2A2A"/>
          <w:spacing w:val="-6"/>
        </w:rPr>
        <w:t>1</w:t>
      </w:r>
      <w:r>
        <w:rPr>
          <w:rFonts w:ascii="Times New Roman" w:hAnsi="Times New Roman"/>
          <w:color w:val="2A2A2A"/>
        </w:rPr>
        <w:t>5</w:t>
      </w:r>
      <w:r>
        <w:rPr>
          <w:rFonts w:ascii="Times New Roman" w:hAnsi="Times New Roman"/>
          <w:color w:val="2A2A2A"/>
          <w:spacing w:val="-7"/>
        </w:rPr>
        <w:t xml:space="preserve"> </w:t>
      </w:r>
      <w:r>
        <w:rPr>
          <w:color w:val="1A1A1A"/>
        </w:rPr>
        <w:t>pro</w:t>
      </w:r>
      <w:r>
        <w:rPr>
          <w:color w:val="1A1A1A"/>
          <w:spacing w:val="5"/>
        </w:rPr>
        <w:t xml:space="preserve"> </w:t>
      </w:r>
      <w:r>
        <w:rPr>
          <w:color w:val="1A1A1A"/>
        </w:rPr>
        <w:t>prv</w:t>
      </w:r>
      <w:r>
        <w:rPr>
          <w:color w:val="1A1A1A"/>
          <w:spacing w:val="-3"/>
        </w:rPr>
        <w:t>ň</w:t>
      </w:r>
      <w:r>
        <w:rPr>
          <w:color w:val="3A3A3A"/>
        </w:rPr>
        <w:t>áčky</w:t>
      </w:r>
    </w:p>
    <w:p w:rsidR="00232135" w:rsidRDefault="00232135" w:rsidP="00232135">
      <w:pPr>
        <w:rPr>
          <w:rFonts w:ascii="Arial" w:eastAsia="Arial" w:hAnsi="Arial" w:cs="Arial"/>
          <w:sz w:val="14"/>
          <w:szCs w:val="14"/>
        </w:rPr>
      </w:pPr>
    </w:p>
    <w:p w:rsidR="00232135" w:rsidRDefault="00232135" w:rsidP="00232135">
      <w:pPr>
        <w:rPr>
          <w:rFonts w:ascii="Arial" w:eastAsia="Arial" w:hAnsi="Arial" w:cs="Arial"/>
          <w:sz w:val="14"/>
          <w:szCs w:val="14"/>
        </w:rPr>
      </w:pPr>
    </w:p>
    <w:p w:rsidR="00232135" w:rsidRDefault="00232135" w:rsidP="00232135">
      <w:pPr>
        <w:rPr>
          <w:rFonts w:ascii="Arial" w:eastAsia="Arial" w:hAnsi="Arial" w:cs="Arial"/>
          <w:sz w:val="14"/>
          <w:szCs w:val="14"/>
        </w:rPr>
      </w:pPr>
    </w:p>
    <w:p w:rsidR="00232135" w:rsidRDefault="00232135" w:rsidP="00232135">
      <w:pPr>
        <w:pStyle w:val="BodyText"/>
        <w:spacing w:before="107" w:line="526" w:lineRule="auto"/>
        <w:ind w:left="1268" w:right="1966" w:hanging="15"/>
      </w:pPr>
      <w:r>
        <w:rPr>
          <w:color w:val="3A3A3A"/>
          <w:spacing w:val="1"/>
          <w:w w:val="105"/>
        </w:rPr>
        <w:t>Tý</w:t>
      </w:r>
      <w:r>
        <w:rPr>
          <w:color w:val="1A1A1A"/>
          <w:spacing w:val="1"/>
          <w:w w:val="105"/>
        </w:rPr>
        <w:t>den</w:t>
      </w:r>
      <w:r>
        <w:rPr>
          <w:color w:val="1A1A1A"/>
          <w:spacing w:val="-9"/>
          <w:w w:val="105"/>
        </w:rPr>
        <w:t xml:space="preserve"> </w:t>
      </w:r>
      <w:r>
        <w:rPr>
          <w:color w:val="1A1A1A"/>
          <w:spacing w:val="-3"/>
          <w:w w:val="105"/>
        </w:rPr>
        <w:t>kn</w:t>
      </w:r>
      <w:r>
        <w:rPr>
          <w:color w:val="3A3A3A"/>
          <w:spacing w:val="-2"/>
          <w:w w:val="105"/>
        </w:rPr>
        <w:t>i</w:t>
      </w:r>
      <w:r>
        <w:rPr>
          <w:color w:val="1A1A1A"/>
          <w:spacing w:val="-3"/>
          <w:w w:val="105"/>
        </w:rPr>
        <w:t>h</w:t>
      </w:r>
      <w:r>
        <w:rPr>
          <w:color w:val="3A3A3A"/>
          <w:spacing w:val="-4"/>
          <w:w w:val="105"/>
        </w:rPr>
        <w:t>ove</w:t>
      </w:r>
      <w:r>
        <w:rPr>
          <w:color w:val="1A1A1A"/>
          <w:spacing w:val="-3"/>
          <w:w w:val="105"/>
        </w:rPr>
        <w:t>n</w:t>
      </w:r>
      <w:r>
        <w:rPr>
          <w:color w:val="1A1A1A"/>
          <w:spacing w:val="-24"/>
          <w:w w:val="105"/>
        </w:rPr>
        <w:t xml:space="preserve"> </w:t>
      </w:r>
      <w:r>
        <w:rPr>
          <w:rFonts w:ascii="Times New Roman" w:hAnsi="Times New Roman"/>
          <w:color w:val="2A2A2A"/>
          <w:spacing w:val="-2"/>
          <w:w w:val="105"/>
        </w:rPr>
        <w:t>2015</w:t>
      </w:r>
      <w:r>
        <w:rPr>
          <w:rFonts w:ascii="Times New Roman" w:hAnsi="Times New Roman"/>
          <w:color w:val="2A2A2A"/>
          <w:spacing w:val="-19"/>
          <w:w w:val="105"/>
        </w:rPr>
        <w:t xml:space="preserve"> </w:t>
      </w:r>
      <w:r>
        <w:rPr>
          <w:rFonts w:ascii="Times New Roman" w:hAnsi="Times New Roman"/>
          <w:color w:val="1A1A1A"/>
          <w:w w:val="195"/>
        </w:rPr>
        <w:t>-</w:t>
      </w:r>
      <w:r>
        <w:rPr>
          <w:rFonts w:ascii="Times New Roman" w:hAnsi="Times New Roman"/>
          <w:color w:val="1A1A1A"/>
          <w:spacing w:val="-58"/>
          <w:w w:val="195"/>
        </w:rPr>
        <w:t xml:space="preserve"> </w:t>
      </w:r>
      <w:r>
        <w:rPr>
          <w:color w:val="3A3A3A"/>
          <w:w w:val="105"/>
        </w:rPr>
        <w:t>autorské</w:t>
      </w:r>
      <w:r>
        <w:rPr>
          <w:color w:val="3A3A3A"/>
          <w:spacing w:val="-5"/>
          <w:w w:val="105"/>
        </w:rPr>
        <w:t xml:space="preserve"> </w:t>
      </w:r>
      <w:r>
        <w:rPr>
          <w:color w:val="3A3A3A"/>
          <w:spacing w:val="-1"/>
          <w:w w:val="105"/>
        </w:rPr>
        <w:t>čte</w:t>
      </w:r>
      <w:r>
        <w:rPr>
          <w:color w:val="1A1A1A"/>
          <w:spacing w:val="-1"/>
          <w:w w:val="105"/>
        </w:rPr>
        <w:t>n</w:t>
      </w:r>
      <w:r>
        <w:rPr>
          <w:color w:val="3A3A3A"/>
          <w:spacing w:val="-1"/>
          <w:w w:val="105"/>
        </w:rPr>
        <w:t>í</w:t>
      </w:r>
      <w:r>
        <w:rPr>
          <w:color w:val="3A3A3A"/>
          <w:spacing w:val="-19"/>
          <w:w w:val="105"/>
        </w:rPr>
        <w:t xml:space="preserve"> </w:t>
      </w:r>
      <w:r>
        <w:rPr>
          <w:color w:val="2A2A2A"/>
          <w:w w:val="105"/>
        </w:rPr>
        <w:t>Marky</w:t>
      </w:r>
      <w:r>
        <w:rPr>
          <w:color w:val="2A2A2A"/>
          <w:spacing w:val="1"/>
          <w:w w:val="105"/>
        </w:rPr>
        <w:t xml:space="preserve"> </w:t>
      </w:r>
      <w:r>
        <w:rPr>
          <w:color w:val="2A2A2A"/>
          <w:w w:val="105"/>
        </w:rPr>
        <w:t>Míkové</w:t>
      </w:r>
      <w:r>
        <w:rPr>
          <w:color w:val="2A2A2A"/>
          <w:spacing w:val="-13"/>
          <w:w w:val="105"/>
        </w:rPr>
        <w:t xml:space="preserve"> </w:t>
      </w:r>
      <w:r>
        <w:rPr>
          <w:rFonts w:ascii="Times New Roman" w:hAnsi="Times New Roman"/>
          <w:color w:val="3A3A3A"/>
          <w:spacing w:val="-3"/>
          <w:w w:val="105"/>
        </w:rPr>
        <w:t>7</w:t>
      </w:r>
      <w:r>
        <w:rPr>
          <w:rFonts w:ascii="Times New Roman" w:hAnsi="Times New Roman"/>
          <w:color w:val="1A1A1A"/>
          <w:spacing w:val="-3"/>
          <w:w w:val="105"/>
        </w:rPr>
        <w:t>.10.2015</w:t>
      </w:r>
      <w:r>
        <w:rPr>
          <w:rFonts w:ascii="Times New Roman" w:hAnsi="Times New Roman"/>
          <w:color w:val="3A3A3A"/>
          <w:spacing w:val="-3"/>
          <w:w w:val="105"/>
        </w:rPr>
        <w:t>,</w:t>
      </w:r>
      <w:r>
        <w:rPr>
          <w:rFonts w:ascii="Times New Roman" w:hAnsi="Times New Roman"/>
          <w:color w:val="3A3A3A"/>
          <w:spacing w:val="-13"/>
          <w:w w:val="105"/>
        </w:rPr>
        <w:t xml:space="preserve"> </w:t>
      </w:r>
      <w:r>
        <w:rPr>
          <w:color w:val="3A3A3A"/>
          <w:w w:val="105"/>
        </w:rPr>
        <w:t>vý</w:t>
      </w:r>
      <w:r>
        <w:rPr>
          <w:color w:val="1A1A1A"/>
          <w:w w:val="105"/>
        </w:rPr>
        <w:t>r</w:t>
      </w:r>
      <w:r>
        <w:rPr>
          <w:color w:val="3A3A3A"/>
          <w:w w:val="105"/>
        </w:rPr>
        <w:t>oba</w:t>
      </w:r>
      <w:r>
        <w:rPr>
          <w:color w:val="3A3A3A"/>
          <w:spacing w:val="3"/>
          <w:w w:val="105"/>
        </w:rPr>
        <w:t xml:space="preserve"> </w:t>
      </w:r>
      <w:r>
        <w:rPr>
          <w:color w:val="3A3A3A"/>
          <w:w w:val="105"/>
        </w:rPr>
        <w:t>záložek</w:t>
      </w:r>
      <w:r>
        <w:rPr>
          <w:color w:val="3A3A3A"/>
          <w:spacing w:val="-9"/>
          <w:w w:val="105"/>
        </w:rPr>
        <w:t xml:space="preserve"> </w:t>
      </w:r>
      <w:r>
        <w:rPr>
          <w:color w:val="1A1A1A"/>
          <w:w w:val="105"/>
        </w:rPr>
        <w:t>do</w:t>
      </w:r>
      <w:r>
        <w:rPr>
          <w:color w:val="1A1A1A"/>
          <w:spacing w:val="1"/>
          <w:w w:val="105"/>
        </w:rPr>
        <w:t xml:space="preserve"> </w:t>
      </w:r>
      <w:r>
        <w:rPr>
          <w:color w:val="1A1A1A"/>
          <w:spacing w:val="-1"/>
          <w:w w:val="105"/>
        </w:rPr>
        <w:t>knih</w:t>
      </w:r>
      <w:r>
        <w:rPr>
          <w:color w:val="3A3A3A"/>
          <w:spacing w:val="-2"/>
          <w:w w:val="105"/>
        </w:rPr>
        <w:t>y</w:t>
      </w:r>
      <w:r>
        <w:rPr>
          <w:color w:val="3A3A3A"/>
          <w:spacing w:val="-8"/>
          <w:w w:val="105"/>
        </w:rPr>
        <w:t xml:space="preserve"> </w:t>
      </w:r>
      <w:r>
        <w:rPr>
          <w:color w:val="1A1A1A"/>
          <w:w w:val="105"/>
        </w:rPr>
        <w:t>ra</w:t>
      </w:r>
      <w:r>
        <w:rPr>
          <w:color w:val="3A3A3A"/>
          <w:w w:val="105"/>
        </w:rPr>
        <w:t>z</w:t>
      </w:r>
      <w:r>
        <w:rPr>
          <w:color w:val="1A1A1A"/>
          <w:w w:val="105"/>
        </w:rPr>
        <w:t>í</w:t>
      </w:r>
      <w:r>
        <w:rPr>
          <w:color w:val="3A3A3A"/>
          <w:w w:val="105"/>
        </w:rPr>
        <w:t>tková</w:t>
      </w:r>
      <w:r>
        <w:rPr>
          <w:color w:val="1A1A1A"/>
          <w:w w:val="105"/>
        </w:rPr>
        <w:t>n</w:t>
      </w:r>
      <w:r>
        <w:rPr>
          <w:color w:val="3A3A3A"/>
          <w:w w:val="105"/>
        </w:rPr>
        <w:t>ím</w:t>
      </w:r>
      <w:r>
        <w:rPr>
          <w:color w:val="3A3A3A"/>
          <w:spacing w:val="35"/>
        </w:rPr>
        <w:t xml:space="preserve"> </w:t>
      </w:r>
      <w:r>
        <w:rPr>
          <w:color w:val="2A2A2A"/>
          <w:w w:val="105"/>
        </w:rPr>
        <w:t>První</w:t>
      </w:r>
      <w:r>
        <w:rPr>
          <w:color w:val="2A2A2A"/>
          <w:spacing w:val="-21"/>
          <w:w w:val="105"/>
        </w:rPr>
        <w:t xml:space="preserve"> </w:t>
      </w:r>
      <w:r>
        <w:rPr>
          <w:color w:val="1A1A1A"/>
          <w:spacing w:val="-1"/>
          <w:w w:val="105"/>
        </w:rPr>
        <w:t>m</w:t>
      </w:r>
      <w:r>
        <w:rPr>
          <w:color w:val="3A3A3A"/>
          <w:spacing w:val="-2"/>
          <w:w w:val="105"/>
        </w:rPr>
        <w:t>ísto</w:t>
      </w:r>
      <w:r>
        <w:rPr>
          <w:color w:val="3A3A3A"/>
          <w:spacing w:val="-27"/>
          <w:w w:val="105"/>
        </w:rPr>
        <w:t xml:space="preserve"> </w:t>
      </w:r>
      <w:r>
        <w:rPr>
          <w:color w:val="3A3A3A"/>
          <w:w w:val="105"/>
        </w:rPr>
        <w:t>v</w:t>
      </w:r>
      <w:r>
        <w:rPr>
          <w:color w:val="3A3A3A"/>
          <w:spacing w:val="-17"/>
          <w:w w:val="105"/>
        </w:rPr>
        <w:t xml:space="preserve"> </w:t>
      </w:r>
      <w:r>
        <w:rPr>
          <w:color w:val="595959"/>
          <w:spacing w:val="2"/>
          <w:w w:val="105"/>
        </w:rPr>
        <w:t>s</w:t>
      </w:r>
      <w:r>
        <w:rPr>
          <w:color w:val="2A2A2A"/>
          <w:spacing w:val="2"/>
          <w:w w:val="105"/>
        </w:rPr>
        <w:t>outěž</w:t>
      </w:r>
      <w:r>
        <w:rPr>
          <w:color w:val="030303"/>
          <w:spacing w:val="1"/>
          <w:w w:val="105"/>
        </w:rPr>
        <w:t>i</w:t>
      </w:r>
      <w:r>
        <w:rPr>
          <w:color w:val="030303"/>
          <w:spacing w:val="-30"/>
          <w:w w:val="105"/>
        </w:rPr>
        <w:t xml:space="preserve"> </w:t>
      </w:r>
      <w:r>
        <w:rPr>
          <w:color w:val="3A3A3A"/>
          <w:spacing w:val="1"/>
          <w:w w:val="105"/>
        </w:rPr>
        <w:t>Ka</w:t>
      </w:r>
      <w:r>
        <w:rPr>
          <w:color w:val="1A1A1A"/>
          <w:spacing w:val="1"/>
          <w:w w:val="105"/>
        </w:rPr>
        <w:t>marádk</w:t>
      </w:r>
      <w:r>
        <w:rPr>
          <w:color w:val="3A3A3A"/>
          <w:spacing w:val="1"/>
          <w:w w:val="105"/>
        </w:rPr>
        <w:t>a</w:t>
      </w:r>
      <w:r>
        <w:rPr>
          <w:color w:val="3A3A3A"/>
          <w:spacing w:val="-17"/>
          <w:w w:val="105"/>
        </w:rPr>
        <w:t xml:space="preserve"> </w:t>
      </w:r>
      <w:r>
        <w:rPr>
          <w:color w:val="3A3A3A"/>
          <w:spacing w:val="-2"/>
          <w:w w:val="105"/>
        </w:rPr>
        <w:t>k</w:t>
      </w:r>
      <w:r>
        <w:rPr>
          <w:color w:val="1A1A1A"/>
          <w:spacing w:val="-1"/>
          <w:w w:val="105"/>
        </w:rPr>
        <w:t>niho</w:t>
      </w:r>
      <w:r>
        <w:rPr>
          <w:color w:val="3A3A3A"/>
          <w:spacing w:val="-2"/>
          <w:w w:val="105"/>
        </w:rPr>
        <w:t>v</w:t>
      </w:r>
      <w:r>
        <w:rPr>
          <w:color w:val="1A1A1A"/>
          <w:spacing w:val="-1"/>
          <w:w w:val="105"/>
        </w:rPr>
        <w:t>n</w:t>
      </w:r>
      <w:r>
        <w:rPr>
          <w:color w:val="3A3A3A"/>
          <w:spacing w:val="-2"/>
          <w:w w:val="105"/>
        </w:rPr>
        <w:t>a</w:t>
      </w:r>
      <w:r>
        <w:rPr>
          <w:color w:val="3A3A3A"/>
          <w:spacing w:val="-20"/>
          <w:w w:val="105"/>
        </w:rPr>
        <w:t xml:space="preserve"> </w:t>
      </w:r>
      <w:r>
        <w:rPr>
          <w:color w:val="3A3A3A"/>
          <w:w w:val="105"/>
        </w:rPr>
        <w:t>v</w:t>
      </w:r>
      <w:r>
        <w:rPr>
          <w:color w:val="3A3A3A"/>
          <w:spacing w:val="-18"/>
          <w:w w:val="105"/>
        </w:rPr>
        <w:t xml:space="preserve"> </w:t>
      </w:r>
      <w:r>
        <w:rPr>
          <w:color w:val="3A3A3A"/>
          <w:spacing w:val="1"/>
          <w:w w:val="105"/>
        </w:rPr>
        <w:t>kat</w:t>
      </w:r>
      <w:r>
        <w:rPr>
          <w:color w:val="1A1A1A"/>
          <w:spacing w:val="1"/>
          <w:w w:val="105"/>
        </w:rPr>
        <w:t>egor</w:t>
      </w:r>
      <w:r>
        <w:rPr>
          <w:color w:val="3A3A3A"/>
          <w:w w:val="105"/>
        </w:rPr>
        <w:t>ii</w:t>
      </w:r>
      <w:r>
        <w:rPr>
          <w:color w:val="3A3A3A"/>
          <w:spacing w:val="-31"/>
          <w:w w:val="105"/>
        </w:rPr>
        <w:t xml:space="preserve"> </w:t>
      </w:r>
      <w:r>
        <w:rPr>
          <w:color w:val="1A1A1A"/>
          <w:w w:val="105"/>
        </w:rPr>
        <w:t>m</w:t>
      </w:r>
      <w:r>
        <w:rPr>
          <w:color w:val="3A3A3A"/>
          <w:w w:val="105"/>
        </w:rPr>
        <w:t>a</w:t>
      </w:r>
      <w:r>
        <w:rPr>
          <w:color w:val="030303"/>
          <w:w w:val="105"/>
        </w:rPr>
        <w:t>l</w:t>
      </w:r>
      <w:r>
        <w:rPr>
          <w:color w:val="3A3A3A"/>
          <w:w w:val="105"/>
        </w:rPr>
        <w:t>ýc</w:t>
      </w:r>
      <w:r>
        <w:rPr>
          <w:color w:val="1A1A1A"/>
          <w:w w:val="105"/>
        </w:rPr>
        <w:t>h</w:t>
      </w:r>
      <w:r>
        <w:rPr>
          <w:color w:val="1A1A1A"/>
          <w:spacing w:val="-28"/>
          <w:w w:val="105"/>
        </w:rPr>
        <w:t xml:space="preserve"> </w:t>
      </w:r>
      <w:r>
        <w:rPr>
          <w:color w:val="1A1A1A"/>
          <w:w w:val="105"/>
        </w:rPr>
        <w:t>mě</w:t>
      </w:r>
      <w:r>
        <w:rPr>
          <w:color w:val="595959"/>
          <w:w w:val="105"/>
        </w:rPr>
        <w:t>s</w:t>
      </w:r>
      <w:r>
        <w:rPr>
          <w:color w:val="3A3A3A"/>
          <w:w w:val="105"/>
        </w:rPr>
        <w:t>t</w:t>
      </w:r>
      <w:r>
        <w:rPr>
          <w:color w:val="3A3A3A"/>
          <w:spacing w:val="-26"/>
          <w:w w:val="105"/>
        </w:rPr>
        <w:t xml:space="preserve"> </w:t>
      </w:r>
      <w:r>
        <w:rPr>
          <w:color w:val="1A1A1A"/>
          <w:w w:val="105"/>
        </w:rPr>
        <w:t>(do</w:t>
      </w:r>
      <w:r>
        <w:rPr>
          <w:color w:val="1A1A1A"/>
          <w:spacing w:val="-22"/>
          <w:w w:val="105"/>
        </w:rPr>
        <w:t xml:space="preserve"> </w:t>
      </w:r>
      <w:r>
        <w:rPr>
          <w:rFonts w:ascii="Times New Roman" w:hAnsi="Times New Roman"/>
          <w:color w:val="2A2A2A"/>
          <w:w w:val="105"/>
          <w:sz w:val="16"/>
        </w:rPr>
        <w:t>3000</w:t>
      </w:r>
      <w:r>
        <w:rPr>
          <w:rFonts w:ascii="Times New Roman" w:hAnsi="Times New Roman"/>
          <w:color w:val="2A2A2A"/>
          <w:spacing w:val="-18"/>
          <w:w w:val="105"/>
          <w:sz w:val="16"/>
        </w:rPr>
        <w:t xml:space="preserve"> </w:t>
      </w:r>
      <w:r>
        <w:rPr>
          <w:color w:val="2A2A2A"/>
          <w:spacing w:val="-3"/>
          <w:w w:val="105"/>
        </w:rPr>
        <w:t>obyvate</w:t>
      </w:r>
      <w:r>
        <w:rPr>
          <w:color w:val="030303"/>
          <w:spacing w:val="-2"/>
          <w:w w:val="105"/>
        </w:rPr>
        <w:t>l</w:t>
      </w:r>
      <w:r>
        <w:rPr>
          <w:color w:val="3A3A3A"/>
          <w:spacing w:val="-3"/>
          <w:w w:val="105"/>
        </w:rPr>
        <w:t>)</w:t>
      </w:r>
    </w:p>
    <w:p w:rsidR="00232135" w:rsidRDefault="00232135" w:rsidP="00232135">
      <w:pPr>
        <w:spacing w:line="526" w:lineRule="auto"/>
        <w:sectPr w:rsidR="00232135">
          <w:headerReference w:type="even" r:id="rId156"/>
          <w:headerReference w:type="default" r:id="rId157"/>
          <w:footerReference w:type="even" r:id="rId158"/>
          <w:footerReference w:type="default" r:id="rId159"/>
          <w:pgSz w:w="12240" w:h="15840"/>
          <w:pgMar w:top="960" w:right="920" w:bottom="1180" w:left="920" w:header="755" w:footer="997" w:gutter="0"/>
          <w:pgNumType w:start="18"/>
          <w:cols w:space="708"/>
        </w:sectPr>
      </w:pPr>
    </w:p>
    <w:p w:rsidR="00232135" w:rsidRDefault="00232135" w:rsidP="00232135">
      <w:pPr>
        <w:spacing w:before="6"/>
        <w:rPr>
          <w:rFonts w:ascii="Arial" w:eastAsia="Arial" w:hAnsi="Arial" w:cs="Arial"/>
          <w:sz w:val="10"/>
          <w:szCs w:val="10"/>
        </w:rPr>
      </w:pPr>
    </w:p>
    <w:p w:rsidR="00232135" w:rsidRDefault="00232135" w:rsidP="00232135">
      <w:pPr>
        <w:pStyle w:val="Heading6"/>
        <w:spacing w:line="200" w:lineRule="atLeast"/>
        <w:ind w:left="129"/>
      </w:pPr>
      <w:r>
        <w:rPr>
          <w:noProof/>
          <w:lang w:eastAsia="cs-CZ"/>
        </w:rPr>
        <w:drawing>
          <wp:inline distT="0" distB="0" distL="0" distR="0">
            <wp:extent cx="3538220" cy="2655570"/>
            <wp:effectExtent l="19050" t="0" r="5080" b="0"/>
            <wp:docPr id="91"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jpeg"/>
                    <pic:cNvPicPr>
                      <a:picLocks noChangeAspect="1" noChangeArrowheads="1"/>
                    </pic:cNvPicPr>
                  </pic:nvPicPr>
                  <pic:blipFill>
                    <a:blip r:embed="rId160"/>
                    <a:srcRect/>
                    <a:stretch>
                      <a:fillRect/>
                    </a:stretch>
                  </pic:blipFill>
                  <pic:spPr bwMode="auto">
                    <a:xfrm>
                      <a:off x="0" y="0"/>
                      <a:ext cx="3538220" cy="2655570"/>
                    </a:xfrm>
                    <a:prstGeom prst="rect">
                      <a:avLst/>
                    </a:prstGeom>
                    <a:noFill/>
                    <a:ln w="9525">
                      <a:noFill/>
                      <a:miter lim="800000"/>
                      <a:headEnd/>
                      <a:tailEnd/>
                    </a:ln>
                  </pic:spPr>
                </pic:pic>
              </a:graphicData>
            </a:graphic>
          </wp:inline>
        </w:drawing>
      </w:r>
      <w:r>
        <w:rPr>
          <w:rFonts w:ascii="Times New Roman"/>
          <w:spacing w:val="16"/>
        </w:rPr>
        <w:t xml:space="preserve"> </w:t>
      </w:r>
      <w:r>
        <w:rPr>
          <w:noProof/>
          <w:spacing w:val="16"/>
          <w:position w:val="85"/>
          <w:lang w:eastAsia="cs-CZ"/>
        </w:rPr>
        <w:drawing>
          <wp:inline distT="0" distB="0" distL="0" distR="0">
            <wp:extent cx="2814955" cy="2115185"/>
            <wp:effectExtent l="19050" t="0" r="4445" b="0"/>
            <wp:docPr id="92"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jpeg"/>
                    <pic:cNvPicPr>
                      <a:picLocks noChangeAspect="1" noChangeArrowheads="1"/>
                    </pic:cNvPicPr>
                  </pic:nvPicPr>
                  <pic:blipFill>
                    <a:blip r:embed="rId161"/>
                    <a:srcRect/>
                    <a:stretch>
                      <a:fillRect/>
                    </a:stretch>
                  </pic:blipFill>
                  <pic:spPr bwMode="auto">
                    <a:xfrm>
                      <a:off x="0" y="0"/>
                      <a:ext cx="2814955" cy="2115185"/>
                    </a:xfrm>
                    <a:prstGeom prst="rect">
                      <a:avLst/>
                    </a:prstGeom>
                    <a:noFill/>
                    <a:ln w="9525">
                      <a:noFill/>
                      <a:miter lim="800000"/>
                      <a:headEnd/>
                      <a:tailEnd/>
                    </a:ln>
                  </pic:spPr>
                </pic:pic>
              </a:graphicData>
            </a:graphic>
          </wp:inline>
        </w:drawing>
      </w:r>
    </w:p>
    <w:p w:rsidR="00232135" w:rsidRDefault="00232135" w:rsidP="00232135">
      <w:pPr>
        <w:spacing w:before="7"/>
        <w:rPr>
          <w:rFonts w:ascii="Arial" w:eastAsia="Arial" w:hAnsi="Arial" w:cs="Arial"/>
          <w:sz w:val="24"/>
          <w:szCs w:val="24"/>
        </w:rPr>
      </w:pPr>
    </w:p>
    <w:p w:rsidR="00232135" w:rsidRDefault="00232135" w:rsidP="00173E26">
      <w:pPr>
        <w:tabs>
          <w:tab w:val="left" w:pos="4594"/>
        </w:tabs>
        <w:spacing w:line="200" w:lineRule="atLeast"/>
        <w:ind w:left="130"/>
        <w:rPr>
          <w:rFonts w:ascii="Arial" w:eastAsia="Arial" w:hAnsi="Arial" w:cs="Arial"/>
          <w:sz w:val="20"/>
          <w:szCs w:val="20"/>
        </w:rPr>
      </w:pPr>
      <w:r>
        <w:rPr>
          <w:rFonts w:ascii="Arial"/>
          <w:noProof/>
          <w:position w:val="98"/>
          <w:sz w:val="20"/>
          <w:lang w:eastAsia="cs-CZ"/>
        </w:rPr>
        <w:drawing>
          <wp:inline distT="0" distB="0" distL="0" distR="0">
            <wp:extent cx="2703195" cy="2027555"/>
            <wp:effectExtent l="19050" t="0" r="1905" b="0"/>
            <wp:docPr id="93"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jpeg"/>
                    <pic:cNvPicPr>
                      <a:picLocks noChangeAspect="1" noChangeArrowheads="1"/>
                    </pic:cNvPicPr>
                  </pic:nvPicPr>
                  <pic:blipFill>
                    <a:blip r:embed="rId162"/>
                    <a:srcRect/>
                    <a:stretch>
                      <a:fillRect/>
                    </a:stretch>
                  </pic:blipFill>
                  <pic:spPr bwMode="auto">
                    <a:xfrm>
                      <a:off x="0" y="0"/>
                      <a:ext cx="2703195" cy="2027555"/>
                    </a:xfrm>
                    <a:prstGeom prst="rect">
                      <a:avLst/>
                    </a:prstGeom>
                    <a:noFill/>
                    <a:ln w="9525">
                      <a:noFill/>
                      <a:miter lim="800000"/>
                      <a:headEnd/>
                      <a:tailEnd/>
                    </a:ln>
                  </pic:spPr>
                </pic:pic>
              </a:graphicData>
            </a:graphic>
          </wp:inline>
        </w:drawing>
      </w:r>
      <w:r>
        <w:rPr>
          <w:rFonts w:ascii="Arial"/>
          <w:position w:val="98"/>
          <w:sz w:val="20"/>
        </w:rPr>
        <w:tab/>
      </w:r>
      <w:r>
        <w:rPr>
          <w:rFonts w:ascii="Arial"/>
          <w:noProof/>
          <w:sz w:val="20"/>
          <w:lang w:eastAsia="cs-CZ"/>
        </w:rPr>
        <w:drawing>
          <wp:inline distT="0" distB="0" distL="0" distR="0">
            <wp:extent cx="3538220" cy="2655570"/>
            <wp:effectExtent l="19050" t="0" r="5080" b="0"/>
            <wp:docPr id="94"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jpeg"/>
                    <pic:cNvPicPr>
                      <a:picLocks noChangeAspect="1" noChangeArrowheads="1"/>
                    </pic:cNvPicPr>
                  </pic:nvPicPr>
                  <pic:blipFill>
                    <a:blip r:embed="rId163"/>
                    <a:srcRect/>
                    <a:stretch>
                      <a:fillRect/>
                    </a:stretch>
                  </pic:blipFill>
                  <pic:spPr bwMode="auto">
                    <a:xfrm>
                      <a:off x="0" y="0"/>
                      <a:ext cx="3538220" cy="2655570"/>
                    </a:xfrm>
                    <a:prstGeom prst="rect">
                      <a:avLst/>
                    </a:prstGeom>
                    <a:noFill/>
                    <a:ln w="9525">
                      <a:noFill/>
                      <a:miter lim="800000"/>
                      <a:headEnd/>
                      <a:tailEnd/>
                    </a:ln>
                  </pic:spPr>
                </pic:pic>
              </a:graphicData>
            </a:graphic>
          </wp:inline>
        </w:drawing>
      </w:r>
    </w:p>
    <w:p w:rsidR="00232135" w:rsidRDefault="00232135" w:rsidP="00232135">
      <w:pPr>
        <w:spacing w:before="2"/>
        <w:rPr>
          <w:rFonts w:ascii="Arial" w:eastAsia="Arial" w:hAnsi="Arial" w:cs="Arial"/>
          <w:sz w:val="19"/>
          <w:szCs w:val="19"/>
        </w:rPr>
      </w:pPr>
    </w:p>
    <w:p w:rsidR="00232135" w:rsidRDefault="00232135" w:rsidP="00232135">
      <w:pPr>
        <w:spacing w:before="81"/>
        <w:ind w:right="98"/>
        <w:jc w:val="right"/>
        <w:rPr>
          <w:rFonts w:ascii="Tw Cen MT" w:eastAsia="Tw Cen MT" w:hAnsi="Tw Cen MT" w:cs="Tw Cen MT"/>
          <w:sz w:val="28"/>
          <w:szCs w:val="28"/>
        </w:rPr>
      </w:pPr>
      <w:r>
        <w:rPr>
          <w:rFonts w:ascii="Tw Cen MT" w:hAnsi="Tw Cen MT"/>
          <w:spacing w:val="-1"/>
          <w:sz w:val="28"/>
        </w:rPr>
        <w:t>Železný</w:t>
      </w:r>
      <w:r>
        <w:rPr>
          <w:rFonts w:ascii="Tw Cen MT" w:hAnsi="Tw Cen MT"/>
          <w:spacing w:val="1"/>
          <w:sz w:val="28"/>
        </w:rPr>
        <w:t xml:space="preserve"> </w:t>
      </w:r>
      <w:r>
        <w:rPr>
          <w:rFonts w:ascii="Tw Cen MT" w:hAnsi="Tw Cen MT"/>
          <w:spacing w:val="-3"/>
          <w:sz w:val="28"/>
        </w:rPr>
        <w:t>Brod</w:t>
      </w:r>
    </w:p>
    <w:p w:rsidR="00232135" w:rsidRDefault="00232135" w:rsidP="00232135">
      <w:pPr>
        <w:spacing w:before="8"/>
        <w:rPr>
          <w:rFonts w:ascii="Tw Cen MT" w:eastAsia="Tw Cen MT" w:hAnsi="Tw Cen MT" w:cs="Tw Cen MT"/>
          <w:sz w:val="13"/>
          <w:szCs w:val="13"/>
        </w:rPr>
      </w:pPr>
    </w:p>
    <w:p w:rsidR="00232135" w:rsidRDefault="000A72C6" w:rsidP="00232135">
      <w:pPr>
        <w:spacing w:line="20" w:lineRule="atLeast"/>
        <w:ind w:left="105"/>
        <w:rPr>
          <w:rFonts w:ascii="Tw Cen MT" w:eastAsia="Tw Cen MT" w:hAnsi="Tw Cen MT" w:cs="Tw Cen MT"/>
          <w:sz w:val="2"/>
          <w:szCs w:val="2"/>
        </w:rPr>
      </w:pPr>
      <w:r>
        <w:rPr>
          <w:rFonts w:ascii="Tw Cen MT" w:eastAsia="Tw Cen MT" w:hAnsi="Tw Cen MT" w:cs="Tw Cen MT"/>
          <w:sz w:val="2"/>
          <w:szCs w:val="2"/>
        </w:rPr>
      </w:r>
      <w:r>
        <w:rPr>
          <w:rFonts w:ascii="Tw Cen MT" w:eastAsia="Tw Cen MT" w:hAnsi="Tw Cen MT" w:cs="Tw Cen MT"/>
          <w:sz w:val="2"/>
          <w:szCs w:val="2"/>
        </w:rPr>
        <w:pict>
          <v:group id="_x0000_s1033" style="width:507.6pt;height:.6pt;mso-position-horizontal-relative:char;mso-position-vertical-relative:line" coordsize="10152,12">
            <v:group id="_x0000_s1034" style="position:absolute;left:6;top:6;width:10140;height:2" coordorigin="6,6" coordsize="10140,2">
              <v:shape id="_x0000_s1035" style="position:absolute;left:6;top:6;width:10140;height:2" coordorigin="6,6" coordsize="10140,0" path="m6,6r10139,e" filled="f" strokecolor="#93b6d2" strokeweight=".58pt">
                <v:path arrowok="t"/>
              </v:shape>
            </v:group>
            <w10:wrap type="none"/>
            <w10:anchorlock/>
          </v:group>
        </w:pict>
      </w:r>
    </w:p>
    <w:p w:rsidR="00232135" w:rsidRDefault="00232135" w:rsidP="00232135">
      <w:pPr>
        <w:spacing w:line="20" w:lineRule="atLeast"/>
        <w:rPr>
          <w:rFonts w:ascii="Tw Cen MT" w:eastAsia="Tw Cen MT" w:hAnsi="Tw Cen MT" w:cs="Tw Cen MT"/>
          <w:sz w:val="2"/>
          <w:szCs w:val="2"/>
        </w:rPr>
        <w:sectPr w:rsidR="00232135">
          <w:pgSz w:w="12240" w:h="15840"/>
          <w:pgMar w:top="960" w:right="840" w:bottom="1160" w:left="940" w:header="736" w:footer="968" w:gutter="0"/>
          <w:cols w:space="708"/>
        </w:sectPr>
      </w:pPr>
    </w:p>
    <w:p w:rsidR="00232135" w:rsidRDefault="00232135" w:rsidP="00232135">
      <w:pPr>
        <w:rPr>
          <w:rFonts w:ascii="Tw Cen MT" w:eastAsia="Tw Cen MT" w:hAnsi="Tw Cen MT" w:cs="Tw Cen MT"/>
          <w:sz w:val="20"/>
          <w:szCs w:val="20"/>
        </w:rPr>
      </w:pPr>
    </w:p>
    <w:p w:rsidR="00232135" w:rsidRDefault="00173E26" w:rsidP="00232135">
      <w:pPr>
        <w:spacing w:before="169"/>
        <w:ind w:left="1632" w:right="1613"/>
        <w:jc w:val="center"/>
        <w:rPr>
          <w:rFonts w:ascii="Arial" w:eastAsia="Arial" w:hAnsi="Arial" w:cs="Arial"/>
          <w:sz w:val="37"/>
          <w:szCs w:val="37"/>
        </w:rPr>
      </w:pPr>
      <w:r>
        <w:rPr>
          <w:rFonts w:ascii="Arial" w:hAnsi="Arial"/>
          <w:b/>
          <w:color w:val="012160"/>
          <w:w w:val="105"/>
          <w:sz w:val="37"/>
        </w:rPr>
        <w:t>P</w:t>
      </w:r>
      <w:r w:rsidR="00232135">
        <w:rPr>
          <w:rFonts w:ascii="Arial" w:hAnsi="Arial"/>
          <w:b/>
          <w:color w:val="012160"/>
          <w:w w:val="105"/>
          <w:sz w:val="37"/>
        </w:rPr>
        <w:t>růřez</w:t>
      </w:r>
      <w:r w:rsidR="00232135">
        <w:rPr>
          <w:rFonts w:ascii="Arial" w:hAnsi="Arial"/>
          <w:b/>
          <w:color w:val="012160"/>
          <w:spacing w:val="-25"/>
          <w:w w:val="105"/>
          <w:sz w:val="37"/>
        </w:rPr>
        <w:t xml:space="preserve"> </w:t>
      </w:r>
      <w:r w:rsidR="00232135">
        <w:rPr>
          <w:rFonts w:ascii="Arial" w:hAnsi="Arial"/>
          <w:b/>
          <w:color w:val="012160"/>
          <w:w w:val="105"/>
          <w:sz w:val="37"/>
        </w:rPr>
        <w:t>rokem</w:t>
      </w:r>
      <w:r w:rsidR="00232135">
        <w:rPr>
          <w:rFonts w:ascii="Arial" w:hAnsi="Arial"/>
          <w:b/>
          <w:color w:val="012160"/>
          <w:spacing w:val="-32"/>
          <w:w w:val="105"/>
          <w:sz w:val="37"/>
        </w:rPr>
        <w:t xml:space="preserve"> </w:t>
      </w:r>
      <w:r w:rsidR="00232135">
        <w:rPr>
          <w:rFonts w:ascii="Arial" w:hAnsi="Arial"/>
          <w:b/>
          <w:color w:val="012160"/>
          <w:spacing w:val="-6"/>
          <w:w w:val="105"/>
          <w:sz w:val="37"/>
        </w:rPr>
        <w:t>201</w:t>
      </w:r>
      <w:r w:rsidR="00232135">
        <w:rPr>
          <w:rFonts w:ascii="Arial" w:hAnsi="Arial"/>
          <w:b/>
          <w:color w:val="012160"/>
          <w:spacing w:val="-7"/>
          <w:w w:val="105"/>
          <w:sz w:val="37"/>
        </w:rPr>
        <w:t>5</w:t>
      </w:r>
      <w:r w:rsidR="00232135">
        <w:rPr>
          <w:rFonts w:ascii="Arial" w:hAnsi="Arial"/>
          <w:b/>
          <w:color w:val="012160"/>
          <w:spacing w:val="-25"/>
          <w:w w:val="105"/>
          <w:sz w:val="37"/>
        </w:rPr>
        <w:t xml:space="preserve"> </w:t>
      </w:r>
      <w:r w:rsidR="00232135">
        <w:rPr>
          <w:rFonts w:ascii="Arial" w:hAnsi="Arial"/>
          <w:b/>
          <w:color w:val="012160"/>
          <w:w w:val="105"/>
          <w:sz w:val="37"/>
        </w:rPr>
        <w:t>(do</w:t>
      </w:r>
      <w:r w:rsidR="00232135">
        <w:rPr>
          <w:rFonts w:ascii="Arial" w:hAnsi="Arial"/>
          <w:b/>
          <w:color w:val="012160"/>
          <w:spacing w:val="-30"/>
          <w:w w:val="105"/>
          <w:sz w:val="37"/>
        </w:rPr>
        <w:t xml:space="preserve"> </w:t>
      </w:r>
      <w:r w:rsidR="00232135">
        <w:rPr>
          <w:rFonts w:ascii="Arial" w:hAnsi="Arial"/>
          <w:b/>
          <w:color w:val="012160"/>
          <w:w w:val="105"/>
          <w:sz w:val="37"/>
        </w:rPr>
        <w:t>září)</w:t>
      </w:r>
    </w:p>
    <w:p w:rsidR="00232135" w:rsidRDefault="00232135" w:rsidP="00232135">
      <w:pPr>
        <w:spacing w:before="77"/>
        <w:ind w:left="1933" w:right="1941"/>
        <w:jc w:val="center"/>
        <w:rPr>
          <w:rFonts w:ascii="Arial" w:eastAsia="Arial" w:hAnsi="Arial" w:cs="Arial"/>
          <w:sz w:val="31"/>
          <w:szCs w:val="31"/>
        </w:rPr>
      </w:pPr>
      <w:r>
        <w:rPr>
          <w:rFonts w:ascii="Arial" w:hAnsi="Arial"/>
          <w:b/>
          <w:color w:val="012160"/>
          <w:w w:val="95"/>
          <w:sz w:val="31"/>
        </w:rPr>
        <w:t>v</w:t>
      </w:r>
      <w:r>
        <w:rPr>
          <w:rFonts w:ascii="Arial" w:hAnsi="Arial"/>
          <w:b/>
          <w:color w:val="012160"/>
          <w:spacing w:val="3"/>
          <w:w w:val="95"/>
          <w:sz w:val="31"/>
        </w:rPr>
        <w:t xml:space="preserve"> </w:t>
      </w:r>
      <w:r>
        <w:rPr>
          <w:rFonts w:ascii="Arial" w:hAnsi="Arial"/>
          <w:b/>
          <w:color w:val="012160"/>
          <w:w w:val="95"/>
          <w:sz w:val="31"/>
        </w:rPr>
        <w:t>Městské</w:t>
      </w:r>
      <w:r>
        <w:rPr>
          <w:rFonts w:ascii="Arial" w:hAnsi="Arial"/>
          <w:b/>
          <w:color w:val="012160"/>
          <w:spacing w:val="11"/>
          <w:w w:val="95"/>
          <w:sz w:val="31"/>
        </w:rPr>
        <w:t xml:space="preserve"> </w:t>
      </w:r>
      <w:r>
        <w:rPr>
          <w:rFonts w:ascii="Arial" w:hAnsi="Arial"/>
          <w:b/>
          <w:color w:val="012160"/>
          <w:w w:val="95"/>
          <w:sz w:val="31"/>
        </w:rPr>
        <w:t>knihovně</w:t>
      </w:r>
      <w:r>
        <w:rPr>
          <w:rFonts w:ascii="Arial" w:hAnsi="Arial"/>
          <w:b/>
          <w:color w:val="012160"/>
          <w:spacing w:val="-10"/>
          <w:w w:val="95"/>
          <w:sz w:val="31"/>
        </w:rPr>
        <w:t xml:space="preserve"> </w:t>
      </w:r>
      <w:r>
        <w:rPr>
          <w:rFonts w:ascii="Arial" w:hAnsi="Arial"/>
          <w:b/>
          <w:color w:val="012160"/>
          <w:w w:val="95"/>
          <w:sz w:val="31"/>
        </w:rPr>
        <w:t>v</w:t>
      </w:r>
      <w:r>
        <w:rPr>
          <w:rFonts w:ascii="Arial" w:hAnsi="Arial"/>
          <w:b/>
          <w:color w:val="012160"/>
          <w:spacing w:val="-15"/>
          <w:w w:val="95"/>
          <w:sz w:val="31"/>
        </w:rPr>
        <w:t xml:space="preserve"> </w:t>
      </w:r>
      <w:r>
        <w:rPr>
          <w:rFonts w:ascii="Arial" w:hAnsi="Arial"/>
          <w:b/>
          <w:color w:val="012160"/>
          <w:w w:val="95"/>
          <w:sz w:val="31"/>
        </w:rPr>
        <w:t>Jablonném</w:t>
      </w:r>
      <w:r>
        <w:rPr>
          <w:rFonts w:ascii="Arial" w:hAnsi="Arial"/>
          <w:b/>
          <w:color w:val="012160"/>
          <w:spacing w:val="16"/>
          <w:w w:val="95"/>
          <w:sz w:val="31"/>
        </w:rPr>
        <w:t xml:space="preserve"> </w:t>
      </w:r>
      <w:r>
        <w:rPr>
          <w:rFonts w:ascii="Arial" w:hAnsi="Arial"/>
          <w:b/>
          <w:color w:val="012160"/>
          <w:w w:val="95"/>
          <w:sz w:val="31"/>
        </w:rPr>
        <w:t>v</w:t>
      </w:r>
      <w:r>
        <w:rPr>
          <w:rFonts w:ascii="Arial" w:hAnsi="Arial"/>
          <w:b/>
          <w:color w:val="012160"/>
          <w:spacing w:val="-3"/>
          <w:w w:val="95"/>
          <w:sz w:val="31"/>
        </w:rPr>
        <w:t xml:space="preserve"> </w:t>
      </w:r>
      <w:r>
        <w:rPr>
          <w:rFonts w:ascii="Arial" w:hAnsi="Arial"/>
          <w:b/>
          <w:color w:val="012160"/>
          <w:w w:val="95"/>
          <w:sz w:val="31"/>
        </w:rPr>
        <w:t>Podještědí</w:t>
      </w:r>
    </w:p>
    <w:p w:rsidR="00232135" w:rsidRDefault="00232135" w:rsidP="00232135">
      <w:pPr>
        <w:spacing w:before="240" w:line="250" w:lineRule="auto"/>
        <w:ind w:left="1672" w:right="1437"/>
        <w:rPr>
          <w:rFonts w:ascii="Arial" w:eastAsia="Arial" w:hAnsi="Arial" w:cs="Arial"/>
          <w:sz w:val="18"/>
          <w:szCs w:val="18"/>
        </w:rPr>
      </w:pPr>
      <w:r>
        <w:rPr>
          <w:rFonts w:ascii="Arial" w:hAnsi="Arial"/>
          <w:color w:val="2A2A2A"/>
          <w:w w:val="105"/>
          <w:sz w:val="18"/>
        </w:rPr>
        <w:t>Od</w:t>
      </w:r>
      <w:r>
        <w:rPr>
          <w:rFonts w:ascii="Arial" w:hAnsi="Arial"/>
          <w:color w:val="2A2A2A"/>
          <w:spacing w:val="-1"/>
          <w:w w:val="105"/>
          <w:sz w:val="18"/>
        </w:rPr>
        <w:t xml:space="preserve"> </w:t>
      </w:r>
      <w:r>
        <w:rPr>
          <w:rFonts w:ascii="Arial" w:hAnsi="Arial"/>
          <w:color w:val="2A2A2A"/>
          <w:spacing w:val="-21"/>
          <w:w w:val="105"/>
          <w:sz w:val="18"/>
        </w:rPr>
        <w:t>l</w:t>
      </w:r>
      <w:r>
        <w:rPr>
          <w:rFonts w:ascii="Arial" w:hAnsi="Arial"/>
          <w:color w:val="2A2A2A"/>
          <w:w w:val="105"/>
          <w:sz w:val="18"/>
        </w:rPr>
        <w:t>edna</w:t>
      </w:r>
      <w:r>
        <w:rPr>
          <w:rFonts w:ascii="Arial" w:hAnsi="Arial"/>
          <w:color w:val="2A2A2A"/>
          <w:spacing w:val="-1"/>
          <w:w w:val="105"/>
          <w:sz w:val="18"/>
        </w:rPr>
        <w:t xml:space="preserve"> </w:t>
      </w:r>
      <w:r>
        <w:rPr>
          <w:rFonts w:ascii="Arial" w:hAnsi="Arial"/>
          <w:color w:val="2A2A2A"/>
          <w:w w:val="105"/>
          <w:sz w:val="18"/>
        </w:rPr>
        <w:t>do</w:t>
      </w:r>
      <w:r>
        <w:rPr>
          <w:rFonts w:ascii="Arial" w:hAnsi="Arial"/>
          <w:color w:val="2A2A2A"/>
          <w:spacing w:val="-3"/>
          <w:w w:val="105"/>
          <w:sz w:val="18"/>
        </w:rPr>
        <w:t xml:space="preserve"> </w:t>
      </w:r>
      <w:r>
        <w:rPr>
          <w:rFonts w:ascii="Arial" w:hAnsi="Arial"/>
          <w:color w:val="414141"/>
          <w:w w:val="105"/>
          <w:sz w:val="18"/>
        </w:rPr>
        <w:t>září</w:t>
      </w:r>
      <w:r>
        <w:rPr>
          <w:rFonts w:ascii="Arial" w:hAnsi="Arial"/>
          <w:color w:val="414141"/>
          <w:spacing w:val="-13"/>
          <w:w w:val="105"/>
          <w:sz w:val="18"/>
        </w:rPr>
        <w:t xml:space="preserve"> </w:t>
      </w:r>
      <w:r>
        <w:rPr>
          <w:rFonts w:ascii="Arial" w:hAnsi="Arial"/>
          <w:color w:val="2A2A2A"/>
          <w:w w:val="105"/>
          <w:sz w:val="18"/>
        </w:rPr>
        <w:t>proběh</w:t>
      </w:r>
      <w:r>
        <w:rPr>
          <w:rFonts w:ascii="Arial" w:hAnsi="Arial"/>
          <w:color w:val="2A2A2A"/>
          <w:spacing w:val="-3"/>
          <w:w w:val="105"/>
          <w:sz w:val="18"/>
        </w:rPr>
        <w:t>l</w:t>
      </w:r>
      <w:r>
        <w:rPr>
          <w:rFonts w:ascii="Arial" w:hAnsi="Arial"/>
          <w:color w:val="2A2A2A"/>
          <w:w w:val="105"/>
          <w:sz w:val="18"/>
        </w:rPr>
        <w:t>o</w:t>
      </w:r>
      <w:r>
        <w:rPr>
          <w:rFonts w:ascii="Arial" w:hAnsi="Arial"/>
          <w:color w:val="2A2A2A"/>
          <w:spacing w:val="1"/>
          <w:w w:val="105"/>
          <w:sz w:val="18"/>
        </w:rPr>
        <w:t xml:space="preserve"> </w:t>
      </w:r>
      <w:r>
        <w:rPr>
          <w:rFonts w:ascii="Arial" w:hAnsi="Arial"/>
          <w:color w:val="2A2A2A"/>
          <w:w w:val="105"/>
          <w:sz w:val="18"/>
        </w:rPr>
        <w:t>pro</w:t>
      </w:r>
      <w:r>
        <w:rPr>
          <w:rFonts w:ascii="Arial" w:hAnsi="Arial"/>
          <w:color w:val="2A2A2A"/>
          <w:spacing w:val="-9"/>
          <w:w w:val="105"/>
          <w:sz w:val="18"/>
        </w:rPr>
        <w:t xml:space="preserve"> </w:t>
      </w:r>
      <w:r>
        <w:rPr>
          <w:rFonts w:ascii="Arial" w:hAnsi="Arial"/>
          <w:color w:val="2A2A2A"/>
          <w:w w:val="105"/>
          <w:sz w:val="18"/>
        </w:rPr>
        <w:t>děti</w:t>
      </w:r>
      <w:r>
        <w:rPr>
          <w:rFonts w:ascii="Arial" w:hAnsi="Arial"/>
          <w:color w:val="2A2A2A"/>
          <w:spacing w:val="6"/>
          <w:w w:val="105"/>
          <w:sz w:val="18"/>
        </w:rPr>
        <w:t xml:space="preserve"> </w:t>
      </w:r>
      <w:r>
        <w:rPr>
          <w:rFonts w:ascii="Arial" w:hAnsi="Arial"/>
          <w:color w:val="151515"/>
          <w:w w:val="105"/>
          <w:sz w:val="18"/>
        </w:rPr>
        <w:t>mnoho</w:t>
      </w:r>
      <w:r>
        <w:rPr>
          <w:rFonts w:ascii="Arial" w:hAnsi="Arial"/>
          <w:color w:val="151515"/>
          <w:spacing w:val="11"/>
          <w:w w:val="105"/>
          <w:sz w:val="18"/>
        </w:rPr>
        <w:t xml:space="preserve"> </w:t>
      </w:r>
      <w:r>
        <w:rPr>
          <w:rFonts w:ascii="Arial" w:hAnsi="Arial"/>
          <w:color w:val="2A2A2A"/>
          <w:w w:val="105"/>
          <w:sz w:val="18"/>
        </w:rPr>
        <w:t>akc</w:t>
      </w:r>
      <w:r>
        <w:rPr>
          <w:rFonts w:ascii="Arial" w:hAnsi="Arial"/>
          <w:color w:val="2A2A2A"/>
          <w:spacing w:val="9"/>
          <w:w w:val="105"/>
          <w:sz w:val="18"/>
        </w:rPr>
        <w:t>í</w:t>
      </w:r>
      <w:r>
        <w:rPr>
          <w:rFonts w:ascii="Arial" w:hAnsi="Arial"/>
          <w:color w:val="545454"/>
          <w:w w:val="105"/>
          <w:sz w:val="18"/>
        </w:rPr>
        <w:t>.</w:t>
      </w:r>
      <w:r>
        <w:rPr>
          <w:rFonts w:ascii="Arial" w:hAnsi="Arial"/>
          <w:color w:val="545454"/>
          <w:spacing w:val="-30"/>
          <w:w w:val="105"/>
          <w:sz w:val="18"/>
        </w:rPr>
        <w:t xml:space="preserve"> </w:t>
      </w:r>
      <w:r>
        <w:rPr>
          <w:rFonts w:ascii="Arial" w:hAnsi="Arial"/>
          <w:color w:val="151515"/>
          <w:w w:val="105"/>
          <w:sz w:val="18"/>
        </w:rPr>
        <w:t>Nap</w:t>
      </w:r>
      <w:r>
        <w:rPr>
          <w:rFonts w:ascii="Arial" w:hAnsi="Arial"/>
          <w:color w:val="151515"/>
          <w:spacing w:val="4"/>
          <w:w w:val="105"/>
          <w:sz w:val="18"/>
        </w:rPr>
        <w:t>ř</w:t>
      </w:r>
      <w:r>
        <w:rPr>
          <w:rFonts w:ascii="Arial" w:hAnsi="Arial"/>
          <w:color w:val="545454"/>
          <w:w w:val="105"/>
          <w:sz w:val="18"/>
        </w:rPr>
        <w:t>.</w:t>
      </w:r>
      <w:r>
        <w:rPr>
          <w:rFonts w:ascii="Arial" w:hAnsi="Arial"/>
          <w:color w:val="545454"/>
          <w:spacing w:val="-3"/>
          <w:w w:val="105"/>
          <w:sz w:val="18"/>
        </w:rPr>
        <w:t xml:space="preserve"> </w:t>
      </w:r>
      <w:r>
        <w:rPr>
          <w:rFonts w:ascii="Arial" w:hAnsi="Arial"/>
          <w:color w:val="151515"/>
          <w:w w:val="105"/>
          <w:sz w:val="18"/>
        </w:rPr>
        <w:t>19</w:t>
      </w:r>
      <w:r>
        <w:rPr>
          <w:rFonts w:ascii="Arial" w:hAnsi="Arial"/>
          <w:color w:val="151515"/>
          <w:spacing w:val="-21"/>
          <w:w w:val="105"/>
          <w:sz w:val="18"/>
        </w:rPr>
        <w:t xml:space="preserve"> </w:t>
      </w:r>
      <w:r>
        <w:rPr>
          <w:rFonts w:ascii="Arial" w:hAnsi="Arial"/>
          <w:color w:val="2A2A2A"/>
          <w:w w:val="105"/>
          <w:sz w:val="18"/>
        </w:rPr>
        <w:t>besed</w:t>
      </w:r>
      <w:r>
        <w:rPr>
          <w:rFonts w:ascii="Arial" w:hAnsi="Arial"/>
          <w:color w:val="2A2A2A"/>
          <w:spacing w:val="-11"/>
          <w:w w:val="105"/>
          <w:sz w:val="18"/>
        </w:rPr>
        <w:t xml:space="preserve"> </w:t>
      </w:r>
      <w:r>
        <w:rPr>
          <w:rFonts w:ascii="Arial" w:hAnsi="Arial"/>
          <w:color w:val="2A2A2A"/>
          <w:w w:val="105"/>
          <w:sz w:val="18"/>
        </w:rPr>
        <w:t>pro</w:t>
      </w:r>
      <w:r>
        <w:rPr>
          <w:rFonts w:ascii="Arial" w:hAnsi="Arial"/>
          <w:color w:val="2A2A2A"/>
          <w:spacing w:val="6"/>
          <w:w w:val="105"/>
          <w:sz w:val="18"/>
        </w:rPr>
        <w:t xml:space="preserve"> </w:t>
      </w:r>
      <w:r>
        <w:rPr>
          <w:rFonts w:ascii="Arial" w:hAnsi="Arial"/>
          <w:color w:val="414141"/>
          <w:w w:val="105"/>
          <w:sz w:val="18"/>
        </w:rPr>
        <w:t>ško</w:t>
      </w:r>
      <w:r>
        <w:rPr>
          <w:rFonts w:ascii="Arial" w:hAnsi="Arial"/>
          <w:color w:val="414141"/>
          <w:spacing w:val="-7"/>
          <w:w w:val="105"/>
          <w:sz w:val="18"/>
        </w:rPr>
        <w:t>l</w:t>
      </w:r>
      <w:r>
        <w:rPr>
          <w:rFonts w:ascii="Arial" w:hAnsi="Arial"/>
          <w:color w:val="414141"/>
          <w:w w:val="105"/>
          <w:sz w:val="18"/>
        </w:rPr>
        <w:t>y</w:t>
      </w:r>
      <w:r>
        <w:rPr>
          <w:rFonts w:ascii="Arial" w:hAnsi="Arial"/>
          <w:color w:val="414141"/>
          <w:spacing w:val="10"/>
          <w:w w:val="105"/>
          <w:sz w:val="18"/>
        </w:rPr>
        <w:t xml:space="preserve"> </w:t>
      </w:r>
      <w:r>
        <w:rPr>
          <w:rFonts w:ascii="Arial" w:hAnsi="Arial"/>
          <w:color w:val="2A2A2A"/>
          <w:w w:val="105"/>
          <w:sz w:val="18"/>
        </w:rPr>
        <w:t>a</w:t>
      </w:r>
      <w:r>
        <w:rPr>
          <w:rFonts w:ascii="Arial" w:hAnsi="Arial"/>
          <w:color w:val="2A2A2A"/>
          <w:spacing w:val="-1"/>
          <w:w w:val="105"/>
          <w:sz w:val="18"/>
        </w:rPr>
        <w:t xml:space="preserve"> </w:t>
      </w:r>
      <w:r>
        <w:rPr>
          <w:rFonts w:ascii="Arial" w:hAnsi="Arial"/>
          <w:color w:val="414141"/>
          <w:w w:val="105"/>
          <w:sz w:val="18"/>
        </w:rPr>
        <w:t>šk</w:t>
      </w:r>
      <w:r>
        <w:rPr>
          <w:rFonts w:ascii="Arial" w:hAnsi="Arial"/>
          <w:color w:val="414141"/>
          <w:spacing w:val="15"/>
          <w:w w:val="105"/>
          <w:sz w:val="18"/>
        </w:rPr>
        <w:t>o</w:t>
      </w:r>
      <w:r>
        <w:rPr>
          <w:rFonts w:ascii="Arial" w:hAnsi="Arial"/>
          <w:color w:val="151515"/>
          <w:w w:val="105"/>
          <w:sz w:val="18"/>
        </w:rPr>
        <w:t>lku</w:t>
      </w:r>
      <w:r>
        <w:rPr>
          <w:rFonts w:ascii="Arial" w:hAnsi="Arial"/>
          <w:color w:val="545454"/>
          <w:w w:val="105"/>
          <w:sz w:val="18"/>
        </w:rPr>
        <w:t>,</w:t>
      </w:r>
      <w:r>
        <w:rPr>
          <w:rFonts w:ascii="Arial" w:hAnsi="Arial"/>
          <w:color w:val="545454"/>
          <w:spacing w:val="-26"/>
          <w:w w:val="105"/>
          <w:sz w:val="18"/>
        </w:rPr>
        <w:t xml:space="preserve"> </w:t>
      </w:r>
      <w:r>
        <w:rPr>
          <w:rFonts w:ascii="Arial" w:hAnsi="Arial"/>
          <w:color w:val="2A2A2A"/>
          <w:w w:val="105"/>
          <w:sz w:val="18"/>
        </w:rPr>
        <w:t>5</w:t>
      </w:r>
      <w:r>
        <w:rPr>
          <w:rFonts w:ascii="Arial" w:hAnsi="Arial"/>
          <w:color w:val="2A2A2A"/>
          <w:w w:val="108"/>
          <w:sz w:val="18"/>
        </w:rPr>
        <w:t xml:space="preserve"> </w:t>
      </w:r>
      <w:r>
        <w:rPr>
          <w:rFonts w:ascii="Arial" w:hAnsi="Arial"/>
          <w:color w:val="2A2A2A"/>
          <w:w w:val="105"/>
          <w:sz w:val="18"/>
        </w:rPr>
        <w:t>besed</w:t>
      </w:r>
      <w:r>
        <w:rPr>
          <w:rFonts w:ascii="Arial" w:hAnsi="Arial"/>
          <w:color w:val="2A2A2A"/>
          <w:spacing w:val="-15"/>
          <w:w w:val="105"/>
          <w:sz w:val="18"/>
        </w:rPr>
        <w:t xml:space="preserve"> </w:t>
      </w:r>
      <w:r>
        <w:rPr>
          <w:rFonts w:ascii="Arial" w:hAnsi="Arial"/>
          <w:color w:val="414141"/>
          <w:w w:val="105"/>
          <w:sz w:val="18"/>
        </w:rPr>
        <w:t>se</w:t>
      </w:r>
      <w:r>
        <w:rPr>
          <w:rFonts w:ascii="Arial" w:hAnsi="Arial"/>
          <w:color w:val="414141"/>
          <w:spacing w:val="-14"/>
          <w:w w:val="105"/>
          <w:sz w:val="18"/>
        </w:rPr>
        <w:t xml:space="preserve"> </w:t>
      </w:r>
      <w:r>
        <w:rPr>
          <w:rFonts w:ascii="Arial" w:hAnsi="Arial"/>
          <w:color w:val="2A2A2A"/>
          <w:w w:val="105"/>
          <w:sz w:val="18"/>
        </w:rPr>
        <w:t>spisovateli</w:t>
      </w:r>
      <w:r>
        <w:rPr>
          <w:rFonts w:ascii="Arial" w:hAnsi="Arial"/>
          <w:color w:val="2A2A2A"/>
          <w:spacing w:val="-1"/>
          <w:w w:val="105"/>
          <w:sz w:val="18"/>
        </w:rPr>
        <w:t xml:space="preserve"> </w:t>
      </w:r>
      <w:r>
        <w:rPr>
          <w:rFonts w:ascii="Arial" w:hAnsi="Arial"/>
          <w:color w:val="2A2A2A"/>
          <w:w w:val="105"/>
          <w:sz w:val="18"/>
        </w:rPr>
        <w:t>a</w:t>
      </w:r>
      <w:r>
        <w:rPr>
          <w:rFonts w:ascii="Arial" w:hAnsi="Arial"/>
          <w:color w:val="2A2A2A"/>
          <w:spacing w:val="-16"/>
          <w:w w:val="105"/>
          <w:sz w:val="18"/>
        </w:rPr>
        <w:t xml:space="preserve"> </w:t>
      </w:r>
      <w:r>
        <w:rPr>
          <w:rFonts w:ascii="Arial" w:hAnsi="Arial"/>
          <w:color w:val="2A2A2A"/>
          <w:w w:val="105"/>
          <w:sz w:val="18"/>
        </w:rPr>
        <w:t>výtvarníky,</w:t>
      </w:r>
      <w:r>
        <w:rPr>
          <w:rFonts w:ascii="Arial" w:hAnsi="Arial"/>
          <w:color w:val="2A2A2A"/>
          <w:spacing w:val="7"/>
          <w:w w:val="105"/>
          <w:sz w:val="18"/>
        </w:rPr>
        <w:t xml:space="preserve"> </w:t>
      </w:r>
      <w:r>
        <w:rPr>
          <w:rFonts w:ascii="Arial" w:hAnsi="Arial"/>
          <w:color w:val="2A2A2A"/>
          <w:w w:val="105"/>
          <w:sz w:val="18"/>
        </w:rPr>
        <w:t>5x</w:t>
      </w:r>
      <w:r>
        <w:rPr>
          <w:rFonts w:ascii="Arial" w:hAnsi="Arial"/>
          <w:color w:val="2A2A2A"/>
          <w:spacing w:val="-10"/>
          <w:w w:val="105"/>
          <w:sz w:val="18"/>
        </w:rPr>
        <w:t xml:space="preserve"> </w:t>
      </w:r>
      <w:r>
        <w:rPr>
          <w:rFonts w:ascii="Arial" w:hAnsi="Arial"/>
          <w:color w:val="2A2A2A"/>
          <w:w w:val="105"/>
          <w:sz w:val="18"/>
        </w:rPr>
        <w:t>se</w:t>
      </w:r>
      <w:r>
        <w:rPr>
          <w:rFonts w:ascii="Arial" w:hAnsi="Arial"/>
          <w:color w:val="2A2A2A"/>
          <w:spacing w:val="-2"/>
          <w:w w:val="105"/>
          <w:sz w:val="18"/>
        </w:rPr>
        <w:t xml:space="preserve"> </w:t>
      </w:r>
      <w:r>
        <w:rPr>
          <w:rFonts w:ascii="Arial" w:hAnsi="Arial"/>
          <w:color w:val="2A2A2A"/>
          <w:w w:val="105"/>
          <w:sz w:val="18"/>
        </w:rPr>
        <w:t>četlo</w:t>
      </w:r>
      <w:r>
        <w:rPr>
          <w:rFonts w:ascii="Arial" w:hAnsi="Arial"/>
          <w:color w:val="2A2A2A"/>
          <w:spacing w:val="-11"/>
          <w:w w:val="105"/>
          <w:sz w:val="18"/>
        </w:rPr>
        <w:t xml:space="preserve"> </w:t>
      </w:r>
      <w:r>
        <w:rPr>
          <w:rFonts w:ascii="Arial" w:hAnsi="Arial"/>
          <w:color w:val="414141"/>
          <w:w w:val="105"/>
          <w:sz w:val="18"/>
        </w:rPr>
        <w:t>z</w:t>
      </w:r>
      <w:r>
        <w:rPr>
          <w:rFonts w:ascii="Arial" w:hAnsi="Arial"/>
          <w:color w:val="414141"/>
          <w:spacing w:val="-5"/>
          <w:w w:val="105"/>
          <w:sz w:val="18"/>
        </w:rPr>
        <w:t xml:space="preserve"> </w:t>
      </w:r>
      <w:r>
        <w:rPr>
          <w:rFonts w:ascii="Arial" w:hAnsi="Arial"/>
          <w:color w:val="2A2A2A"/>
          <w:w w:val="105"/>
          <w:sz w:val="18"/>
        </w:rPr>
        <w:t>dětských</w:t>
      </w:r>
      <w:r>
        <w:rPr>
          <w:rFonts w:ascii="Arial" w:hAnsi="Arial"/>
          <w:color w:val="2A2A2A"/>
          <w:spacing w:val="3"/>
          <w:w w:val="105"/>
          <w:sz w:val="18"/>
        </w:rPr>
        <w:t xml:space="preserve"> </w:t>
      </w:r>
      <w:r>
        <w:rPr>
          <w:rFonts w:ascii="Arial" w:hAnsi="Arial"/>
          <w:color w:val="2A2A2A"/>
          <w:spacing w:val="2"/>
          <w:w w:val="105"/>
          <w:sz w:val="18"/>
        </w:rPr>
        <w:t>knížek</w:t>
      </w:r>
      <w:r>
        <w:rPr>
          <w:rFonts w:ascii="Arial" w:hAnsi="Arial"/>
          <w:color w:val="707070"/>
          <w:spacing w:val="1"/>
          <w:w w:val="105"/>
          <w:sz w:val="18"/>
        </w:rPr>
        <w:t>,</w:t>
      </w:r>
      <w:r>
        <w:rPr>
          <w:rFonts w:ascii="Arial" w:hAnsi="Arial"/>
          <w:color w:val="707070"/>
          <w:spacing w:val="-22"/>
          <w:w w:val="105"/>
          <w:sz w:val="18"/>
        </w:rPr>
        <w:t xml:space="preserve"> </w:t>
      </w:r>
      <w:r>
        <w:rPr>
          <w:rFonts w:ascii="Arial" w:hAnsi="Arial"/>
          <w:color w:val="414141"/>
          <w:w w:val="105"/>
          <w:sz w:val="18"/>
        </w:rPr>
        <w:t>3</w:t>
      </w:r>
      <w:r>
        <w:rPr>
          <w:rFonts w:ascii="Arial" w:hAnsi="Arial"/>
          <w:color w:val="414141"/>
          <w:spacing w:val="-18"/>
          <w:w w:val="105"/>
          <w:sz w:val="18"/>
        </w:rPr>
        <w:t xml:space="preserve"> </w:t>
      </w:r>
      <w:r>
        <w:rPr>
          <w:rFonts w:ascii="Arial" w:hAnsi="Arial"/>
          <w:color w:val="414141"/>
          <w:w w:val="105"/>
          <w:sz w:val="18"/>
        </w:rPr>
        <w:t>x</w:t>
      </w:r>
      <w:r>
        <w:rPr>
          <w:rFonts w:ascii="Arial" w:hAnsi="Arial"/>
          <w:color w:val="414141"/>
          <w:spacing w:val="-6"/>
          <w:w w:val="105"/>
          <w:sz w:val="18"/>
        </w:rPr>
        <w:t xml:space="preserve"> </w:t>
      </w:r>
      <w:r>
        <w:rPr>
          <w:rFonts w:ascii="Arial" w:hAnsi="Arial"/>
          <w:color w:val="414141"/>
          <w:w w:val="105"/>
          <w:sz w:val="18"/>
        </w:rPr>
        <w:t>si</w:t>
      </w:r>
      <w:r>
        <w:rPr>
          <w:rFonts w:ascii="Arial" w:hAnsi="Arial"/>
          <w:color w:val="414141"/>
          <w:spacing w:val="-13"/>
          <w:w w:val="105"/>
          <w:sz w:val="18"/>
        </w:rPr>
        <w:t xml:space="preserve"> </w:t>
      </w:r>
      <w:r>
        <w:rPr>
          <w:rFonts w:ascii="Arial" w:hAnsi="Arial"/>
          <w:color w:val="2A2A2A"/>
          <w:w w:val="105"/>
          <w:sz w:val="18"/>
        </w:rPr>
        <w:t>děti</w:t>
      </w:r>
      <w:r>
        <w:rPr>
          <w:rFonts w:ascii="Arial" w:hAnsi="Arial"/>
          <w:color w:val="2A2A2A"/>
          <w:spacing w:val="-13"/>
          <w:w w:val="105"/>
          <w:sz w:val="18"/>
        </w:rPr>
        <w:t xml:space="preserve"> </w:t>
      </w:r>
      <w:r>
        <w:rPr>
          <w:rFonts w:ascii="Arial" w:hAnsi="Arial"/>
          <w:color w:val="2A2A2A"/>
          <w:w w:val="105"/>
          <w:sz w:val="18"/>
        </w:rPr>
        <w:t>pohrály</w:t>
      </w:r>
    </w:p>
    <w:p w:rsidR="00232135" w:rsidRDefault="00232135" w:rsidP="00232135">
      <w:pPr>
        <w:spacing w:line="250" w:lineRule="auto"/>
        <w:ind w:left="1672" w:right="2071"/>
        <w:jc w:val="both"/>
        <w:rPr>
          <w:rFonts w:ascii="Arial" w:eastAsia="Arial" w:hAnsi="Arial" w:cs="Arial"/>
          <w:sz w:val="18"/>
          <w:szCs w:val="18"/>
        </w:rPr>
      </w:pPr>
      <w:r>
        <w:rPr>
          <w:rFonts w:ascii="Arial" w:hAnsi="Arial"/>
          <w:color w:val="2A2A2A"/>
          <w:w w:val="105"/>
          <w:sz w:val="18"/>
        </w:rPr>
        <w:t>s</w:t>
      </w:r>
      <w:r>
        <w:rPr>
          <w:rFonts w:ascii="Arial" w:hAnsi="Arial"/>
          <w:color w:val="2A2A2A"/>
          <w:spacing w:val="-15"/>
          <w:w w:val="105"/>
          <w:sz w:val="18"/>
        </w:rPr>
        <w:t xml:space="preserve"> </w:t>
      </w:r>
      <w:r>
        <w:rPr>
          <w:rFonts w:ascii="Arial" w:hAnsi="Arial"/>
          <w:color w:val="2A2A2A"/>
          <w:w w:val="105"/>
          <w:sz w:val="18"/>
        </w:rPr>
        <w:t>češtinou</w:t>
      </w:r>
      <w:r>
        <w:rPr>
          <w:rFonts w:ascii="Arial" w:hAnsi="Arial"/>
          <w:color w:val="2A2A2A"/>
          <w:spacing w:val="-9"/>
          <w:w w:val="105"/>
          <w:sz w:val="18"/>
        </w:rPr>
        <w:t xml:space="preserve"> </w:t>
      </w:r>
      <w:r>
        <w:rPr>
          <w:rFonts w:ascii="Arial" w:hAnsi="Arial"/>
          <w:color w:val="151515"/>
          <w:w w:val="105"/>
          <w:sz w:val="18"/>
        </w:rPr>
        <w:t>na</w:t>
      </w:r>
      <w:r>
        <w:rPr>
          <w:rFonts w:ascii="Arial" w:hAnsi="Arial"/>
          <w:color w:val="151515"/>
          <w:spacing w:val="-20"/>
          <w:w w:val="105"/>
          <w:sz w:val="18"/>
        </w:rPr>
        <w:t xml:space="preserve"> </w:t>
      </w:r>
      <w:r>
        <w:rPr>
          <w:rFonts w:ascii="Arial" w:hAnsi="Arial"/>
          <w:color w:val="2A2A2A"/>
          <w:w w:val="105"/>
          <w:sz w:val="18"/>
        </w:rPr>
        <w:t>oblíbených češtihrátkách</w:t>
      </w:r>
      <w:r>
        <w:rPr>
          <w:rFonts w:ascii="Arial" w:hAnsi="Arial"/>
          <w:color w:val="707070"/>
          <w:w w:val="105"/>
          <w:sz w:val="18"/>
        </w:rPr>
        <w:t>,</w:t>
      </w:r>
      <w:r>
        <w:rPr>
          <w:rFonts w:ascii="Arial" w:hAnsi="Arial"/>
          <w:color w:val="707070"/>
          <w:spacing w:val="-36"/>
          <w:w w:val="105"/>
          <w:sz w:val="18"/>
        </w:rPr>
        <w:t xml:space="preserve"> </w:t>
      </w:r>
      <w:r>
        <w:rPr>
          <w:rFonts w:ascii="Arial" w:hAnsi="Arial"/>
          <w:color w:val="151515"/>
          <w:w w:val="105"/>
          <w:sz w:val="18"/>
        </w:rPr>
        <w:t>byly</w:t>
      </w:r>
      <w:r>
        <w:rPr>
          <w:rFonts w:ascii="Arial" w:hAnsi="Arial"/>
          <w:color w:val="151515"/>
          <w:spacing w:val="-17"/>
          <w:w w:val="105"/>
          <w:sz w:val="18"/>
        </w:rPr>
        <w:t xml:space="preserve"> </w:t>
      </w:r>
      <w:r>
        <w:rPr>
          <w:rFonts w:ascii="Arial" w:hAnsi="Arial"/>
          <w:color w:val="151515"/>
          <w:w w:val="105"/>
          <w:sz w:val="18"/>
        </w:rPr>
        <w:t>4</w:t>
      </w:r>
      <w:r>
        <w:rPr>
          <w:rFonts w:ascii="Arial" w:hAnsi="Arial"/>
          <w:color w:val="151515"/>
          <w:spacing w:val="-12"/>
          <w:w w:val="105"/>
          <w:sz w:val="18"/>
        </w:rPr>
        <w:t xml:space="preserve"> </w:t>
      </w:r>
      <w:r>
        <w:rPr>
          <w:rFonts w:ascii="Arial" w:hAnsi="Arial"/>
          <w:color w:val="2A2A2A"/>
          <w:w w:val="105"/>
          <w:sz w:val="18"/>
        </w:rPr>
        <w:t>výtvarné</w:t>
      </w:r>
      <w:r>
        <w:rPr>
          <w:rFonts w:ascii="Arial" w:hAnsi="Arial"/>
          <w:color w:val="2A2A2A"/>
          <w:spacing w:val="7"/>
          <w:w w:val="105"/>
          <w:sz w:val="18"/>
        </w:rPr>
        <w:t xml:space="preserve"> </w:t>
      </w:r>
      <w:r>
        <w:rPr>
          <w:rFonts w:ascii="Arial" w:hAnsi="Arial"/>
          <w:color w:val="2A2A2A"/>
          <w:spacing w:val="2"/>
          <w:w w:val="105"/>
          <w:sz w:val="18"/>
        </w:rPr>
        <w:t>dílny</w:t>
      </w:r>
      <w:r>
        <w:rPr>
          <w:rFonts w:ascii="Arial" w:hAnsi="Arial"/>
          <w:color w:val="545454"/>
          <w:spacing w:val="1"/>
          <w:w w:val="105"/>
          <w:sz w:val="18"/>
        </w:rPr>
        <w:t>,</w:t>
      </w:r>
      <w:r>
        <w:rPr>
          <w:rFonts w:ascii="Arial" w:hAnsi="Arial"/>
          <w:color w:val="545454"/>
          <w:spacing w:val="-31"/>
          <w:w w:val="105"/>
          <w:sz w:val="18"/>
        </w:rPr>
        <w:t xml:space="preserve"> </w:t>
      </w:r>
      <w:r>
        <w:rPr>
          <w:rFonts w:ascii="Arial" w:hAnsi="Arial"/>
          <w:color w:val="2A2A2A"/>
          <w:w w:val="105"/>
          <w:sz w:val="18"/>
        </w:rPr>
        <w:t>při</w:t>
      </w:r>
      <w:r>
        <w:rPr>
          <w:rFonts w:ascii="Arial" w:hAnsi="Arial"/>
          <w:color w:val="2A2A2A"/>
          <w:spacing w:val="-9"/>
          <w:w w:val="105"/>
          <w:sz w:val="18"/>
        </w:rPr>
        <w:t xml:space="preserve"> </w:t>
      </w:r>
      <w:r>
        <w:rPr>
          <w:rFonts w:ascii="Arial" w:hAnsi="Arial"/>
          <w:color w:val="2A2A2A"/>
          <w:w w:val="105"/>
          <w:sz w:val="18"/>
        </w:rPr>
        <w:t>tvorbě</w:t>
      </w:r>
      <w:r>
        <w:rPr>
          <w:rFonts w:ascii="Arial" w:hAnsi="Arial"/>
          <w:color w:val="2A2A2A"/>
          <w:spacing w:val="-5"/>
          <w:w w:val="105"/>
          <w:sz w:val="18"/>
        </w:rPr>
        <w:t xml:space="preserve"> </w:t>
      </w:r>
      <w:r>
        <w:rPr>
          <w:rFonts w:ascii="Arial" w:hAnsi="Arial"/>
          <w:color w:val="2A2A2A"/>
          <w:w w:val="105"/>
          <w:sz w:val="18"/>
        </w:rPr>
        <w:t>Žurnálku</w:t>
      </w:r>
      <w:r>
        <w:rPr>
          <w:rFonts w:ascii="Arial" w:hAnsi="Arial"/>
          <w:color w:val="2A2A2A"/>
          <w:spacing w:val="25"/>
          <w:sz w:val="18"/>
        </w:rPr>
        <w:t xml:space="preserve"> </w:t>
      </w:r>
      <w:r>
        <w:rPr>
          <w:rFonts w:ascii="Arial" w:hAnsi="Arial"/>
          <w:color w:val="414141"/>
          <w:w w:val="105"/>
          <w:sz w:val="18"/>
        </w:rPr>
        <w:t>z</w:t>
      </w:r>
      <w:r>
        <w:rPr>
          <w:rFonts w:ascii="Arial" w:hAnsi="Arial"/>
          <w:color w:val="414141"/>
          <w:spacing w:val="-5"/>
          <w:w w:val="105"/>
          <w:sz w:val="18"/>
        </w:rPr>
        <w:t xml:space="preserve"> </w:t>
      </w:r>
      <w:r>
        <w:rPr>
          <w:rFonts w:ascii="Arial" w:hAnsi="Arial"/>
          <w:color w:val="2A2A2A"/>
          <w:w w:val="105"/>
          <w:sz w:val="18"/>
        </w:rPr>
        <w:t>Podještědí</w:t>
      </w:r>
      <w:r>
        <w:rPr>
          <w:rFonts w:ascii="Arial" w:hAnsi="Arial"/>
          <w:color w:val="2A2A2A"/>
          <w:spacing w:val="-1"/>
          <w:w w:val="105"/>
          <w:sz w:val="18"/>
        </w:rPr>
        <w:t xml:space="preserve"> </w:t>
      </w:r>
      <w:r>
        <w:rPr>
          <w:rFonts w:ascii="Arial" w:hAnsi="Arial"/>
          <w:color w:val="414141"/>
          <w:spacing w:val="-5"/>
          <w:w w:val="105"/>
          <w:sz w:val="18"/>
        </w:rPr>
        <w:t>)</w:t>
      </w:r>
      <w:r>
        <w:rPr>
          <w:rFonts w:ascii="Arial" w:hAnsi="Arial"/>
          <w:color w:val="151515"/>
          <w:spacing w:val="-4"/>
          <w:w w:val="105"/>
          <w:sz w:val="18"/>
        </w:rPr>
        <w:t>n</w:t>
      </w:r>
      <w:r>
        <w:rPr>
          <w:rFonts w:ascii="Arial" w:hAnsi="Arial"/>
          <w:color w:val="414141"/>
          <w:spacing w:val="-5"/>
          <w:w w:val="105"/>
          <w:sz w:val="18"/>
        </w:rPr>
        <w:t>áš</w:t>
      </w:r>
      <w:r>
        <w:rPr>
          <w:rFonts w:ascii="Arial" w:hAnsi="Arial"/>
          <w:color w:val="414141"/>
          <w:spacing w:val="-2"/>
          <w:w w:val="105"/>
          <w:sz w:val="18"/>
        </w:rPr>
        <w:t xml:space="preserve"> </w:t>
      </w:r>
      <w:r>
        <w:rPr>
          <w:rFonts w:ascii="Arial" w:hAnsi="Arial"/>
          <w:color w:val="2A2A2A"/>
          <w:spacing w:val="-1"/>
          <w:w w:val="105"/>
          <w:sz w:val="18"/>
        </w:rPr>
        <w:t>e</w:t>
      </w:r>
      <w:r>
        <w:rPr>
          <w:rFonts w:ascii="Arial" w:hAnsi="Arial"/>
          <w:color w:val="545454"/>
          <w:spacing w:val="-2"/>
          <w:w w:val="105"/>
          <w:sz w:val="18"/>
        </w:rPr>
        <w:t>-</w:t>
      </w:r>
      <w:r>
        <w:rPr>
          <w:rFonts w:ascii="Arial" w:hAnsi="Arial"/>
          <w:color w:val="2A2A2A"/>
          <w:spacing w:val="-1"/>
          <w:w w:val="105"/>
          <w:sz w:val="18"/>
        </w:rPr>
        <w:t>časopis)</w:t>
      </w:r>
      <w:r>
        <w:rPr>
          <w:rFonts w:ascii="Arial" w:hAnsi="Arial"/>
          <w:color w:val="2A2A2A"/>
          <w:spacing w:val="-4"/>
          <w:w w:val="105"/>
          <w:sz w:val="18"/>
        </w:rPr>
        <w:t xml:space="preserve"> </w:t>
      </w:r>
      <w:r>
        <w:rPr>
          <w:rFonts w:ascii="Arial" w:hAnsi="Arial"/>
          <w:color w:val="2A2A2A"/>
          <w:w w:val="105"/>
          <w:sz w:val="18"/>
        </w:rPr>
        <w:t>se</w:t>
      </w:r>
      <w:r>
        <w:rPr>
          <w:rFonts w:ascii="Arial" w:hAnsi="Arial"/>
          <w:color w:val="2A2A2A"/>
          <w:spacing w:val="-8"/>
          <w:w w:val="105"/>
          <w:sz w:val="18"/>
        </w:rPr>
        <w:t xml:space="preserve"> </w:t>
      </w:r>
      <w:r>
        <w:rPr>
          <w:rFonts w:ascii="Arial" w:hAnsi="Arial"/>
          <w:color w:val="2A2A2A"/>
          <w:w w:val="105"/>
          <w:sz w:val="18"/>
        </w:rPr>
        <w:t>sešla</w:t>
      </w:r>
      <w:r>
        <w:rPr>
          <w:rFonts w:ascii="Arial" w:hAnsi="Arial"/>
          <w:color w:val="2A2A2A"/>
          <w:spacing w:val="3"/>
          <w:w w:val="105"/>
          <w:sz w:val="18"/>
        </w:rPr>
        <w:t xml:space="preserve"> </w:t>
      </w:r>
      <w:r>
        <w:rPr>
          <w:rFonts w:ascii="Arial" w:hAnsi="Arial"/>
          <w:color w:val="2A2A2A"/>
          <w:w w:val="105"/>
          <w:sz w:val="18"/>
        </w:rPr>
        <w:t>10x</w:t>
      </w:r>
      <w:r>
        <w:rPr>
          <w:rFonts w:ascii="Arial" w:hAnsi="Arial"/>
          <w:color w:val="2A2A2A"/>
          <w:spacing w:val="-12"/>
          <w:w w:val="105"/>
          <w:sz w:val="18"/>
        </w:rPr>
        <w:t xml:space="preserve"> </w:t>
      </w:r>
      <w:r>
        <w:rPr>
          <w:rFonts w:ascii="Arial" w:hAnsi="Arial"/>
          <w:color w:val="2A2A2A"/>
          <w:w w:val="105"/>
          <w:sz w:val="18"/>
        </w:rPr>
        <w:t>dětská</w:t>
      </w:r>
      <w:r>
        <w:rPr>
          <w:rFonts w:ascii="Arial" w:hAnsi="Arial"/>
          <w:color w:val="2A2A2A"/>
          <w:spacing w:val="-4"/>
          <w:w w:val="105"/>
          <w:sz w:val="18"/>
        </w:rPr>
        <w:t xml:space="preserve"> </w:t>
      </w:r>
      <w:r>
        <w:rPr>
          <w:rFonts w:ascii="Arial" w:hAnsi="Arial"/>
          <w:color w:val="2A2A2A"/>
          <w:w w:val="105"/>
          <w:sz w:val="18"/>
        </w:rPr>
        <w:t>redakční</w:t>
      </w:r>
      <w:r>
        <w:rPr>
          <w:rFonts w:ascii="Arial" w:hAnsi="Arial"/>
          <w:color w:val="2A2A2A"/>
          <w:spacing w:val="-4"/>
          <w:w w:val="105"/>
          <w:sz w:val="18"/>
        </w:rPr>
        <w:t xml:space="preserve"> </w:t>
      </w:r>
      <w:r>
        <w:rPr>
          <w:rFonts w:ascii="Arial" w:hAnsi="Arial"/>
          <w:color w:val="2A2A2A"/>
          <w:w w:val="105"/>
          <w:sz w:val="18"/>
        </w:rPr>
        <w:t>rada</w:t>
      </w:r>
      <w:r>
        <w:rPr>
          <w:rFonts w:ascii="Arial" w:hAnsi="Arial"/>
          <w:color w:val="2A2A2A"/>
          <w:spacing w:val="-11"/>
          <w:w w:val="105"/>
          <w:sz w:val="18"/>
        </w:rPr>
        <w:t xml:space="preserve"> </w:t>
      </w:r>
      <w:r>
        <w:rPr>
          <w:rFonts w:ascii="Arial" w:hAnsi="Arial"/>
          <w:color w:val="2A2A2A"/>
          <w:w w:val="105"/>
          <w:sz w:val="18"/>
        </w:rPr>
        <w:t>a</w:t>
      </w:r>
      <w:r>
        <w:rPr>
          <w:rFonts w:ascii="Arial" w:hAnsi="Arial"/>
          <w:color w:val="2A2A2A"/>
          <w:spacing w:val="-10"/>
          <w:w w:val="105"/>
          <w:sz w:val="18"/>
        </w:rPr>
        <w:t xml:space="preserve"> </w:t>
      </w:r>
      <w:r>
        <w:rPr>
          <w:rFonts w:ascii="Arial" w:hAnsi="Arial"/>
          <w:color w:val="2A2A2A"/>
          <w:w w:val="105"/>
          <w:sz w:val="18"/>
        </w:rPr>
        <w:t>5</w:t>
      </w:r>
      <w:r>
        <w:rPr>
          <w:rFonts w:ascii="Arial" w:hAnsi="Arial"/>
          <w:color w:val="2A2A2A"/>
          <w:spacing w:val="-9"/>
          <w:w w:val="105"/>
          <w:sz w:val="18"/>
        </w:rPr>
        <w:t xml:space="preserve"> </w:t>
      </w:r>
      <w:r>
        <w:rPr>
          <w:rFonts w:ascii="Arial" w:hAnsi="Arial"/>
          <w:color w:val="151515"/>
          <w:w w:val="105"/>
          <w:sz w:val="18"/>
        </w:rPr>
        <w:t>dalších</w:t>
      </w:r>
      <w:r>
        <w:rPr>
          <w:rFonts w:ascii="Arial" w:hAnsi="Arial"/>
          <w:color w:val="151515"/>
          <w:spacing w:val="-3"/>
          <w:w w:val="105"/>
          <w:sz w:val="18"/>
        </w:rPr>
        <w:t xml:space="preserve"> </w:t>
      </w:r>
      <w:r>
        <w:rPr>
          <w:rFonts w:ascii="Arial" w:hAnsi="Arial"/>
          <w:color w:val="2A2A2A"/>
          <w:w w:val="105"/>
          <w:sz w:val="18"/>
        </w:rPr>
        <w:t>akcí.</w:t>
      </w:r>
      <w:r>
        <w:rPr>
          <w:rFonts w:ascii="Arial" w:hAnsi="Arial"/>
          <w:color w:val="2A2A2A"/>
          <w:spacing w:val="22"/>
          <w:w w:val="104"/>
          <w:sz w:val="18"/>
        </w:rPr>
        <w:t xml:space="preserve"> </w:t>
      </w:r>
      <w:r>
        <w:rPr>
          <w:rFonts w:ascii="Arial" w:hAnsi="Arial"/>
          <w:color w:val="2A2A2A"/>
          <w:spacing w:val="-3"/>
          <w:w w:val="105"/>
          <w:sz w:val="18"/>
        </w:rPr>
        <w:t>Ce</w:t>
      </w:r>
      <w:r>
        <w:rPr>
          <w:rFonts w:ascii="Arial" w:hAnsi="Arial"/>
          <w:color w:val="030303"/>
          <w:spacing w:val="-2"/>
          <w:w w:val="105"/>
          <w:sz w:val="18"/>
        </w:rPr>
        <w:t>l</w:t>
      </w:r>
      <w:r>
        <w:rPr>
          <w:rFonts w:ascii="Arial" w:hAnsi="Arial"/>
          <w:color w:val="2A2A2A"/>
          <w:spacing w:val="-3"/>
          <w:w w:val="105"/>
          <w:sz w:val="18"/>
        </w:rPr>
        <w:t>kem</w:t>
      </w:r>
      <w:r>
        <w:rPr>
          <w:rFonts w:ascii="Arial" w:hAnsi="Arial"/>
          <w:color w:val="2A2A2A"/>
          <w:spacing w:val="-7"/>
          <w:w w:val="105"/>
          <w:sz w:val="18"/>
        </w:rPr>
        <w:t xml:space="preserve"> </w:t>
      </w:r>
      <w:r>
        <w:rPr>
          <w:rFonts w:ascii="Arial" w:hAnsi="Arial"/>
          <w:color w:val="2A2A2A"/>
          <w:w w:val="105"/>
          <w:sz w:val="18"/>
        </w:rPr>
        <w:t>knihovnu</w:t>
      </w:r>
      <w:r>
        <w:rPr>
          <w:rFonts w:ascii="Arial" w:hAnsi="Arial"/>
          <w:color w:val="2A2A2A"/>
          <w:spacing w:val="-1"/>
          <w:w w:val="105"/>
          <w:sz w:val="18"/>
        </w:rPr>
        <w:t xml:space="preserve"> </w:t>
      </w:r>
      <w:r>
        <w:rPr>
          <w:rFonts w:ascii="Arial" w:hAnsi="Arial"/>
          <w:color w:val="2A2A2A"/>
          <w:w w:val="105"/>
          <w:sz w:val="18"/>
        </w:rPr>
        <w:t>navštívilo</w:t>
      </w:r>
      <w:r>
        <w:rPr>
          <w:rFonts w:ascii="Arial" w:hAnsi="Arial"/>
          <w:color w:val="2A2A2A"/>
          <w:spacing w:val="3"/>
          <w:w w:val="105"/>
          <w:sz w:val="18"/>
        </w:rPr>
        <w:t xml:space="preserve"> </w:t>
      </w:r>
      <w:r>
        <w:rPr>
          <w:rFonts w:ascii="Arial" w:hAnsi="Arial"/>
          <w:color w:val="151515"/>
          <w:w w:val="105"/>
          <w:sz w:val="18"/>
        </w:rPr>
        <w:t>do</w:t>
      </w:r>
      <w:r>
        <w:rPr>
          <w:rFonts w:ascii="Arial" w:hAnsi="Arial"/>
          <w:color w:val="151515"/>
          <w:spacing w:val="-2"/>
          <w:w w:val="105"/>
          <w:sz w:val="18"/>
        </w:rPr>
        <w:t xml:space="preserve"> </w:t>
      </w:r>
      <w:r>
        <w:rPr>
          <w:rFonts w:ascii="Arial" w:hAnsi="Arial"/>
          <w:color w:val="2A2A2A"/>
          <w:w w:val="105"/>
          <w:sz w:val="18"/>
        </w:rPr>
        <w:t>konce</w:t>
      </w:r>
      <w:r>
        <w:rPr>
          <w:rFonts w:ascii="Arial" w:hAnsi="Arial"/>
          <w:color w:val="2A2A2A"/>
          <w:spacing w:val="-11"/>
          <w:w w:val="105"/>
          <w:sz w:val="18"/>
        </w:rPr>
        <w:t xml:space="preserve"> </w:t>
      </w:r>
      <w:r>
        <w:rPr>
          <w:rFonts w:ascii="Arial" w:hAnsi="Arial"/>
          <w:color w:val="2A2A2A"/>
          <w:w w:val="105"/>
          <w:sz w:val="18"/>
        </w:rPr>
        <w:t>prázdnin přes</w:t>
      </w:r>
      <w:r>
        <w:rPr>
          <w:rFonts w:ascii="Arial" w:hAnsi="Arial"/>
          <w:color w:val="2A2A2A"/>
          <w:spacing w:val="-12"/>
          <w:w w:val="105"/>
          <w:sz w:val="18"/>
        </w:rPr>
        <w:t xml:space="preserve"> </w:t>
      </w:r>
      <w:r>
        <w:rPr>
          <w:rFonts w:ascii="Arial" w:hAnsi="Arial"/>
          <w:color w:val="414141"/>
          <w:w w:val="105"/>
          <w:sz w:val="18"/>
        </w:rPr>
        <w:t>750</w:t>
      </w:r>
      <w:r>
        <w:rPr>
          <w:rFonts w:ascii="Arial" w:hAnsi="Arial"/>
          <w:color w:val="414141"/>
          <w:spacing w:val="-7"/>
          <w:w w:val="105"/>
          <w:sz w:val="18"/>
        </w:rPr>
        <w:t xml:space="preserve"> </w:t>
      </w:r>
      <w:r>
        <w:rPr>
          <w:rFonts w:ascii="Arial" w:hAnsi="Arial"/>
          <w:color w:val="151515"/>
          <w:w w:val="105"/>
          <w:sz w:val="18"/>
        </w:rPr>
        <w:t>dětí</w:t>
      </w:r>
      <w:r>
        <w:rPr>
          <w:rFonts w:ascii="Arial" w:hAnsi="Arial"/>
          <w:color w:val="151515"/>
          <w:spacing w:val="-6"/>
          <w:w w:val="105"/>
          <w:sz w:val="18"/>
        </w:rPr>
        <w:t xml:space="preserve"> </w:t>
      </w:r>
      <w:r>
        <w:rPr>
          <w:rFonts w:ascii="Arial" w:hAnsi="Arial"/>
          <w:color w:val="2A2A2A"/>
          <w:w w:val="105"/>
          <w:sz w:val="18"/>
        </w:rPr>
        <w:t>na</w:t>
      </w:r>
      <w:r>
        <w:rPr>
          <w:rFonts w:ascii="Arial" w:hAnsi="Arial"/>
          <w:color w:val="2A2A2A"/>
          <w:spacing w:val="-24"/>
          <w:w w:val="105"/>
          <w:sz w:val="18"/>
        </w:rPr>
        <w:t xml:space="preserve"> </w:t>
      </w:r>
      <w:r>
        <w:rPr>
          <w:rFonts w:ascii="Arial" w:hAnsi="Arial"/>
          <w:color w:val="414141"/>
          <w:spacing w:val="2"/>
          <w:w w:val="105"/>
          <w:sz w:val="18"/>
        </w:rPr>
        <w:t>jejich</w:t>
      </w:r>
      <w:r>
        <w:rPr>
          <w:rFonts w:ascii="Arial" w:hAnsi="Arial"/>
          <w:color w:val="414141"/>
          <w:spacing w:val="-2"/>
          <w:w w:val="105"/>
          <w:sz w:val="18"/>
        </w:rPr>
        <w:t xml:space="preserve"> </w:t>
      </w:r>
      <w:r>
        <w:rPr>
          <w:rFonts w:ascii="Arial" w:hAnsi="Arial"/>
          <w:color w:val="2A2A2A"/>
          <w:spacing w:val="1"/>
          <w:w w:val="105"/>
          <w:sz w:val="18"/>
        </w:rPr>
        <w:t>akcích</w:t>
      </w:r>
      <w:r>
        <w:rPr>
          <w:rFonts w:ascii="Arial" w:hAnsi="Arial"/>
          <w:color w:val="545454"/>
          <w:w w:val="105"/>
          <w:sz w:val="18"/>
        </w:rPr>
        <w:t>.</w:t>
      </w:r>
    </w:p>
    <w:p w:rsidR="00232135" w:rsidRDefault="00232135" w:rsidP="00232135">
      <w:pPr>
        <w:spacing w:before="6"/>
        <w:rPr>
          <w:rFonts w:ascii="Arial" w:eastAsia="Arial" w:hAnsi="Arial" w:cs="Arial"/>
          <w:sz w:val="20"/>
          <w:szCs w:val="20"/>
        </w:rPr>
      </w:pPr>
    </w:p>
    <w:p w:rsidR="00232135" w:rsidRDefault="00232135" w:rsidP="00232135">
      <w:pPr>
        <w:ind w:left="1679"/>
        <w:rPr>
          <w:rFonts w:ascii="Arial" w:eastAsia="Arial" w:hAnsi="Arial" w:cs="Arial"/>
        </w:rPr>
      </w:pPr>
      <w:r>
        <w:rPr>
          <w:rFonts w:ascii="Arial"/>
          <w:b/>
          <w:color w:val="0CB357"/>
          <w:spacing w:val="-2"/>
          <w:w w:val="110"/>
        </w:rPr>
        <w:t>Leden</w:t>
      </w:r>
      <w:r>
        <w:rPr>
          <w:rFonts w:ascii="Arial"/>
          <w:b/>
          <w:color w:val="0CB357"/>
          <w:spacing w:val="-1"/>
          <w:w w:val="110"/>
        </w:rPr>
        <w:t>:</w:t>
      </w:r>
    </w:p>
    <w:p w:rsidR="00232135" w:rsidRDefault="00232135" w:rsidP="00232135">
      <w:pPr>
        <w:pStyle w:val="BodyText"/>
        <w:spacing w:before="28" w:line="290" w:lineRule="auto"/>
        <w:ind w:left="1672" w:right="1722"/>
      </w:pPr>
      <w:r>
        <w:rPr>
          <w:color w:val="2A2A2A"/>
          <w:w w:val="105"/>
        </w:rPr>
        <w:t>V</w:t>
      </w:r>
      <w:r>
        <w:rPr>
          <w:color w:val="2A2A2A"/>
          <w:spacing w:val="-2"/>
          <w:w w:val="105"/>
        </w:rPr>
        <w:t xml:space="preserve"> </w:t>
      </w:r>
      <w:r>
        <w:rPr>
          <w:color w:val="545454"/>
          <w:w w:val="105"/>
        </w:rPr>
        <w:t>l</w:t>
      </w:r>
      <w:r>
        <w:rPr>
          <w:color w:val="545454"/>
          <w:spacing w:val="-1"/>
          <w:w w:val="105"/>
        </w:rPr>
        <w:t>e</w:t>
      </w:r>
      <w:r>
        <w:rPr>
          <w:color w:val="2A2A2A"/>
          <w:w w:val="105"/>
        </w:rPr>
        <w:t>dnu</w:t>
      </w:r>
      <w:r>
        <w:rPr>
          <w:color w:val="2A2A2A"/>
          <w:spacing w:val="2"/>
          <w:w w:val="105"/>
        </w:rPr>
        <w:t xml:space="preserve"> </w:t>
      </w:r>
      <w:r>
        <w:rPr>
          <w:color w:val="414141"/>
          <w:w w:val="105"/>
        </w:rPr>
        <w:t>začala</w:t>
      </w:r>
      <w:r>
        <w:rPr>
          <w:color w:val="414141"/>
          <w:spacing w:val="11"/>
          <w:w w:val="105"/>
        </w:rPr>
        <w:t xml:space="preserve"> </w:t>
      </w:r>
      <w:r>
        <w:rPr>
          <w:color w:val="414141"/>
          <w:w w:val="105"/>
        </w:rPr>
        <w:t>k</w:t>
      </w:r>
      <w:r>
        <w:rPr>
          <w:color w:val="414141"/>
          <w:spacing w:val="-12"/>
          <w:w w:val="105"/>
        </w:rPr>
        <w:t>n</w:t>
      </w:r>
      <w:r>
        <w:rPr>
          <w:color w:val="151515"/>
          <w:spacing w:val="-11"/>
          <w:w w:val="105"/>
        </w:rPr>
        <w:t>i</w:t>
      </w:r>
      <w:r>
        <w:rPr>
          <w:color w:val="414141"/>
          <w:w w:val="105"/>
        </w:rPr>
        <w:t>hovna</w:t>
      </w:r>
      <w:r>
        <w:rPr>
          <w:color w:val="414141"/>
          <w:spacing w:val="2"/>
          <w:w w:val="105"/>
        </w:rPr>
        <w:t xml:space="preserve"> </w:t>
      </w:r>
      <w:r>
        <w:rPr>
          <w:color w:val="545454"/>
          <w:spacing w:val="-2"/>
          <w:w w:val="105"/>
        </w:rPr>
        <w:t>s</w:t>
      </w:r>
      <w:r>
        <w:rPr>
          <w:color w:val="2A2A2A"/>
          <w:w w:val="105"/>
        </w:rPr>
        <w:t>polupr</w:t>
      </w:r>
      <w:r>
        <w:rPr>
          <w:color w:val="2A2A2A"/>
          <w:spacing w:val="3"/>
          <w:w w:val="105"/>
        </w:rPr>
        <w:t>a</w:t>
      </w:r>
      <w:r>
        <w:rPr>
          <w:color w:val="545454"/>
          <w:w w:val="105"/>
        </w:rPr>
        <w:t>covat</w:t>
      </w:r>
      <w:r>
        <w:rPr>
          <w:color w:val="545454"/>
          <w:spacing w:val="-4"/>
          <w:w w:val="105"/>
        </w:rPr>
        <w:t xml:space="preserve"> </w:t>
      </w:r>
      <w:r>
        <w:rPr>
          <w:color w:val="414141"/>
          <w:w w:val="105"/>
        </w:rPr>
        <w:t>se</w:t>
      </w:r>
      <w:r>
        <w:rPr>
          <w:color w:val="414141"/>
          <w:spacing w:val="3"/>
          <w:w w:val="105"/>
        </w:rPr>
        <w:t xml:space="preserve"> </w:t>
      </w:r>
      <w:r>
        <w:rPr>
          <w:color w:val="414141"/>
          <w:w w:val="105"/>
        </w:rPr>
        <w:t>čme</w:t>
      </w:r>
      <w:r>
        <w:rPr>
          <w:color w:val="414141"/>
          <w:spacing w:val="-4"/>
          <w:w w:val="105"/>
        </w:rPr>
        <w:t>l</w:t>
      </w:r>
      <w:r>
        <w:rPr>
          <w:color w:val="414141"/>
          <w:w w:val="105"/>
        </w:rPr>
        <w:t>ákem</w:t>
      </w:r>
      <w:r>
        <w:rPr>
          <w:color w:val="414141"/>
          <w:spacing w:val="-2"/>
          <w:w w:val="105"/>
        </w:rPr>
        <w:t xml:space="preserve"> </w:t>
      </w:r>
      <w:r>
        <w:rPr>
          <w:color w:val="545454"/>
          <w:w w:val="180"/>
        </w:rPr>
        <w:t>-</w:t>
      </w:r>
      <w:r>
        <w:rPr>
          <w:color w:val="545454"/>
          <w:spacing w:val="-51"/>
          <w:w w:val="180"/>
        </w:rPr>
        <w:t xml:space="preserve"> </w:t>
      </w:r>
      <w:r>
        <w:rPr>
          <w:color w:val="545454"/>
          <w:spacing w:val="-2"/>
          <w:w w:val="105"/>
        </w:rPr>
        <w:t>s</w:t>
      </w:r>
      <w:r>
        <w:rPr>
          <w:color w:val="2A2A2A"/>
          <w:w w:val="105"/>
        </w:rPr>
        <w:t>polečn</w:t>
      </w:r>
      <w:r>
        <w:rPr>
          <w:color w:val="2A2A2A"/>
          <w:spacing w:val="2"/>
          <w:w w:val="105"/>
        </w:rPr>
        <w:t>o</w:t>
      </w:r>
      <w:r>
        <w:rPr>
          <w:color w:val="545454"/>
          <w:spacing w:val="-2"/>
          <w:w w:val="105"/>
        </w:rPr>
        <w:t>s</w:t>
      </w:r>
      <w:r>
        <w:rPr>
          <w:color w:val="2A2A2A"/>
          <w:w w:val="105"/>
        </w:rPr>
        <w:t>t</w:t>
      </w:r>
      <w:r>
        <w:rPr>
          <w:color w:val="2A2A2A"/>
          <w:spacing w:val="8"/>
          <w:w w:val="105"/>
        </w:rPr>
        <w:t xml:space="preserve"> </w:t>
      </w:r>
      <w:r>
        <w:rPr>
          <w:color w:val="2A2A2A"/>
          <w:w w:val="105"/>
        </w:rPr>
        <w:t>p</w:t>
      </w:r>
      <w:r>
        <w:rPr>
          <w:color w:val="2A2A2A"/>
          <w:spacing w:val="4"/>
          <w:w w:val="105"/>
        </w:rPr>
        <w:t>ř</w:t>
      </w:r>
      <w:r>
        <w:rPr>
          <w:color w:val="545454"/>
          <w:spacing w:val="-4"/>
          <w:w w:val="105"/>
        </w:rPr>
        <w:t>á</w:t>
      </w:r>
      <w:r>
        <w:rPr>
          <w:color w:val="2A2A2A"/>
          <w:w w:val="105"/>
        </w:rPr>
        <w:t>tel</w:t>
      </w:r>
      <w:r>
        <w:rPr>
          <w:color w:val="2A2A2A"/>
          <w:spacing w:val="-7"/>
          <w:w w:val="105"/>
        </w:rPr>
        <w:t xml:space="preserve"> </w:t>
      </w:r>
      <w:r>
        <w:rPr>
          <w:color w:val="414141"/>
          <w:w w:val="105"/>
        </w:rPr>
        <w:t>přírody.</w:t>
      </w:r>
      <w:r>
        <w:rPr>
          <w:color w:val="414141"/>
          <w:spacing w:val="-4"/>
          <w:w w:val="105"/>
        </w:rPr>
        <w:t xml:space="preserve"> </w:t>
      </w:r>
      <w:r>
        <w:rPr>
          <w:color w:val="414141"/>
          <w:w w:val="105"/>
        </w:rPr>
        <w:t>P</w:t>
      </w:r>
      <w:r>
        <w:rPr>
          <w:color w:val="414141"/>
          <w:spacing w:val="-6"/>
          <w:w w:val="105"/>
        </w:rPr>
        <w:t>ř</w:t>
      </w:r>
      <w:r>
        <w:rPr>
          <w:color w:val="151515"/>
          <w:spacing w:val="-15"/>
          <w:w w:val="105"/>
        </w:rPr>
        <w:t>i</w:t>
      </w:r>
      <w:r>
        <w:rPr>
          <w:color w:val="414141"/>
          <w:w w:val="105"/>
        </w:rPr>
        <w:t>pravují</w:t>
      </w:r>
      <w:r>
        <w:rPr>
          <w:color w:val="414141"/>
          <w:spacing w:val="-15"/>
          <w:w w:val="105"/>
        </w:rPr>
        <w:t xml:space="preserve"> </w:t>
      </w:r>
      <w:r>
        <w:rPr>
          <w:color w:val="545454"/>
          <w:w w:val="105"/>
        </w:rPr>
        <w:t>se</w:t>
      </w:r>
      <w:r>
        <w:rPr>
          <w:color w:val="545454"/>
          <w:spacing w:val="4"/>
          <w:w w:val="105"/>
        </w:rPr>
        <w:t xml:space="preserve"> </w:t>
      </w:r>
      <w:r>
        <w:rPr>
          <w:color w:val="2A2A2A"/>
          <w:w w:val="105"/>
        </w:rPr>
        <w:t>pro</w:t>
      </w:r>
      <w:r>
        <w:rPr>
          <w:color w:val="2A2A2A"/>
          <w:w w:val="109"/>
        </w:rPr>
        <w:t xml:space="preserve"> </w:t>
      </w:r>
      <w:r>
        <w:rPr>
          <w:color w:val="2A2A2A"/>
          <w:spacing w:val="-1"/>
          <w:w w:val="105"/>
        </w:rPr>
        <w:t>d</w:t>
      </w:r>
      <w:r>
        <w:rPr>
          <w:color w:val="545454"/>
          <w:spacing w:val="-1"/>
          <w:w w:val="105"/>
        </w:rPr>
        <w:t>ět</w:t>
      </w:r>
      <w:r>
        <w:rPr>
          <w:color w:val="2A2A2A"/>
          <w:spacing w:val="-1"/>
          <w:w w:val="105"/>
        </w:rPr>
        <w:t>i</w:t>
      </w:r>
      <w:r>
        <w:rPr>
          <w:color w:val="414141"/>
          <w:spacing w:val="-1"/>
          <w:w w:val="105"/>
        </w:rPr>
        <w:t>výtvarné</w:t>
      </w:r>
      <w:r>
        <w:rPr>
          <w:color w:val="414141"/>
          <w:spacing w:val="6"/>
          <w:w w:val="105"/>
        </w:rPr>
        <w:t xml:space="preserve"> </w:t>
      </w:r>
      <w:r>
        <w:rPr>
          <w:color w:val="545454"/>
          <w:w w:val="105"/>
        </w:rPr>
        <w:t>sou</w:t>
      </w:r>
      <w:r>
        <w:rPr>
          <w:color w:val="2A2A2A"/>
          <w:w w:val="105"/>
        </w:rPr>
        <w:t>tě</w:t>
      </w:r>
      <w:r>
        <w:rPr>
          <w:color w:val="545454"/>
          <w:w w:val="105"/>
        </w:rPr>
        <w:t>že,</w:t>
      </w:r>
      <w:r>
        <w:rPr>
          <w:color w:val="545454"/>
          <w:spacing w:val="4"/>
          <w:w w:val="105"/>
        </w:rPr>
        <w:t xml:space="preserve"> </w:t>
      </w:r>
      <w:r>
        <w:rPr>
          <w:color w:val="414141"/>
          <w:w w:val="105"/>
        </w:rPr>
        <w:t>bojovka</w:t>
      </w:r>
      <w:r>
        <w:rPr>
          <w:color w:val="414141"/>
          <w:spacing w:val="13"/>
          <w:w w:val="105"/>
        </w:rPr>
        <w:t xml:space="preserve"> </w:t>
      </w:r>
      <w:r>
        <w:rPr>
          <w:color w:val="414141"/>
          <w:w w:val="105"/>
        </w:rPr>
        <w:t>na</w:t>
      </w:r>
      <w:r>
        <w:rPr>
          <w:color w:val="414141"/>
          <w:spacing w:val="-5"/>
          <w:w w:val="105"/>
        </w:rPr>
        <w:t xml:space="preserve"> </w:t>
      </w:r>
      <w:r>
        <w:rPr>
          <w:color w:val="2A2A2A"/>
          <w:w w:val="105"/>
        </w:rPr>
        <w:t>mo</w:t>
      </w:r>
      <w:r>
        <w:rPr>
          <w:color w:val="545454"/>
          <w:w w:val="105"/>
        </w:rPr>
        <w:t>křa</w:t>
      </w:r>
      <w:r>
        <w:rPr>
          <w:color w:val="2A2A2A"/>
          <w:w w:val="105"/>
        </w:rPr>
        <w:t>d</w:t>
      </w:r>
      <w:r>
        <w:rPr>
          <w:color w:val="545454"/>
          <w:w w:val="105"/>
        </w:rPr>
        <w:t>ec</w:t>
      </w:r>
      <w:r>
        <w:rPr>
          <w:color w:val="2A2A2A"/>
          <w:w w:val="105"/>
        </w:rPr>
        <w:t>h</w:t>
      </w:r>
      <w:r>
        <w:rPr>
          <w:color w:val="2A2A2A"/>
          <w:spacing w:val="-20"/>
          <w:w w:val="105"/>
        </w:rPr>
        <w:t xml:space="preserve"> </w:t>
      </w:r>
      <w:r>
        <w:rPr>
          <w:color w:val="414141"/>
          <w:w w:val="105"/>
        </w:rPr>
        <w:t>a</w:t>
      </w:r>
      <w:r>
        <w:rPr>
          <w:color w:val="414141"/>
          <w:spacing w:val="7"/>
          <w:w w:val="105"/>
        </w:rPr>
        <w:t xml:space="preserve"> </w:t>
      </w:r>
      <w:r>
        <w:rPr>
          <w:color w:val="414141"/>
          <w:w w:val="105"/>
        </w:rPr>
        <w:t>kvízy.</w:t>
      </w:r>
      <w:r>
        <w:rPr>
          <w:color w:val="414141"/>
          <w:spacing w:val="-7"/>
          <w:w w:val="105"/>
        </w:rPr>
        <w:t xml:space="preserve"> </w:t>
      </w:r>
      <w:r>
        <w:rPr>
          <w:color w:val="414141"/>
          <w:w w:val="105"/>
        </w:rPr>
        <w:t>Za</w:t>
      </w:r>
      <w:r>
        <w:rPr>
          <w:color w:val="414141"/>
          <w:spacing w:val="5"/>
          <w:w w:val="105"/>
        </w:rPr>
        <w:t xml:space="preserve"> </w:t>
      </w:r>
      <w:r>
        <w:rPr>
          <w:color w:val="545454"/>
          <w:spacing w:val="1"/>
          <w:w w:val="105"/>
        </w:rPr>
        <w:t>všec</w:t>
      </w:r>
      <w:r>
        <w:rPr>
          <w:color w:val="2A2A2A"/>
          <w:w w:val="105"/>
        </w:rPr>
        <w:t>h</w:t>
      </w:r>
      <w:r>
        <w:rPr>
          <w:color w:val="545454"/>
          <w:spacing w:val="1"/>
          <w:w w:val="105"/>
        </w:rPr>
        <w:t>ny</w:t>
      </w:r>
      <w:r>
        <w:rPr>
          <w:color w:val="545454"/>
          <w:w w:val="105"/>
        </w:rPr>
        <w:t xml:space="preserve"> </w:t>
      </w:r>
      <w:r>
        <w:rPr>
          <w:color w:val="414141"/>
          <w:w w:val="105"/>
        </w:rPr>
        <w:t>aktivity</w:t>
      </w:r>
      <w:r>
        <w:rPr>
          <w:color w:val="414141"/>
          <w:spacing w:val="-3"/>
          <w:w w:val="105"/>
        </w:rPr>
        <w:t xml:space="preserve"> </w:t>
      </w:r>
      <w:r>
        <w:rPr>
          <w:color w:val="2A2A2A"/>
          <w:spacing w:val="-1"/>
          <w:w w:val="105"/>
        </w:rPr>
        <w:t>d</w:t>
      </w:r>
      <w:r>
        <w:rPr>
          <w:color w:val="545454"/>
          <w:spacing w:val="-1"/>
          <w:w w:val="105"/>
        </w:rPr>
        <w:t>ě</w:t>
      </w:r>
      <w:r>
        <w:rPr>
          <w:color w:val="2A2A2A"/>
          <w:spacing w:val="-1"/>
          <w:w w:val="105"/>
        </w:rPr>
        <w:t>t</w:t>
      </w:r>
      <w:r>
        <w:rPr>
          <w:color w:val="545454"/>
          <w:spacing w:val="-1"/>
          <w:w w:val="105"/>
        </w:rPr>
        <w:t>i</w:t>
      </w:r>
      <w:r>
        <w:rPr>
          <w:color w:val="545454"/>
          <w:spacing w:val="-2"/>
          <w:w w:val="105"/>
        </w:rPr>
        <w:t>s</w:t>
      </w:r>
      <w:r>
        <w:rPr>
          <w:color w:val="2A2A2A"/>
          <w:spacing w:val="-1"/>
          <w:w w:val="105"/>
        </w:rPr>
        <w:t>bírají</w:t>
      </w:r>
      <w:r>
        <w:rPr>
          <w:color w:val="2A2A2A"/>
          <w:spacing w:val="-7"/>
          <w:w w:val="105"/>
        </w:rPr>
        <w:t xml:space="preserve"> </w:t>
      </w:r>
      <w:r>
        <w:rPr>
          <w:color w:val="2A2A2A"/>
          <w:spacing w:val="-1"/>
          <w:w w:val="105"/>
        </w:rPr>
        <w:t>průb</w:t>
      </w:r>
      <w:r>
        <w:rPr>
          <w:color w:val="545454"/>
          <w:spacing w:val="-2"/>
          <w:w w:val="105"/>
        </w:rPr>
        <w:t>ěžně</w:t>
      </w:r>
      <w:r>
        <w:rPr>
          <w:color w:val="545454"/>
          <w:spacing w:val="5"/>
          <w:w w:val="105"/>
        </w:rPr>
        <w:t xml:space="preserve"> </w:t>
      </w:r>
      <w:r>
        <w:rPr>
          <w:color w:val="2A2A2A"/>
          <w:w w:val="105"/>
        </w:rPr>
        <w:t>body</w:t>
      </w:r>
      <w:r>
        <w:rPr>
          <w:color w:val="2A2A2A"/>
          <w:spacing w:val="40"/>
          <w:w w:val="106"/>
        </w:rPr>
        <w:t xml:space="preserve"> </w:t>
      </w:r>
      <w:r>
        <w:rPr>
          <w:color w:val="2A2A2A"/>
          <w:w w:val="105"/>
        </w:rPr>
        <w:t>do</w:t>
      </w:r>
      <w:r>
        <w:rPr>
          <w:color w:val="2A2A2A"/>
          <w:spacing w:val="7"/>
          <w:w w:val="105"/>
        </w:rPr>
        <w:t xml:space="preserve"> </w:t>
      </w:r>
      <w:r>
        <w:rPr>
          <w:color w:val="414141"/>
          <w:w w:val="105"/>
        </w:rPr>
        <w:t>„Celoroční</w:t>
      </w:r>
      <w:r>
        <w:rPr>
          <w:color w:val="414141"/>
          <w:spacing w:val="10"/>
          <w:w w:val="105"/>
        </w:rPr>
        <w:t xml:space="preserve"> </w:t>
      </w:r>
      <w:r>
        <w:rPr>
          <w:color w:val="414141"/>
          <w:w w:val="105"/>
        </w:rPr>
        <w:t>třídní</w:t>
      </w:r>
      <w:r>
        <w:rPr>
          <w:color w:val="414141"/>
          <w:spacing w:val="8"/>
          <w:w w:val="105"/>
        </w:rPr>
        <w:t xml:space="preserve"> </w:t>
      </w:r>
      <w:r>
        <w:rPr>
          <w:color w:val="2A2A2A"/>
          <w:w w:val="105"/>
        </w:rPr>
        <w:t>kn</w:t>
      </w:r>
      <w:r>
        <w:rPr>
          <w:color w:val="2A2A2A"/>
          <w:spacing w:val="-4"/>
          <w:w w:val="105"/>
        </w:rPr>
        <w:t>i</w:t>
      </w:r>
      <w:r>
        <w:rPr>
          <w:color w:val="2A2A2A"/>
          <w:w w:val="105"/>
        </w:rPr>
        <w:t>hovni</w:t>
      </w:r>
      <w:r>
        <w:rPr>
          <w:color w:val="2A2A2A"/>
          <w:spacing w:val="2"/>
          <w:w w:val="105"/>
        </w:rPr>
        <w:t>c</w:t>
      </w:r>
      <w:r>
        <w:rPr>
          <w:color w:val="545454"/>
          <w:w w:val="105"/>
        </w:rPr>
        <w:t>ké</w:t>
      </w:r>
      <w:r>
        <w:rPr>
          <w:color w:val="545454"/>
          <w:spacing w:val="-17"/>
          <w:w w:val="105"/>
        </w:rPr>
        <w:t xml:space="preserve"> </w:t>
      </w:r>
      <w:r>
        <w:rPr>
          <w:color w:val="545454"/>
          <w:w w:val="105"/>
        </w:rPr>
        <w:t>soutěže</w:t>
      </w:r>
      <w:r>
        <w:rPr>
          <w:color w:val="545454"/>
          <w:spacing w:val="16"/>
          <w:w w:val="105"/>
        </w:rPr>
        <w:t xml:space="preserve"> </w:t>
      </w:r>
      <w:r>
        <w:rPr>
          <w:color w:val="414141"/>
          <w:w w:val="105"/>
        </w:rPr>
        <w:t>o</w:t>
      </w:r>
      <w:r>
        <w:rPr>
          <w:color w:val="414141"/>
          <w:spacing w:val="5"/>
          <w:w w:val="105"/>
        </w:rPr>
        <w:t xml:space="preserve"> </w:t>
      </w:r>
      <w:r>
        <w:rPr>
          <w:color w:val="414141"/>
          <w:w w:val="105"/>
        </w:rPr>
        <w:t>dort" a</w:t>
      </w:r>
      <w:r>
        <w:rPr>
          <w:color w:val="414141"/>
          <w:spacing w:val="15"/>
          <w:w w:val="105"/>
        </w:rPr>
        <w:t xml:space="preserve"> </w:t>
      </w:r>
      <w:r>
        <w:rPr>
          <w:color w:val="414141"/>
          <w:w w:val="105"/>
        </w:rPr>
        <w:t>Čmelák</w:t>
      </w:r>
      <w:r>
        <w:rPr>
          <w:color w:val="414141"/>
          <w:spacing w:val="19"/>
          <w:w w:val="105"/>
        </w:rPr>
        <w:t xml:space="preserve"> </w:t>
      </w:r>
      <w:r>
        <w:rPr>
          <w:color w:val="2A2A2A"/>
          <w:spacing w:val="-10"/>
          <w:w w:val="105"/>
        </w:rPr>
        <w:t>p</w:t>
      </w:r>
      <w:r>
        <w:rPr>
          <w:color w:val="545454"/>
          <w:w w:val="105"/>
        </w:rPr>
        <w:t>řisl</w:t>
      </w:r>
      <w:r>
        <w:rPr>
          <w:color w:val="545454"/>
          <w:spacing w:val="7"/>
          <w:w w:val="105"/>
        </w:rPr>
        <w:t>í</w:t>
      </w:r>
      <w:r>
        <w:rPr>
          <w:color w:val="2A2A2A"/>
          <w:w w:val="105"/>
        </w:rPr>
        <w:t>bil</w:t>
      </w:r>
      <w:r>
        <w:rPr>
          <w:color w:val="2A2A2A"/>
          <w:spacing w:val="2"/>
          <w:w w:val="105"/>
        </w:rPr>
        <w:t xml:space="preserve"> </w:t>
      </w:r>
      <w:r>
        <w:rPr>
          <w:color w:val="2A2A2A"/>
          <w:spacing w:val="-21"/>
          <w:w w:val="105"/>
        </w:rPr>
        <w:t>1</w:t>
      </w:r>
      <w:r>
        <w:rPr>
          <w:color w:val="2A2A2A"/>
          <w:w w:val="105"/>
        </w:rPr>
        <w:t>dort</w:t>
      </w:r>
      <w:r>
        <w:rPr>
          <w:color w:val="2A2A2A"/>
          <w:spacing w:val="15"/>
          <w:w w:val="105"/>
        </w:rPr>
        <w:t xml:space="preserve"> </w:t>
      </w:r>
      <w:r>
        <w:rPr>
          <w:color w:val="414141"/>
          <w:w w:val="105"/>
        </w:rPr>
        <w:t>pro</w:t>
      </w:r>
      <w:r>
        <w:rPr>
          <w:color w:val="414141"/>
          <w:spacing w:val="-6"/>
          <w:w w:val="105"/>
        </w:rPr>
        <w:t xml:space="preserve"> </w:t>
      </w:r>
      <w:r>
        <w:rPr>
          <w:color w:val="414141"/>
          <w:w w:val="105"/>
        </w:rPr>
        <w:t>vítěznou</w:t>
      </w:r>
      <w:r>
        <w:rPr>
          <w:color w:val="414141"/>
          <w:spacing w:val="3"/>
          <w:w w:val="105"/>
        </w:rPr>
        <w:t xml:space="preserve"> </w:t>
      </w:r>
      <w:r>
        <w:rPr>
          <w:color w:val="414141"/>
          <w:w w:val="105"/>
        </w:rPr>
        <w:t>třídu.</w:t>
      </w:r>
    </w:p>
    <w:p w:rsidR="00232135" w:rsidRDefault="00232135" w:rsidP="00232135">
      <w:pPr>
        <w:pStyle w:val="BodyText"/>
        <w:spacing w:before="1"/>
        <w:ind w:left="1679"/>
      </w:pPr>
      <w:r>
        <w:rPr>
          <w:color w:val="2A2A2A"/>
          <w:spacing w:val="1"/>
          <w:w w:val="105"/>
        </w:rPr>
        <w:t>By</w:t>
      </w:r>
      <w:r>
        <w:rPr>
          <w:color w:val="545454"/>
          <w:spacing w:val="1"/>
          <w:w w:val="105"/>
        </w:rPr>
        <w:t>la</w:t>
      </w:r>
      <w:r>
        <w:rPr>
          <w:color w:val="545454"/>
          <w:spacing w:val="-14"/>
          <w:w w:val="105"/>
        </w:rPr>
        <w:t xml:space="preserve"> </w:t>
      </w:r>
      <w:r>
        <w:rPr>
          <w:color w:val="414141"/>
          <w:spacing w:val="-1"/>
          <w:w w:val="105"/>
        </w:rPr>
        <w:t>vyhl</w:t>
      </w:r>
      <w:r>
        <w:rPr>
          <w:color w:val="414141"/>
          <w:spacing w:val="-2"/>
          <w:w w:val="105"/>
        </w:rPr>
        <w:t>ášena</w:t>
      </w:r>
      <w:r>
        <w:rPr>
          <w:color w:val="414141"/>
          <w:w w:val="105"/>
        </w:rPr>
        <w:t xml:space="preserve"> anketa</w:t>
      </w:r>
      <w:r>
        <w:rPr>
          <w:color w:val="414141"/>
          <w:spacing w:val="-3"/>
          <w:w w:val="105"/>
        </w:rPr>
        <w:t xml:space="preserve"> </w:t>
      </w:r>
      <w:r>
        <w:rPr>
          <w:color w:val="414141"/>
          <w:w w:val="105"/>
        </w:rPr>
        <w:t>SUK</w:t>
      </w:r>
      <w:r>
        <w:rPr>
          <w:color w:val="414141"/>
          <w:spacing w:val="-21"/>
          <w:w w:val="105"/>
        </w:rPr>
        <w:t xml:space="preserve"> </w:t>
      </w:r>
      <w:r>
        <w:rPr>
          <w:color w:val="414141"/>
          <w:w w:val="105"/>
        </w:rPr>
        <w:t>-</w:t>
      </w:r>
      <w:r>
        <w:rPr>
          <w:color w:val="414141"/>
          <w:spacing w:val="-32"/>
          <w:w w:val="105"/>
        </w:rPr>
        <w:t xml:space="preserve"> </w:t>
      </w:r>
      <w:r>
        <w:rPr>
          <w:color w:val="414141"/>
          <w:w w:val="105"/>
        </w:rPr>
        <w:t>v</w:t>
      </w:r>
      <w:r>
        <w:rPr>
          <w:color w:val="414141"/>
          <w:spacing w:val="-4"/>
          <w:w w:val="105"/>
        </w:rPr>
        <w:t xml:space="preserve"> </w:t>
      </w:r>
      <w:r>
        <w:rPr>
          <w:color w:val="2A2A2A"/>
          <w:w w:val="105"/>
        </w:rPr>
        <w:t>pro</w:t>
      </w:r>
      <w:r>
        <w:rPr>
          <w:color w:val="545454"/>
          <w:w w:val="105"/>
        </w:rPr>
        <w:t>s</w:t>
      </w:r>
      <w:r>
        <w:rPr>
          <w:color w:val="2A2A2A"/>
          <w:w w:val="105"/>
        </w:rPr>
        <w:t>tor</w:t>
      </w:r>
      <w:r>
        <w:rPr>
          <w:color w:val="545454"/>
          <w:w w:val="105"/>
        </w:rPr>
        <w:t>ách</w:t>
      </w:r>
      <w:r>
        <w:rPr>
          <w:color w:val="545454"/>
          <w:spacing w:val="-12"/>
          <w:w w:val="105"/>
        </w:rPr>
        <w:t xml:space="preserve"> </w:t>
      </w:r>
      <w:r>
        <w:rPr>
          <w:color w:val="2A2A2A"/>
          <w:spacing w:val="-1"/>
          <w:w w:val="105"/>
        </w:rPr>
        <w:t>knihovny</w:t>
      </w:r>
      <w:r>
        <w:rPr>
          <w:color w:val="2A2A2A"/>
          <w:spacing w:val="-7"/>
          <w:w w:val="105"/>
        </w:rPr>
        <w:t xml:space="preserve"> </w:t>
      </w:r>
      <w:r>
        <w:rPr>
          <w:color w:val="414141"/>
          <w:w w:val="105"/>
        </w:rPr>
        <w:t>bylo</w:t>
      </w:r>
      <w:r>
        <w:rPr>
          <w:color w:val="414141"/>
          <w:spacing w:val="-5"/>
          <w:w w:val="105"/>
        </w:rPr>
        <w:t xml:space="preserve"> </w:t>
      </w:r>
      <w:r>
        <w:rPr>
          <w:color w:val="2A2A2A"/>
          <w:w w:val="105"/>
        </w:rPr>
        <w:t>mo</w:t>
      </w:r>
      <w:r>
        <w:rPr>
          <w:color w:val="545454"/>
          <w:w w:val="105"/>
        </w:rPr>
        <w:t xml:space="preserve">žno </w:t>
      </w:r>
      <w:r>
        <w:rPr>
          <w:color w:val="2A2A2A"/>
          <w:w w:val="105"/>
        </w:rPr>
        <w:t>hla</w:t>
      </w:r>
      <w:r>
        <w:rPr>
          <w:color w:val="545454"/>
          <w:w w:val="105"/>
        </w:rPr>
        <w:t>sovat.</w:t>
      </w:r>
    </w:p>
    <w:p w:rsidR="00232135" w:rsidRDefault="00232135" w:rsidP="00232135">
      <w:pPr>
        <w:spacing w:before="11"/>
        <w:rPr>
          <w:rFonts w:ascii="Arial" w:eastAsia="Arial" w:hAnsi="Arial" w:cs="Arial"/>
          <w:sz w:val="20"/>
          <w:szCs w:val="20"/>
        </w:rPr>
      </w:pPr>
    </w:p>
    <w:p w:rsidR="00232135" w:rsidRDefault="00232135" w:rsidP="00232135">
      <w:pPr>
        <w:ind w:left="1672"/>
        <w:rPr>
          <w:rFonts w:ascii="Times New Roman" w:eastAsia="Times New Roman" w:hAnsi="Times New Roman"/>
          <w:sz w:val="24"/>
          <w:szCs w:val="24"/>
        </w:rPr>
      </w:pPr>
      <w:r>
        <w:rPr>
          <w:rFonts w:ascii="Times New Roman" w:hAnsi="Times New Roman"/>
          <w:b/>
          <w:color w:val="0CB357"/>
          <w:sz w:val="24"/>
        </w:rPr>
        <w:t>Únor:</w:t>
      </w:r>
    </w:p>
    <w:p w:rsidR="00232135" w:rsidRDefault="00232135" w:rsidP="00232135">
      <w:pPr>
        <w:pStyle w:val="BodyText"/>
        <w:spacing w:before="23"/>
        <w:ind w:left="1679"/>
      </w:pPr>
      <w:r>
        <w:rPr>
          <w:color w:val="2A2A2A"/>
          <w:spacing w:val="-4"/>
          <w:w w:val="105"/>
        </w:rPr>
        <w:t>D</w:t>
      </w:r>
      <w:r>
        <w:rPr>
          <w:color w:val="545454"/>
          <w:spacing w:val="-3"/>
          <w:w w:val="105"/>
        </w:rPr>
        <w:t>ět</w:t>
      </w:r>
      <w:r>
        <w:rPr>
          <w:color w:val="151515"/>
          <w:spacing w:val="-3"/>
          <w:w w:val="105"/>
        </w:rPr>
        <w:t>í</w:t>
      </w:r>
      <w:r>
        <w:rPr>
          <w:color w:val="151515"/>
          <w:spacing w:val="-21"/>
          <w:w w:val="105"/>
        </w:rPr>
        <w:t xml:space="preserve"> </w:t>
      </w:r>
      <w:r>
        <w:rPr>
          <w:color w:val="414141"/>
          <w:w w:val="105"/>
        </w:rPr>
        <w:t>hlasují</w:t>
      </w:r>
      <w:r>
        <w:rPr>
          <w:color w:val="414141"/>
          <w:spacing w:val="-21"/>
          <w:w w:val="105"/>
        </w:rPr>
        <w:t xml:space="preserve"> </w:t>
      </w:r>
      <w:r>
        <w:rPr>
          <w:color w:val="414141"/>
          <w:w w:val="105"/>
        </w:rPr>
        <w:t>o</w:t>
      </w:r>
      <w:r>
        <w:rPr>
          <w:color w:val="414141"/>
          <w:spacing w:val="-4"/>
          <w:w w:val="105"/>
        </w:rPr>
        <w:t xml:space="preserve"> </w:t>
      </w:r>
      <w:r>
        <w:rPr>
          <w:color w:val="2A2A2A"/>
          <w:w w:val="105"/>
        </w:rPr>
        <w:t>nejhez</w:t>
      </w:r>
      <w:r>
        <w:rPr>
          <w:color w:val="545454"/>
          <w:w w:val="105"/>
        </w:rPr>
        <w:t>čí</w:t>
      </w:r>
      <w:r>
        <w:rPr>
          <w:color w:val="545454"/>
          <w:spacing w:val="-14"/>
          <w:w w:val="105"/>
        </w:rPr>
        <w:t xml:space="preserve"> </w:t>
      </w:r>
      <w:r>
        <w:rPr>
          <w:color w:val="2A2A2A"/>
          <w:w w:val="105"/>
        </w:rPr>
        <w:t>logo</w:t>
      </w:r>
      <w:r>
        <w:rPr>
          <w:color w:val="2A2A2A"/>
          <w:spacing w:val="-16"/>
          <w:w w:val="105"/>
        </w:rPr>
        <w:t xml:space="preserve"> </w:t>
      </w:r>
      <w:r>
        <w:rPr>
          <w:color w:val="414141"/>
          <w:w w:val="105"/>
        </w:rPr>
        <w:t>(ze</w:t>
      </w:r>
      <w:r>
        <w:rPr>
          <w:color w:val="414141"/>
          <w:spacing w:val="-12"/>
          <w:w w:val="105"/>
        </w:rPr>
        <w:t xml:space="preserve"> </w:t>
      </w:r>
      <w:r>
        <w:rPr>
          <w:color w:val="414141"/>
          <w:w w:val="105"/>
        </w:rPr>
        <w:t>třech</w:t>
      </w:r>
      <w:r>
        <w:rPr>
          <w:color w:val="414141"/>
          <w:spacing w:val="-6"/>
          <w:w w:val="105"/>
        </w:rPr>
        <w:t xml:space="preserve"> </w:t>
      </w:r>
      <w:r>
        <w:rPr>
          <w:color w:val="2A2A2A"/>
          <w:w w:val="105"/>
        </w:rPr>
        <w:t>návrhů)</w:t>
      </w:r>
      <w:r>
        <w:rPr>
          <w:color w:val="2A2A2A"/>
          <w:spacing w:val="-8"/>
          <w:w w:val="105"/>
        </w:rPr>
        <w:t xml:space="preserve"> </w:t>
      </w:r>
      <w:r>
        <w:rPr>
          <w:color w:val="414141"/>
          <w:w w:val="105"/>
        </w:rPr>
        <w:t>od</w:t>
      </w:r>
      <w:r>
        <w:rPr>
          <w:color w:val="414141"/>
          <w:spacing w:val="-21"/>
          <w:w w:val="105"/>
        </w:rPr>
        <w:t xml:space="preserve"> </w:t>
      </w:r>
      <w:r>
        <w:rPr>
          <w:color w:val="414141"/>
          <w:w w:val="105"/>
        </w:rPr>
        <w:t>výtvarnice</w:t>
      </w:r>
      <w:r>
        <w:rPr>
          <w:color w:val="414141"/>
          <w:spacing w:val="8"/>
          <w:w w:val="105"/>
        </w:rPr>
        <w:t xml:space="preserve"> </w:t>
      </w:r>
      <w:r>
        <w:rPr>
          <w:color w:val="414141"/>
          <w:w w:val="105"/>
        </w:rPr>
        <w:t>Pavlíny</w:t>
      </w:r>
      <w:r>
        <w:rPr>
          <w:color w:val="414141"/>
          <w:spacing w:val="3"/>
          <w:w w:val="105"/>
        </w:rPr>
        <w:t xml:space="preserve"> </w:t>
      </w:r>
      <w:r>
        <w:rPr>
          <w:color w:val="414141"/>
          <w:w w:val="105"/>
        </w:rPr>
        <w:t>Kourkové</w:t>
      </w:r>
    </w:p>
    <w:p w:rsidR="00232135" w:rsidRDefault="00232135" w:rsidP="00232135">
      <w:pPr>
        <w:pStyle w:val="BodyText"/>
        <w:spacing w:before="36" w:line="290" w:lineRule="auto"/>
        <w:ind w:left="1672" w:right="1437"/>
      </w:pPr>
      <w:r>
        <w:rPr>
          <w:color w:val="414141"/>
          <w:w w:val="105"/>
        </w:rPr>
        <w:t>V</w:t>
      </w:r>
      <w:r>
        <w:rPr>
          <w:color w:val="414141"/>
          <w:spacing w:val="17"/>
          <w:w w:val="105"/>
        </w:rPr>
        <w:t xml:space="preserve"> </w:t>
      </w:r>
      <w:r>
        <w:rPr>
          <w:color w:val="545454"/>
          <w:w w:val="105"/>
        </w:rPr>
        <w:t>rámci</w:t>
      </w:r>
      <w:r>
        <w:rPr>
          <w:color w:val="2A2A2A"/>
          <w:w w:val="105"/>
        </w:rPr>
        <w:t>jarní</w:t>
      </w:r>
      <w:r>
        <w:rPr>
          <w:color w:val="2A2A2A"/>
          <w:spacing w:val="38"/>
          <w:w w:val="105"/>
        </w:rPr>
        <w:t xml:space="preserve"> </w:t>
      </w:r>
      <w:r>
        <w:rPr>
          <w:color w:val="414141"/>
          <w:w w:val="105"/>
        </w:rPr>
        <w:t>prázdnin</w:t>
      </w:r>
      <w:r>
        <w:rPr>
          <w:color w:val="414141"/>
          <w:spacing w:val="26"/>
          <w:w w:val="105"/>
        </w:rPr>
        <w:t xml:space="preserve"> </w:t>
      </w:r>
      <w:r>
        <w:rPr>
          <w:color w:val="414141"/>
          <w:w w:val="105"/>
        </w:rPr>
        <w:t>proběhly</w:t>
      </w:r>
      <w:r>
        <w:rPr>
          <w:color w:val="414141"/>
          <w:spacing w:val="17"/>
          <w:w w:val="105"/>
        </w:rPr>
        <w:t xml:space="preserve"> </w:t>
      </w:r>
      <w:r>
        <w:rPr>
          <w:color w:val="414141"/>
          <w:w w:val="105"/>
        </w:rPr>
        <w:t>akce</w:t>
      </w:r>
      <w:r>
        <w:rPr>
          <w:color w:val="414141"/>
          <w:spacing w:val="18"/>
          <w:w w:val="105"/>
        </w:rPr>
        <w:t xml:space="preserve"> </w:t>
      </w:r>
      <w:r>
        <w:rPr>
          <w:color w:val="414141"/>
          <w:w w:val="105"/>
        </w:rPr>
        <w:t>pro</w:t>
      </w:r>
      <w:r>
        <w:rPr>
          <w:color w:val="414141"/>
          <w:spacing w:val="7"/>
          <w:w w:val="105"/>
        </w:rPr>
        <w:t xml:space="preserve"> </w:t>
      </w:r>
      <w:r>
        <w:rPr>
          <w:color w:val="2A2A2A"/>
          <w:w w:val="105"/>
        </w:rPr>
        <w:t>d</w:t>
      </w:r>
      <w:r>
        <w:rPr>
          <w:color w:val="545454"/>
          <w:w w:val="105"/>
        </w:rPr>
        <w:t>ět</w:t>
      </w:r>
      <w:r>
        <w:rPr>
          <w:color w:val="2A2A2A"/>
          <w:w w:val="105"/>
        </w:rPr>
        <w:t>i:</w:t>
      </w:r>
      <w:r>
        <w:rPr>
          <w:color w:val="2A2A2A"/>
          <w:spacing w:val="-2"/>
          <w:w w:val="105"/>
        </w:rPr>
        <w:t xml:space="preserve"> </w:t>
      </w:r>
      <w:r>
        <w:rPr>
          <w:color w:val="414141"/>
          <w:spacing w:val="5"/>
          <w:w w:val="105"/>
        </w:rPr>
        <w:t>2.2</w:t>
      </w:r>
      <w:r>
        <w:rPr>
          <w:color w:val="030303"/>
          <w:spacing w:val="3"/>
          <w:w w:val="105"/>
        </w:rPr>
        <w:t>.</w:t>
      </w:r>
      <w:r>
        <w:rPr>
          <w:color w:val="414141"/>
          <w:spacing w:val="2"/>
          <w:w w:val="105"/>
        </w:rPr>
        <w:t>-</w:t>
      </w:r>
      <w:r>
        <w:rPr>
          <w:color w:val="414141"/>
          <w:spacing w:val="-9"/>
          <w:w w:val="105"/>
        </w:rPr>
        <w:t xml:space="preserve"> </w:t>
      </w:r>
      <w:r>
        <w:rPr>
          <w:color w:val="2A2A2A"/>
          <w:w w:val="105"/>
        </w:rPr>
        <w:t>malování</w:t>
      </w:r>
      <w:r>
        <w:rPr>
          <w:color w:val="2A2A2A"/>
          <w:spacing w:val="25"/>
          <w:w w:val="105"/>
        </w:rPr>
        <w:t xml:space="preserve"> </w:t>
      </w:r>
      <w:r>
        <w:rPr>
          <w:color w:val="414141"/>
          <w:w w:val="105"/>
        </w:rPr>
        <w:t>mandal,3.2.</w:t>
      </w:r>
      <w:r>
        <w:rPr>
          <w:color w:val="414141"/>
          <w:spacing w:val="5"/>
          <w:w w:val="105"/>
        </w:rPr>
        <w:t xml:space="preserve"> </w:t>
      </w:r>
      <w:r>
        <w:rPr>
          <w:color w:val="545454"/>
          <w:spacing w:val="-1"/>
          <w:w w:val="105"/>
        </w:rPr>
        <w:t>čte</w:t>
      </w:r>
      <w:r>
        <w:rPr>
          <w:color w:val="2A2A2A"/>
          <w:spacing w:val="-1"/>
          <w:w w:val="105"/>
        </w:rPr>
        <w:t>n</w:t>
      </w:r>
      <w:r>
        <w:rPr>
          <w:color w:val="545454"/>
          <w:spacing w:val="-1"/>
          <w:w w:val="105"/>
        </w:rPr>
        <w:t>í</w:t>
      </w:r>
      <w:r>
        <w:rPr>
          <w:color w:val="545454"/>
          <w:spacing w:val="-9"/>
          <w:w w:val="105"/>
        </w:rPr>
        <w:t xml:space="preserve"> </w:t>
      </w:r>
      <w:r>
        <w:rPr>
          <w:color w:val="414141"/>
          <w:w w:val="105"/>
        </w:rPr>
        <w:t>pro</w:t>
      </w:r>
      <w:r>
        <w:rPr>
          <w:color w:val="414141"/>
          <w:spacing w:val="7"/>
          <w:w w:val="105"/>
        </w:rPr>
        <w:t xml:space="preserve"> </w:t>
      </w:r>
      <w:r>
        <w:rPr>
          <w:color w:val="2A2A2A"/>
          <w:spacing w:val="-3"/>
          <w:w w:val="105"/>
        </w:rPr>
        <w:t>d</w:t>
      </w:r>
      <w:r>
        <w:rPr>
          <w:color w:val="545454"/>
          <w:spacing w:val="-3"/>
          <w:w w:val="105"/>
        </w:rPr>
        <w:t>ěti,</w:t>
      </w:r>
      <w:r>
        <w:rPr>
          <w:color w:val="545454"/>
          <w:spacing w:val="2"/>
          <w:w w:val="105"/>
        </w:rPr>
        <w:t xml:space="preserve"> </w:t>
      </w:r>
      <w:r>
        <w:rPr>
          <w:color w:val="2A2A2A"/>
          <w:spacing w:val="-1"/>
          <w:w w:val="105"/>
        </w:rPr>
        <w:t>4.</w:t>
      </w:r>
      <w:r>
        <w:rPr>
          <w:color w:val="2A2A2A"/>
          <w:spacing w:val="-2"/>
          <w:w w:val="105"/>
        </w:rPr>
        <w:t>2</w:t>
      </w:r>
      <w:r>
        <w:rPr>
          <w:color w:val="545454"/>
          <w:spacing w:val="-1"/>
          <w:w w:val="105"/>
        </w:rPr>
        <w:t>.</w:t>
      </w:r>
      <w:r>
        <w:rPr>
          <w:color w:val="414141"/>
          <w:spacing w:val="-1"/>
          <w:w w:val="105"/>
        </w:rPr>
        <w:t>výroba</w:t>
      </w:r>
      <w:r>
        <w:rPr>
          <w:color w:val="414141"/>
          <w:spacing w:val="46"/>
          <w:w w:val="105"/>
        </w:rPr>
        <w:t xml:space="preserve"> </w:t>
      </w:r>
      <w:r>
        <w:rPr>
          <w:color w:val="414141"/>
          <w:spacing w:val="-1"/>
          <w:w w:val="105"/>
        </w:rPr>
        <w:t>chobotni</w:t>
      </w:r>
      <w:r>
        <w:rPr>
          <w:color w:val="414141"/>
          <w:spacing w:val="-2"/>
          <w:w w:val="105"/>
        </w:rPr>
        <w:t>ce</w:t>
      </w:r>
      <w:r>
        <w:rPr>
          <w:color w:val="414141"/>
          <w:spacing w:val="-4"/>
          <w:w w:val="105"/>
        </w:rPr>
        <w:t xml:space="preserve"> </w:t>
      </w:r>
      <w:r>
        <w:rPr>
          <w:color w:val="414141"/>
          <w:w w:val="105"/>
        </w:rPr>
        <w:t>z</w:t>
      </w:r>
      <w:r>
        <w:rPr>
          <w:color w:val="414141"/>
          <w:spacing w:val="-13"/>
          <w:w w:val="105"/>
        </w:rPr>
        <w:t xml:space="preserve"> </w:t>
      </w:r>
      <w:r>
        <w:rPr>
          <w:color w:val="414141"/>
          <w:w w:val="105"/>
        </w:rPr>
        <w:t>ponožek</w:t>
      </w:r>
    </w:p>
    <w:p w:rsidR="00232135" w:rsidRDefault="00232135" w:rsidP="00232135">
      <w:pPr>
        <w:spacing w:before="5"/>
        <w:rPr>
          <w:rFonts w:ascii="Arial" w:eastAsia="Arial" w:hAnsi="Arial" w:cs="Arial"/>
          <w:sz w:val="19"/>
          <w:szCs w:val="19"/>
        </w:rPr>
      </w:pPr>
    </w:p>
    <w:p w:rsidR="00232135" w:rsidRDefault="00232135" w:rsidP="00232135">
      <w:pPr>
        <w:pStyle w:val="Heading5"/>
        <w:rPr>
          <w:b w:val="0"/>
          <w:bCs w:val="0"/>
        </w:rPr>
      </w:pPr>
      <w:r>
        <w:rPr>
          <w:color w:val="0CB357"/>
          <w:spacing w:val="-1"/>
          <w:w w:val="110"/>
        </w:rPr>
        <w:t>Březen</w:t>
      </w:r>
      <w:r>
        <w:rPr>
          <w:color w:val="0CB357"/>
          <w:spacing w:val="-2"/>
          <w:w w:val="110"/>
        </w:rPr>
        <w:t>:</w:t>
      </w:r>
    </w:p>
    <w:p w:rsidR="00232135" w:rsidRDefault="00232135" w:rsidP="00232135">
      <w:pPr>
        <w:pStyle w:val="BodyText"/>
        <w:spacing w:before="28"/>
        <w:ind w:left="1672"/>
      </w:pPr>
      <w:r>
        <w:rPr>
          <w:color w:val="2A2A2A"/>
          <w:w w:val="105"/>
        </w:rPr>
        <w:t>Organizace</w:t>
      </w:r>
      <w:r>
        <w:rPr>
          <w:color w:val="2A2A2A"/>
          <w:spacing w:val="-1"/>
          <w:w w:val="105"/>
        </w:rPr>
        <w:t xml:space="preserve"> </w:t>
      </w:r>
      <w:r>
        <w:rPr>
          <w:color w:val="2A2A2A"/>
          <w:w w:val="105"/>
        </w:rPr>
        <w:t>k</w:t>
      </w:r>
      <w:r>
        <w:rPr>
          <w:color w:val="2A2A2A"/>
          <w:spacing w:val="-11"/>
          <w:w w:val="105"/>
        </w:rPr>
        <w:t xml:space="preserve"> </w:t>
      </w:r>
      <w:r>
        <w:rPr>
          <w:color w:val="414141"/>
          <w:w w:val="105"/>
        </w:rPr>
        <w:t>akcím</w:t>
      </w:r>
      <w:r>
        <w:rPr>
          <w:color w:val="414141"/>
          <w:spacing w:val="-4"/>
          <w:w w:val="105"/>
        </w:rPr>
        <w:t xml:space="preserve"> </w:t>
      </w:r>
      <w:r>
        <w:rPr>
          <w:color w:val="2A2A2A"/>
          <w:spacing w:val="-3"/>
          <w:w w:val="105"/>
        </w:rPr>
        <w:t>B</w:t>
      </w:r>
      <w:r>
        <w:rPr>
          <w:color w:val="545454"/>
          <w:spacing w:val="-2"/>
          <w:w w:val="105"/>
        </w:rPr>
        <w:t>ře</w:t>
      </w:r>
      <w:r>
        <w:rPr>
          <w:color w:val="2A2A2A"/>
          <w:spacing w:val="-3"/>
          <w:w w:val="105"/>
        </w:rPr>
        <w:t>zen</w:t>
      </w:r>
      <w:r>
        <w:rPr>
          <w:color w:val="2A2A2A"/>
          <w:spacing w:val="-5"/>
          <w:w w:val="105"/>
        </w:rPr>
        <w:t xml:space="preserve"> </w:t>
      </w:r>
      <w:r>
        <w:rPr>
          <w:color w:val="2A2A2A"/>
          <w:w w:val="105"/>
        </w:rPr>
        <w:t>měsíc</w:t>
      </w:r>
      <w:r>
        <w:rPr>
          <w:color w:val="2A2A2A"/>
          <w:spacing w:val="-13"/>
          <w:w w:val="105"/>
        </w:rPr>
        <w:t xml:space="preserve"> </w:t>
      </w:r>
      <w:r>
        <w:rPr>
          <w:color w:val="414141"/>
          <w:spacing w:val="-1"/>
          <w:w w:val="105"/>
        </w:rPr>
        <w:t>čtenářů,vědomostní</w:t>
      </w:r>
      <w:r>
        <w:rPr>
          <w:color w:val="414141"/>
          <w:spacing w:val="-4"/>
          <w:w w:val="105"/>
        </w:rPr>
        <w:t xml:space="preserve"> </w:t>
      </w:r>
      <w:r>
        <w:rPr>
          <w:color w:val="414141"/>
          <w:w w:val="105"/>
        </w:rPr>
        <w:t xml:space="preserve">soutěže </w:t>
      </w:r>
      <w:r>
        <w:rPr>
          <w:color w:val="2A2A2A"/>
          <w:w w:val="105"/>
        </w:rPr>
        <w:t>pro</w:t>
      </w:r>
      <w:r>
        <w:rPr>
          <w:color w:val="2A2A2A"/>
          <w:spacing w:val="-14"/>
          <w:w w:val="105"/>
        </w:rPr>
        <w:t xml:space="preserve"> </w:t>
      </w:r>
      <w:r>
        <w:rPr>
          <w:color w:val="2A2A2A"/>
          <w:w w:val="105"/>
        </w:rPr>
        <w:t>děti</w:t>
      </w:r>
      <w:r>
        <w:rPr>
          <w:color w:val="2A2A2A"/>
          <w:spacing w:val="-2"/>
          <w:w w:val="105"/>
        </w:rPr>
        <w:t xml:space="preserve"> </w:t>
      </w:r>
      <w:r>
        <w:rPr>
          <w:color w:val="545454"/>
          <w:spacing w:val="1"/>
          <w:w w:val="105"/>
        </w:rPr>
        <w:t>i</w:t>
      </w:r>
      <w:r>
        <w:rPr>
          <w:color w:val="2A2A2A"/>
          <w:spacing w:val="3"/>
          <w:w w:val="105"/>
        </w:rPr>
        <w:t>dospě</w:t>
      </w:r>
      <w:r>
        <w:rPr>
          <w:color w:val="2A2A2A"/>
          <w:spacing w:val="-28"/>
          <w:w w:val="105"/>
        </w:rPr>
        <w:t xml:space="preserve"> </w:t>
      </w:r>
      <w:r>
        <w:rPr>
          <w:color w:val="545454"/>
          <w:w w:val="105"/>
        </w:rPr>
        <w:t>lé</w:t>
      </w:r>
    </w:p>
    <w:p w:rsidR="00232135" w:rsidRDefault="00232135" w:rsidP="00232135">
      <w:pPr>
        <w:pStyle w:val="BodyText"/>
        <w:spacing w:before="36"/>
        <w:ind w:left="1679"/>
      </w:pPr>
      <w:r>
        <w:rPr>
          <w:color w:val="414141"/>
          <w:w w:val="105"/>
        </w:rPr>
        <w:t>13.3.</w:t>
      </w:r>
      <w:r>
        <w:rPr>
          <w:color w:val="414141"/>
          <w:spacing w:val="-17"/>
          <w:w w:val="105"/>
        </w:rPr>
        <w:t xml:space="preserve"> </w:t>
      </w:r>
      <w:r>
        <w:rPr>
          <w:color w:val="2A2A2A"/>
          <w:w w:val="105"/>
        </w:rPr>
        <w:t>dopoledn</w:t>
      </w:r>
      <w:r>
        <w:rPr>
          <w:color w:val="545454"/>
          <w:spacing w:val="1"/>
          <w:w w:val="105"/>
        </w:rPr>
        <w:t>í</w:t>
      </w:r>
      <w:r>
        <w:rPr>
          <w:color w:val="545454"/>
          <w:spacing w:val="5"/>
          <w:w w:val="105"/>
        </w:rPr>
        <w:t xml:space="preserve"> </w:t>
      </w:r>
      <w:r>
        <w:rPr>
          <w:color w:val="2A2A2A"/>
          <w:w w:val="105"/>
        </w:rPr>
        <w:t>program</w:t>
      </w:r>
      <w:r>
        <w:rPr>
          <w:color w:val="2A2A2A"/>
          <w:spacing w:val="2"/>
          <w:w w:val="105"/>
        </w:rPr>
        <w:t xml:space="preserve"> </w:t>
      </w:r>
      <w:r>
        <w:rPr>
          <w:color w:val="414141"/>
          <w:w w:val="105"/>
        </w:rPr>
        <w:t>ve</w:t>
      </w:r>
      <w:r>
        <w:rPr>
          <w:color w:val="414141"/>
          <w:spacing w:val="15"/>
          <w:w w:val="105"/>
        </w:rPr>
        <w:t xml:space="preserve"> </w:t>
      </w:r>
      <w:r>
        <w:rPr>
          <w:color w:val="545454"/>
          <w:w w:val="105"/>
        </w:rPr>
        <w:t>společ.</w:t>
      </w:r>
      <w:r>
        <w:rPr>
          <w:color w:val="545454"/>
          <w:spacing w:val="11"/>
          <w:w w:val="105"/>
        </w:rPr>
        <w:t xml:space="preserve"> </w:t>
      </w:r>
      <w:r>
        <w:rPr>
          <w:color w:val="545454"/>
          <w:spacing w:val="-2"/>
          <w:w w:val="105"/>
        </w:rPr>
        <w:t>ce</w:t>
      </w:r>
      <w:r>
        <w:rPr>
          <w:color w:val="2A2A2A"/>
          <w:spacing w:val="-1"/>
          <w:w w:val="105"/>
        </w:rPr>
        <w:t>ntru</w:t>
      </w:r>
      <w:r>
        <w:rPr>
          <w:color w:val="2A2A2A"/>
          <w:spacing w:val="-16"/>
          <w:w w:val="105"/>
        </w:rPr>
        <w:t xml:space="preserve"> </w:t>
      </w:r>
      <w:r>
        <w:rPr>
          <w:color w:val="414141"/>
          <w:w w:val="105"/>
        </w:rPr>
        <w:t>-</w:t>
      </w:r>
      <w:r>
        <w:rPr>
          <w:color w:val="414141"/>
          <w:spacing w:val="1"/>
          <w:w w:val="105"/>
        </w:rPr>
        <w:t>show</w:t>
      </w:r>
      <w:r>
        <w:rPr>
          <w:color w:val="414141"/>
          <w:spacing w:val="-4"/>
          <w:w w:val="105"/>
        </w:rPr>
        <w:t xml:space="preserve"> </w:t>
      </w:r>
      <w:r>
        <w:rPr>
          <w:color w:val="414141"/>
          <w:w w:val="105"/>
        </w:rPr>
        <w:t>výtvarníka</w:t>
      </w:r>
      <w:r>
        <w:rPr>
          <w:color w:val="414141"/>
          <w:spacing w:val="15"/>
          <w:w w:val="105"/>
        </w:rPr>
        <w:t xml:space="preserve"> </w:t>
      </w:r>
      <w:r>
        <w:rPr>
          <w:color w:val="414141"/>
          <w:w w:val="105"/>
        </w:rPr>
        <w:t>a</w:t>
      </w:r>
      <w:r>
        <w:rPr>
          <w:color w:val="414141"/>
          <w:spacing w:val="2"/>
          <w:w w:val="105"/>
        </w:rPr>
        <w:t xml:space="preserve"> </w:t>
      </w:r>
      <w:r>
        <w:rPr>
          <w:color w:val="2A2A2A"/>
          <w:spacing w:val="-1"/>
          <w:w w:val="105"/>
        </w:rPr>
        <w:t>ilu</w:t>
      </w:r>
      <w:r>
        <w:rPr>
          <w:color w:val="545454"/>
          <w:spacing w:val="-1"/>
          <w:w w:val="105"/>
        </w:rPr>
        <w:t>st</w:t>
      </w:r>
      <w:r>
        <w:rPr>
          <w:color w:val="2A2A2A"/>
          <w:spacing w:val="-1"/>
          <w:w w:val="105"/>
        </w:rPr>
        <w:t>rátora</w:t>
      </w:r>
      <w:r>
        <w:rPr>
          <w:color w:val="2A2A2A"/>
          <w:spacing w:val="12"/>
          <w:w w:val="105"/>
        </w:rPr>
        <w:t xml:space="preserve"> </w:t>
      </w:r>
      <w:r>
        <w:rPr>
          <w:color w:val="414141"/>
          <w:w w:val="105"/>
        </w:rPr>
        <w:t>Ado</w:t>
      </w:r>
      <w:r>
        <w:rPr>
          <w:color w:val="151515"/>
          <w:w w:val="105"/>
        </w:rPr>
        <w:t>lf</w:t>
      </w:r>
      <w:r>
        <w:rPr>
          <w:color w:val="414141"/>
          <w:w w:val="105"/>
        </w:rPr>
        <w:t>a</w:t>
      </w:r>
      <w:r>
        <w:rPr>
          <w:color w:val="414141"/>
          <w:spacing w:val="11"/>
          <w:w w:val="105"/>
        </w:rPr>
        <w:t xml:space="preserve"> </w:t>
      </w:r>
      <w:r>
        <w:rPr>
          <w:color w:val="2A2A2A"/>
          <w:w w:val="105"/>
        </w:rPr>
        <w:t>Dudka</w:t>
      </w:r>
    </w:p>
    <w:p w:rsidR="00232135" w:rsidRDefault="00232135" w:rsidP="00232135">
      <w:pPr>
        <w:pStyle w:val="BodyText"/>
        <w:spacing w:before="36" w:line="278" w:lineRule="auto"/>
        <w:ind w:left="1664" w:right="1722" w:firstLine="7"/>
      </w:pPr>
      <w:r>
        <w:rPr>
          <w:color w:val="414141"/>
        </w:rPr>
        <w:t>Zapojení</w:t>
      </w:r>
      <w:r>
        <w:rPr>
          <w:color w:val="414141"/>
          <w:spacing w:val="6"/>
        </w:rPr>
        <w:t xml:space="preserve"> </w:t>
      </w:r>
      <w:r>
        <w:rPr>
          <w:color w:val="2A2A2A"/>
        </w:rPr>
        <w:t>do</w:t>
      </w:r>
      <w:r>
        <w:rPr>
          <w:color w:val="2A2A2A"/>
          <w:spacing w:val="-4"/>
        </w:rPr>
        <w:t xml:space="preserve"> </w:t>
      </w:r>
      <w:r>
        <w:rPr>
          <w:color w:val="414141"/>
        </w:rPr>
        <w:t>výzvy</w:t>
      </w:r>
      <w:r>
        <w:rPr>
          <w:color w:val="414141"/>
          <w:spacing w:val="26"/>
        </w:rPr>
        <w:t xml:space="preserve"> </w:t>
      </w:r>
      <w:r>
        <w:rPr>
          <w:color w:val="414141"/>
        </w:rPr>
        <w:t>PNF</w:t>
      </w:r>
      <w:r>
        <w:rPr>
          <w:color w:val="414141"/>
          <w:spacing w:val="-6"/>
        </w:rPr>
        <w:t xml:space="preserve"> </w:t>
      </w:r>
      <w:r>
        <w:rPr>
          <w:color w:val="2A2A2A"/>
        </w:rPr>
        <w:t>(Podje</w:t>
      </w:r>
      <w:r>
        <w:rPr>
          <w:color w:val="545454"/>
        </w:rPr>
        <w:t>ště</w:t>
      </w:r>
      <w:r>
        <w:rPr>
          <w:color w:val="2A2A2A"/>
        </w:rPr>
        <w:t>dského</w:t>
      </w:r>
      <w:r>
        <w:rPr>
          <w:color w:val="2A2A2A"/>
          <w:spacing w:val="15"/>
        </w:rPr>
        <w:t xml:space="preserve"> </w:t>
      </w:r>
      <w:r>
        <w:rPr>
          <w:color w:val="414141"/>
        </w:rPr>
        <w:t>nadačního</w:t>
      </w:r>
      <w:r>
        <w:rPr>
          <w:color w:val="414141"/>
          <w:spacing w:val="20"/>
        </w:rPr>
        <w:t xml:space="preserve"> </w:t>
      </w:r>
      <w:r>
        <w:rPr>
          <w:color w:val="414141"/>
        </w:rPr>
        <w:t>fondu)</w:t>
      </w:r>
      <w:r>
        <w:rPr>
          <w:color w:val="414141"/>
          <w:spacing w:val="13"/>
        </w:rPr>
        <w:t xml:space="preserve"> </w:t>
      </w:r>
      <w:r>
        <w:rPr>
          <w:color w:val="414141"/>
        </w:rPr>
        <w:t>ZOO</w:t>
      </w:r>
      <w:r>
        <w:rPr>
          <w:color w:val="414141"/>
          <w:spacing w:val="11"/>
        </w:rPr>
        <w:t xml:space="preserve"> </w:t>
      </w:r>
      <w:r>
        <w:rPr>
          <w:color w:val="2A2A2A"/>
        </w:rPr>
        <w:t>Brni</w:t>
      </w:r>
      <w:r>
        <w:rPr>
          <w:color w:val="545454"/>
        </w:rPr>
        <w:t>ště</w:t>
      </w:r>
      <w:r>
        <w:rPr>
          <w:color w:val="545454"/>
          <w:spacing w:val="15"/>
        </w:rPr>
        <w:t xml:space="preserve"> </w:t>
      </w:r>
      <w:r>
        <w:rPr>
          <w:color w:val="414141"/>
        </w:rPr>
        <w:t>a</w:t>
      </w:r>
      <w:r>
        <w:rPr>
          <w:color w:val="414141"/>
          <w:spacing w:val="12"/>
        </w:rPr>
        <w:t xml:space="preserve"> </w:t>
      </w:r>
      <w:r>
        <w:rPr>
          <w:color w:val="2A2A2A"/>
          <w:spacing w:val="-2"/>
        </w:rPr>
        <w:t>u</w:t>
      </w:r>
      <w:r>
        <w:rPr>
          <w:color w:val="545454"/>
          <w:spacing w:val="-3"/>
        </w:rPr>
        <w:t>s</w:t>
      </w:r>
      <w:r>
        <w:rPr>
          <w:color w:val="2A2A2A"/>
          <w:spacing w:val="-2"/>
        </w:rPr>
        <w:t>po</w:t>
      </w:r>
      <w:r>
        <w:rPr>
          <w:color w:val="545454"/>
          <w:spacing w:val="-2"/>
        </w:rPr>
        <w:t>řá</w:t>
      </w:r>
      <w:r>
        <w:rPr>
          <w:color w:val="2A2A2A"/>
          <w:spacing w:val="-2"/>
        </w:rPr>
        <w:t>dání</w:t>
      </w:r>
      <w:r>
        <w:rPr>
          <w:color w:val="2A2A2A"/>
          <w:spacing w:val="1"/>
        </w:rPr>
        <w:t xml:space="preserve"> </w:t>
      </w:r>
      <w:r>
        <w:rPr>
          <w:color w:val="545454"/>
        </w:rPr>
        <w:t>so</w:t>
      </w:r>
      <w:r>
        <w:rPr>
          <w:color w:val="2A2A2A"/>
        </w:rPr>
        <w:t>ut</w:t>
      </w:r>
      <w:r>
        <w:rPr>
          <w:color w:val="545454"/>
        </w:rPr>
        <w:t>ěže</w:t>
      </w:r>
      <w:r>
        <w:rPr>
          <w:color w:val="545454"/>
          <w:spacing w:val="15"/>
        </w:rPr>
        <w:t xml:space="preserve"> </w:t>
      </w:r>
      <w:r>
        <w:rPr>
          <w:color w:val="2A2A2A"/>
        </w:rPr>
        <w:t>pro</w:t>
      </w:r>
      <w:r>
        <w:rPr>
          <w:color w:val="2A2A2A"/>
          <w:spacing w:val="26"/>
          <w:w w:val="112"/>
        </w:rPr>
        <w:t xml:space="preserve"> </w:t>
      </w:r>
      <w:r>
        <w:rPr>
          <w:color w:val="2A2A2A"/>
        </w:rPr>
        <w:t>Jablon</w:t>
      </w:r>
      <w:r>
        <w:rPr>
          <w:color w:val="2A2A2A"/>
          <w:spacing w:val="8"/>
        </w:rPr>
        <w:t>n</w:t>
      </w:r>
      <w:r>
        <w:rPr>
          <w:color w:val="545454"/>
        </w:rPr>
        <w:t>é</w:t>
      </w:r>
      <w:r>
        <w:rPr>
          <w:color w:val="545454"/>
          <w:spacing w:val="33"/>
        </w:rPr>
        <w:t xml:space="preserve"> </w:t>
      </w:r>
      <w:r>
        <w:rPr>
          <w:color w:val="414141"/>
        </w:rPr>
        <w:t>a</w:t>
      </w:r>
      <w:r>
        <w:rPr>
          <w:color w:val="414141"/>
          <w:spacing w:val="26"/>
        </w:rPr>
        <w:t xml:space="preserve"> </w:t>
      </w:r>
      <w:r>
        <w:rPr>
          <w:color w:val="545454"/>
        </w:rPr>
        <w:t>ši</w:t>
      </w:r>
      <w:r>
        <w:rPr>
          <w:color w:val="545454"/>
          <w:spacing w:val="7"/>
        </w:rPr>
        <w:t>r</w:t>
      </w:r>
      <w:r>
        <w:rPr>
          <w:color w:val="2A2A2A"/>
        </w:rPr>
        <w:t>o</w:t>
      </w:r>
      <w:r>
        <w:rPr>
          <w:color w:val="2A2A2A"/>
          <w:spacing w:val="10"/>
        </w:rPr>
        <w:t>k</w:t>
      </w:r>
      <w:r>
        <w:rPr>
          <w:color w:val="545454"/>
        </w:rPr>
        <w:t>é</w:t>
      </w:r>
      <w:r>
        <w:rPr>
          <w:color w:val="545454"/>
          <w:spacing w:val="8"/>
        </w:rPr>
        <w:t xml:space="preserve"> </w:t>
      </w:r>
      <w:r>
        <w:rPr>
          <w:color w:val="414141"/>
        </w:rPr>
        <w:t>oko</w:t>
      </w:r>
      <w:r>
        <w:rPr>
          <w:color w:val="414141"/>
          <w:spacing w:val="1"/>
        </w:rPr>
        <w:t>l</w:t>
      </w:r>
      <w:r>
        <w:rPr>
          <w:color w:val="414141"/>
        </w:rPr>
        <w:t>í</w:t>
      </w:r>
      <w:r>
        <w:rPr>
          <w:color w:val="414141"/>
          <w:spacing w:val="15"/>
        </w:rPr>
        <w:t xml:space="preserve"> </w:t>
      </w:r>
      <w:r>
        <w:rPr>
          <w:color w:val="414141"/>
        </w:rPr>
        <w:t>(děti</w:t>
      </w:r>
      <w:r>
        <w:rPr>
          <w:color w:val="414141"/>
          <w:spacing w:val="22"/>
        </w:rPr>
        <w:t xml:space="preserve"> </w:t>
      </w:r>
      <w:r>
        <w:rPr>
          <w:rFonts w:ascii="Times New Roman" w:hAnsi="Times New Roman"/>
          <w:color w:val="2A2A2A"/>
          <w:sz w:val="16"/>
        </w:rPr>
        <w:t>1</w:t>
      </w:r>
      <w:r>
        <w:rPr>
          <w:rFonts w:ascii="Times New Roman" w:hAnsi="Times New Roman"/>
          <w:color w:val="2A2A2A"/>
          <w:spacing w:val="13"/>
          <w:sz w:val="16"/>
        </w:rPr>
        <w:t>.</w:t>
      </w:r>
      <w:r>
        <w:rPr>
          <w:color w:val="414141"/>
        </w:rPr>
        <w:t>-</w:t>
      </w:r>
      <w:r>
        <w:rPr>
          <w:color w:val="414141"/>
          <w:spacing w:val="1"/>
        </w:rPr>
        <w:t>9</w:t>
      </w:r>
      <w:r>
        <w:rPr>
          <w:color w:val="030303"/>
          <w:spacing w:val="-25"/>
        </w:rPr>
        <w:t>.</w:t>
      </w:r>
      <w:r>
        <w:rPr>
          <w:color w:val="414141"/>
        </w:rPr>
        <w:t>třída</w:t>
      </w:r>
      <w:r>
        <w:rPr>
          <w:color w:val="414141"/>
          <w:spacing w:val="32"/>
        </w:rPr>
        <w:t xml:space="preserve"> </w:t>
      </w:r>
      <w:r>
        <w:rPr>
          <w:color w:val="414141"/>
        </w:rPr>
        <w:t>a</w:t>
      </w:r>
      <w:r>
        <w:rPr>
          <w:color w:val="414141"/>
          <w:spacing w:val="11"/>
        </w:rPr>
        <w:t xml:space="preserve"> </w:t>
      </w:r>
      <w:r>
        <w:rPr>
          <w:color w:val="2A2A2A"/>
        </w:rPr>
        <w:t xml:space="preserve">odpovídající </w:t>
      </w:r>
      <w:r>
        <w:rPr>
          <w:color w:val="2A2A2A"/>
          <w:spacing w:val="1"/>
        </w:rPr>
        <w:t xml:space="preserve"> </w:t>
      </w:r>
      <w:r>
        <w:rPr>
          <w:color w:val="414141"/>
        </w:rPr>
        <w:t>ročníky</w:t>
      </w:r>
      <w:r>
        <w:rPr>
          <w:color w:val="414141"/>
          <w:spacing w:val="-2"/>
        </w:rPr>
        <w:t xml:space="preserve"> </w:t>
      </w:r>
      <w:r>
        <w:rPr>
          <w:color w:val="414141"/>
        </w:rPr>
        <w:t>víceletýc</w:t>
      </w:r>
      <w:r>
        <w:rPr>
          <w:color w:val="414141"/>
          <w:spacing w:val="-10"/>
        </w:rPr>
        <w:t xml:space="preserve"> </w:t>
      </w:r>
      <w:r>
        <w:rPr>
          <w:color w:val="151515"/>
        </w:rPr>
        <w:t>h</w:t>
      </w:r>
      <w:r>
        <w:rPr>
          <w:color w:val="151515"/>
          <w:spacing w:val="5"/>
        </w:rPr>
        <w:t xml:space="preserve"> </w:t>
      </w:r>
      <w:r>
        <w:rPr>
          <w:color w:val="414141"/>
        </w:rPr>
        <w:t>gymnáz</w:t>
      </w:r>
      <w:r>
        <w:rPr>
          <w:color w:val="414141"/>
          <w:spacing w:val="10"/>
        </w:rPr>
        <w:t>i</w:t>
      </w:r>
      <w:r>
        <w:rPr>
          <w:color w:val="414141"/>
        </w:rPr>
        <w:t>í)</w:t>
      </w:r>
      <w:r>
        <w:rPr>
          <w:color w:val="414141"/>
          <w:spacing w:val="-7"/>
        </w:rPr>
        <w:t xml:space="preserve"> </w:t>
      </w:r>
      <w:r>
        <w:rPr>
          <w:color w:val="414141"/>
        </w:rPr>
        <w:t>-výtvarná</w:t>
      </w:r>
      <w:r>
        <w:rPr>
          <w:color w:val="414141"/>
          <w:spacing w:val="39"/>
        </w:rPr>
        <w:t xml:space="preserve"> </w:t>
      </w:r>
      <w:r>
        <w:rPr>
          <w:color w:val="414141"/>
        </w:rPr>
        <w:t>soutěže</w:t>
      </w:r>
    </w:p>
    <w:p w:rsidR="00232135" w:rsidRDefault="00232135" w:rsidP="00232135">
      <w:pPr>
        <w:pStyle w:val="BodyText"/>
        <w:spacing w:before="5"/>
        <w:ind w:left="1672"/>
      </w:pPr>
      <w:r>
        <w:rPr>
          <w:color w:val="414141"/>
          <w:w w:val="105"/>
        </w:rPr>
        <w:t>„Zvířata</w:t>
      </w:r>
      <w:r>
        <w:rPr>
          <w:color w:val="414141"/>
          <w:spacing w:val="6"/>
          <w:w w:val="105"/>
        </w:rPr>
        <w:t xml:space="preserve"> </w:t>
      </w:r>
      <w:r>
        <w:rPr>
          <w:color w:val="2A2A2A"/>
          <w:w w:val="105"/>
        </w:rPr>
        <w:t>na</w:t>
      </w:r>
      <w:r>
        <w:rPr>
          <w:color w:val="2A2A2A"/>
          <w:spacing w:val="-8"/>
          <w:w w:val="105"/>
        </w:rPr>
        <w:t xml:space="preserve"> </w:t>
      </w:r>
      <w:r>
        <w:rPr>
          <w:color w:val="2A2A2A"/>
          <w:w w:val="105"/>
        </w:rPr>
        <w:t>Tlustci</w:t>
      </w:r>
      <w:r>
        <w:rPr>
          <w:color w:val="707070"/>
          <w:w w:val="105"/>
        </w:rPr>
        <w:t>"</w:t>
      </w:r>
    </w:p>
    <w:p w:rsidR="00232135" w:rsidRDefault="00232135" w:rsidP="00232135">
      <w:pPr>
        <w:rPr>
          <w:rFonts w:ascii="Arial" w:eastAsia="Arial" w:hAnsi="Arial" w:cs="Arial"/>
          <w:sz w:val="14"/>
          <w:szCs w:val="14"/>
        </w:rPr>
      </w:pPr>
    </w:p>
    <w:p w:rsidR="00232135" w:rsidRDefault="00232135" w:rsidP="00232135">
      <w:pPr>
        <w:rPr>
          <w:rFonts w:ascii="Arial" w:eastAsia="Arial" w:hAnsi="Arial" w:cs="Arial"/>
          <w:sz w:val="16"/>
          <w:szCs w:val="16"/>
        </w:rPr>
      </w:pPr>
    </w:p>
    <w:p w:rsidR="00232135" w:rsidRDefault="00232135" w:rsidP="00232135">
      <w:pPr>
        <w:pStyle w:val="Heading5"/>
        <w:rPr>
          <w:b w:val="0"/>
          <w:bCs w:val="0"/>
        </w:rPr>
      </w:pPr>
      <w:r>
        <w:rPr>
          <w:color w:val="0CB357"/>
          <w:spacing w:val="-3"/>
          <w:w w:val="110"/>
        </w:rPr>
        <w:t>Du</w:t>
      </w:r>
      <w:r>
        <w:rPr>
          <w:color w:val="0CB357"/>
          <w:spacing w:val="-4"/>
          <w:w w:val="110"/>
        </w:rPr>
        <w:t>ben:</w:t>
      </w:r>
    </w:p>
    <w:p w:rsidR="00232135" w:rsidRDefault="00232135" w:rsidP="00232135">
      <w:pPr>
        <w:pStyle w:val="BodyText"/>
        <w:spacing w:before="21"/>
        <w:ind w:left="1672"/>
      </w:pPr>
      <w:r>
        <w:rPr>
          <w:color w:val="414141"/>
        </w:rPr>
        <w:t>Vyšel</w:t>
      </w:r>
      <w:r>
        <w:rPr>
          <w:color w:val="414141"/>
          <w:spacing w:val="5"/>
        </w:rPr>
        <w:t xml:space="preserve"> </w:t>
      </w:r>
      <w:r>
        <w:rPr>
          <w:color w:val="414141"/>
        </w:rPr>
        <w:t>Žurná</w:t>
      </w:r>
      <w:r>
        <w:rPr>
          <w:color w:val="414141"/>
          <w:spacing w:val="-26"/>
        </w:rPr>
        <w:t xml:space="preserve"> </w:t>
      </w:r>
      <w:r>
        <w:rPr>
          <w:color w:val="030303"/>
          <w:spacing w:val="-4"/>
        </w:rPr>
        <w:t>l</w:t>
      </w:r>
      <w:r>
        <w:rPr>
          <w:color w:val="414141"/>
          <w:spacing w:val="-7"/>
        </w:rPr>
        <w:t>ek</w:t>
      </w:r>
    </w:p>
    <w:p w:rsidR="00232135" w:rsidRDefault="00232135" w:rsidP="00232135">
      <w:pPr>
        <w:pStyle w:val="BodyText"/>
        <w:spacing w:before="36"/>
        <w:ind w:left="1672"/>
      </w:pPr>
      <w:r>
        <w:rPr>
          <w:color w:val="414141"/>
          <w:w w:val="105"/>
        </w:rPr>
        <w:t>Ve</w:t>
      </w:r>
      <w:r>
        <w:rPr>
          <w:color w:val="414141"/>
          <w:spacing w:val="-5"/>
          <w:w w:val="105"/>
        </w:rPr>
        <w:t xml:space="preserve"> </w:t>
      </w:r>
      <w:r>
        <w:rPr>
          <w:color w:val="2A2A2A"/>
          <w:w w:val="105"/>
        </w:rPr>
        <w:t>2.</w:t>
      </w:r>
      <w:r>
        <w:rPr>
          <w:color w:val="2A2A2A"/>
          <w:spacing w:val="-4"/>
          <w:w w:val="105"/>
        </w:rPr>
        <w:t xml:space="preserve"> </w:t>
      </w:r>
      <w:r>
        <w:rPr>
          <w:color w:val="2A2A2A"/>
          <w:w w:val="105"/>
        </w:rPr>
        <w:t>dnech</w:t>
      </w:r>
      <w:r>
        <w:rPr>
          <w:color w:val="2A2A2A"/>
          <w:spacing w:val="-9"/>
          <w:w w:val="105"/>
        </w:rPr>
        <w:t xml:space="preserve"> </w:t>
      </w:r>
      <w:r>
        <w:rPr>
          <w:color w:val="2A2A2A"/>
          <w:w w:val="105"/>
        </w:rPr>
        <w:t>o</w:t>
      </w:r>
      <w:r>
        <w:rPr>
          <w:color w:val="2A2A2A"/>
          <w:spacing w:val="-13"/>
          <w:w w:val="105"/>
        </w:rPr>
        <w:t xml:space="preserve"> </w:t>
      </w:r>
      <w:r>
        <w:rPr>
          <w:color w:val="414141"/>
          <w:w w:val="105"/>
        </w:rPr>
        <w:t>velikonočních</w:t>
      </w:r>
      <w:r>
        <w:rPr>
          <w:color w:val="414141"/>
          <w:spacing w:val="11"/>
          <w:w w:val="105"/>
        </w:rPr>
        <w:t xml:space="preserve"> </w:t>
      </w:r>
      <w:r>
        <w:rPr>
          <w:color w:val="2A2A2A"/>
          <w:spacing w:val="-2"/>
          <w:w w:val="105"/>
        </w:rPr>
        <w:t>pr</w:t>
      </w:r>
      <w:r>
        <w:rPr>
          <w:color w:val="545454"/>
          <w:spacing w:val="-3"/>
          <w:w w:val="105"/>
        </w:rPr>
        <w:t>áz</w:t>
      </w:r>
      <w:r>
        <w:rPr>
          <w:color w:val="2A2A2A"/>
          <w:spacing w:val="-2"/>
          <w:w w:val="105"/>
        </w:rPr>
        <w:t>dn</w:t>
      </w:r>
      <w:r>
        <w:rPr>
          <w:color w:val="545454"/>
          <w:spacing w:val="-2"/>
          <w:w w:val="105"/>
        </w:rPr>
        <w:t>i</w:t>
      </w:r>
      <w:r>
        <w:rPr>
          <w:color w:val="2A2A2A"/>
          <w:spacing w:val="-2"/>
          <w:w w:val="105"/>
        </w:rPr>
        <w:t>nách</w:t>
      </w:r>
      <w:r>
        <w:rPr>
          <w:color w:val="2A2A2A"/>
          <w:spacing w:val="-9"/>
          <w:w w:val="105"/>
        </w:rPr>
        <w:t xml:space="preserve"> </w:t>
      </w:r>
      <w:r>
        <w:rPr>
          <w:color w:val="414141"/>
          <w:w w:val="105"/>
        </w:rPr>
        <w:t>akce</w:t>
      </w:r>
      <w:r>
        <w:rPr>
          <w:color w:val="414141"/>
          <w:spacing w:val="-8"/>
          <w:w w:val="105"/>
        </w:rPr>
        <w:t xml:space="preserve"> </w:t>
      </w:r>
      <w:r>
        <w:rPr>
          <w:color w:val="2A2A2A"/>
          <w:w w:val="105"/>
        </w:rPr>
        <w:t>pro děti</w:t>
      </w:r>
    </w:p>
    <w:p w:rsidR="00232135" w:rsidRDefault="00232135" w:rsidP="00232135">
      <w:pPr>
        <w:pStyle w:val="BodyText"/>
        <w:spacing w:before="36" w:line="290" w:lineRule="auto"/>
        <w:ind w:left="1657" w:right="1722" w:firstLine="14"/>
      </w:pPr>
      <w:r>
        <w:rPr>
          <w:color w:val="414141"/>
          <w:w w:val="105"/>
        </w:rPr>
        <w:t>Z</w:t>
      </w:r>
      <w:r>
        <w:rPr>
          <w:color w:val="414141"/>
          <w:spacing w:val="-10"/>
          <w:w w:val="105"/>
        </w:rPr>
        <w:t xml:space="preserve"> </w:t>
      </w:r>
      <w:r>
        <w:rPr>
          <w:color w:val="2A2A2A"/>
          <w:w w:val="105"/>
        </w:rPr>
        <w:t>daru</w:t>
      </w:r>
      <w:r>
        <w:rPr>
          <w:color w:val="2A2A2A"/>
          <w:spacing w:val="-3"/>
          <w:w w:val="105"/>
        </w:rPr>
        <w:t xml:space="preserve"> </w:t>
      </w:r>
      <w:r>
        <w:rPr>
          <w:color w:val="2A2A2A"/>
          <w:w w:val="105"/>
        </w:rPr>
        <w:t>m</w:t>
      </w:r>
      <w:r>
        <w:rPr>
          <w:color w:val="2A2A2A"/>
          <w:spacing w:val="-2"/>
          <w:w w:val="105"/>
        </w:rPr>
        <w:t>y</w:t>
      </w:r>
      <w:r>
        <w:rPr>
          <w:color w:val="545454"/>
          <w:w w:val="105"/>
        </w:rPr>
        <w:t>slivecké</w:t>
      </w:r>
      <w:r>
        <w:rPr>
          <w:color w:val="545454"/>
          <w:spacing w:val="10"/>
          <w:w w:val="105"/>
        </w:rPr>
        <w:t>h</w:t>
      </w:r>
      <w:r>
        <w:rPr>
          <w:color w:val="2A2A2A"/>
          <w:w w:val="105"/>
        </w:rPr>
        <w:t>o</w:t>
      </w:r>
      <w:r>
        <w:rPr>
          <w:color w:val="2A2A2A"/>
          <w:spacing w:val="-8"/>
          <w:w w:val="105"/>
        </w:rPr>
        <w:t xml:space="preserve"> </w:t>
      </w:r>
      <w:r>
        <w:rPr>
          <w:color w:val="545454"/>
          <w:spacing w:val="-2"/>
          <w:w w:val="105"/>
        </w:rPr>
        <w:t>s</w:t>
      </w:r>
      <w:r>
        <w:rPr>
          <w:color w:val="2A2A2A"/>
          <w:w w:val="105"/>
        </w:rPr>
        <w:t xml:space="preserve">družení </w:t>
      </w:r>
      <w:r>
        <w:rPr>
          <w:color w:val="151515"/>
          <w:spacing w:val="-3"/>
          <w:w w:val="105"/>
        </w:rPr>
        <w:t>H</w:t>
      </w:r>
      <w:r>
        <w:rPr>
          <w:color w:val="414141"/>
          <w:w w:val="105"/>
        </w:rPr>
        <w:t>ůrka</w:t>
      </w:r>
      <w:r>
        <w:rPr>
          <w:color w:val="414141"/>
          <w:spacing w:val="30"/>
          <w:w w:val="105"/>
        </w:rPr>
        <w:t xml:space="preserve"> </w:t>
      </w:r>
      <w:r>
        <w:rPr>
          <w:color w:val="2A2A2A"/>
          <w:w w:val="215"/>
        </w:rPr>
        <w:t>-</w:t>
      </w:r>
      <w:r>
        <w:rPr>
          <w:color w:val="2A2A2A"/>
          <w:spacing w:val="-74"/>
          <w:w w:val="215"/>
        </w:rPr>
        <w:t xml:space="preserve"> </w:t>
      </w:r>
      <w:r>
        <w:rPr>
          <w:color w:val="2A2A2A"/>
          <w:w w:val="105"/>
        </w:rPr>
        <w:t>9</w:t>
      </w:r>
      <w:r>
        <w:rPr>
          <w:color w:val="2A2A2A"/>
          <w:spacing w:val="-20"/>
          <w:w w:val="105"/>
        </w:rPr>
        <w:t>.</w:t>
      </w:r>
      <w:r>
        <w:rPr>
          <w:color w:val="2A2A2A"/>
          <w:w w:val="105"/>
        </w:rPr>
        <w:t>00</w:t>
      </w:r>
      <w:r>
        <w:rPr>
          <w:color w:val="2A2A2A"/>
          <w:spacing w:val="-12"/>
          <w:w w:val="105"/>
        </w:rPr>
        <w:t>0</w:t>
      </w:r>
      <w:r>
        <w:rPr>
          <w:color w:val="545454"/>
          <w:spacing w:val="-19"/>
          <w:w w:val="105"/>
        </w:rPr>
        <w:t>,</w:t>
      </w:r>
      <w:r>
        <w:rPr>
          <w:color w:val="545454"/>
          <w:w w:val="105"/>
        </w:rPr>
        <w:t>-Kč</w:t>
      </w:r>
      <w:r>
        <w:rPr>
          <w:color w:val="545454"/>
          <w:spacing w:val="32"/>
          <w:w w:val="105"/>
        </w:rPr>
        <w:t xml:space="preserve"> </w:t>
      </w:r>
      <w:r>
        <w:rPr>
          <w:color w:val="414141"/>
          <w:w w:val="105"/>
        </w:rPr>
        <w:t>objednán</w:t>
      </w:r>
      <w:r>
        <w:rPr>
          <w:color w:val="414141"/>
          <w:spacing w:val="-5"/>
          <w:w w:val="105"/>
        </w:rPr>
        <w:t xml:space="preserve"> </w:t>
      </w:r>
      <w:r>
        <w:rPr>
          <w:color w:val="2A2A2A"/>
          <w:w w:val="105"/>
        </w:rPr>
        <w:t>nový</w:t>
      </w:r>
      <w:r>
        <w:rPr>
          <w:color w:val="2A2A2A"/>
          <w:spacing w:val="-3"/>
          <w:w w:val="105"/>
        </w:rPr>
        <w:t xml:space="preserve"> </w:t>
      </w:r>
      <w:r>
        <w:rPr>
          <w:color w:val="2A2A2A"/>
          <w:spacing w:val="-15"/>
          <w:w w:val="105"/>
        </w:rPr>
        <w:t>n</w:t>
      </w:r>
      <w:r>
        <w:rPr>
          <w:color w:val="545454"/>
          <w:spacing w:val="15"/>
          <w:w w:val="105"/>
        </w:rPr>
        <w:t>á</w:t>
      </w:r>
      <w:r>
        <w:rPr>
          <w:color w:val="2A2A2A"/>
          <w:w w:val="105"/>
        </w:rPr>
        <w:t>bytek</w:t>
      </w:r>
      <w:r>
        <w:rPr>
          <w:color w:val="2A2A2A"/>
          <w:spacing w:val="-10"/>
          <w:w w:val="105"/>
        </w:rPr>
        <w:t xml:space="preserve"> </w:t>
      </w:r>
      <w:r>
        <w:rPr>
          <w:color w:val="2A2A2A"/>
          <w:w w:val="105"/>
        </w:rPr>
        <w:t>do</w:t>
      </w:r>
      <w:r>
        <w:rPr>
          <w:color w:val="2A2A2A"/>
          <w:spacing w:val="-6"/>
          <w:w w:val="105"/>
        </w:rPr>
        <w:t xml:space="preserve"> </w:t>
      </w:r>
      <w:r>
        <w:rPr>
          <w:color w:val="2A2A2A"/>
          <w:spacing w:val="-5"/>
          <w:w w:val="105"/>
        </w:rPr>
        <w:t>d</w:t>
      </w:r>
      <w:r>
        <w:rPr>
          <w:color w:val="545454"/>
          <w:w w:val="105"/>
        </w:rPr>
        <w:t>ět</w:t>
      </w:r>
      <w:r>
        <w:rPr>
          <w:color w:val="545454"/>
          <w:spacing w:val="6"/>
          <w:w w:val="105"/>
        </w:rPr>
        <w:t>s</w:t>
      </w:r>
      <w:r>
        <w:rPr>
          <w:color w:val="2A2A2A"/>
          <w:w w:val="105"/>
        </w:rPr>
        <w:t>kého</w:t>
      </w:r>
      <w:r>
        <w:rPr>
          <w:color w:val="2A2A2A"/>
          <w:spacing w:val="-9"/>
          <w:w w:val="105"/>
        </w:rPr>
        <w:t xml:space="preserve"> </w:t>
      </w:r>
      <w:r>
        <w:rPr>
          <w:color w:val="2A2A2A"/>
          <w:w w:val="105"/>
        </w:rPr>
        <w:t>oddělení</w:t>
      </w:r>
      <w:r>
        <w:rPr>
          <w:color w:val="2A2A2A"/>
          <w:spacing w:val="1"/>
          <w:w w:val="105"/>
        </w:rPr>
        <w:t xml:space="preserve"> </w:t>
      </w:r>
      <w:r>
        <w:rPr>
          <w:color w:val="414141"/>
          <w:w w:val="105"/>
        </w:rPr>
        <w:t>(dar</w:t>
      </w:r>
      <w:r>
        <w:rPr>
          <w:color w:val="414141"/>
          <w:w w:val="103"/>
        </w:rPr>
        <w:t xml:space="preserve"> </w:t>
      </w:r>
      <w:r>
        <w:rPr>
          <w:color w:val="2A2A2A"/>
          <w:w w:val="105"/>
        </w:rPr>
        <w:t>jsme</w:t>
      </w:r>
      <w:r>
        <w:rPr>
          <w:color w:val="2A2A2A"/>
          <w:spacing w:val="9"/>
          <w:w w:val="105"/>
        </w:rPr>
        <w:t xml:space="preserve"> </w:t>
      </w:r>
      <w:r>
        <w:rPr>
          <w:color w:val="151515"/>
          <w:spacing w:val="-1"/>
          <w:w w:val="105"/>
        </w:rPr>
        <w:t>do</w:t>
      </w:r>
      <w:r>
        <w:rPr>
          <w:color w:val="414141"/>
          <w:spacing w:val="-1"/>
          <w:w w:val="105"/>
        </w:rPr>
        <w:t>stali</w:t>
      </w:r>
      <w:r>
        <w:rPr>
          <w:color w:val="414141"/>
          <w:spacing w:val="-16"/>
          <w:w w:val="105"/>
        </w:rPr>
        <w:t xml:space="preserve"> </w:t>
      </w:r>
      <w:r>
        <w:rPr>
          <w:color w:val="545454"/>
          <w:w w:val="105"/>
        </w:rPr>
        <w:t>za</w:t>
      </w:r>
      <w:r>
        <w:rPr>
          <w:color w:val="545454"/>
          <w:spacing w:val="3"/>
          <w:w w:val="105"/>
        </w:rPr>
        <w:t xml:space="preserve"> </w:t>
      </w:r>
      <w:r>
        <w:rPr>
          <w:color w:val="414141"/>
          <w:w w:val="105"/>
        </w:rPr>
        <w:t>sběr</w:t>
      </w:r>
      <w:r>
        <w:rPr>
          <w:color w:val="414141"/>
          <w:spacing w:val="4"/>
          <w:w w:val="105"/>
        </w:rPr>
        <w:t xml:space="preserve"> </w:t>
      </w:r>
      <w:r>
        <w:rPr>
          <w:color w:val="2A2A2A"/>
          <w:w w:val="105"/>
        </w:rPr>
        <w:t>plodů</w:t>
      </w:r>
      <w:r>
        <w:rPr>
          <w:color w:val="2A2A2A"/>
          <w:spacing w:val="-12"/>
          <w:w w:val="105"/>
        </w:rPr>
        <w:t xml:space="preserve"> </w:t>
      </w:r>
      <w:r>
        <w:rPr>
          <w:color w:val="414141"/>
          <w:w w:val="105"/>
        </w:rPr>
        <w:t>na</w:t>
      </w:r>
      <w:r>
        <w:rPr>
          <w:color w:val="414141"/>
          <w:spacing w:val="-4"/>
          <w:w w:val="105"/>
        </w:rPr>
        <w:t xml:space="preserve"> </w:t>
      </w:r>
      <w:r>
        <w:rPr>
          <w:color w:val="2A2A2A"/>
          <w:w w:val="105"/>
        </w:rPr>
        <w:t>podzim</w:t>
      </w:r>
      <w:r>
        <w:rPr>
          <w:color w:val="2A2A2A"/>
          <w:spacing w:val="1"/>
          <w:w w:val="105"/>
        </w:rPr>
        <w:t xml:space="preserve"> </w:t>
      </w:r>
      <w:r>
        <w:rPr>
          <w:color w:val="545454"/>
          <w:w w:val="105"/>
        </w:rPr>
        <w:t>2</w:t>
      </w:r>
      <w:r>
        <w:rPr>
          <w:color w:val="2A2A2A"/>
          <w:w w:val="105"/>
        </w:rPr>
        <w:t>013</w:t>
      </w:r>
      <w:r>
        <w:rPr>
          <w:color w:val="2A2A2A"/>
          <w:spacing w:val="-12"/>
          <w:w w:val="105"/>
        </w:rPr>
        <w:t xml:space="preserve"> </w:t>
      </w:r>
      <w:r>
        <w:rPr>
          <w:color w:val="151515"/>
          <w:w w:val="215"/>
        </w:rPr>
        <w:t>-</w:t>
      </w:r>
      <w:r>
        <w:rPr>
          <w:color w:val="151515"/>
          <w:spacing w:val="-70"/>
          <w:w w:val="215"/>
        </w:rPr>
        <w:t xml:space="preserve"> </w:t>
      </w:r>
      <w:r>
        <w:rPr>
          <w:color w:val="2A2A2A"/>
          <w:w w:val="105"/>
        </w:rPr>
        <w:t>nasbíráno</w:t>
      </w:r>
      <w:r>
        <w:rPr>
          <w:color w:val="2A2A2A"/>
          <w:spacing w:val="5"/>
          <w:w w:val="105"/>
        </w:rPr>
        <w:t xml:space="preserve"> </w:t>
      </w:r>
      <w:r>
        <w:rPr>
          <w:color w:val="2A2A2A"/>
          <w:spacing w:val="1"/>
          <w:w w:val="105"/>
        </w:rPr>
        <w:t>by</w:t>
      </w:r>
      <w:r>
        <w:rPr>
          <w:color w:val="545454"/>
          <w:w w:val="105"/>
        </w:rPr>
        <w:t>lo</w:t>
      </w:r>
      <w:r>
        <w:rPr>
          <w:color w:val="545454"/>
          <w:spacing w:val="-5"/>
          <w:w w:val="105"/>
        </w:rPr>
        <w:t xml:space="preserve"> </w:t>
      </w:r>
      <w:r>
        <w:rPr>
          <w:color w:val="2A2A2A"/>
          <w:w w:val="105"/>
        </w:rPr>
        <w:t>přes</w:t>
      </w:r>
      <w:r>
        <w:rPr>
          <w:color w:val="2A2A2A"/>
          <w:spacing w:val="-15"/>
          <w:w w:val="105"/>
        </w:rPr>
        <w:t xml:space="preserve"> </w:t>
      </w:r>
      <w:r>
        <w:rPr>
          <w:color w:val="2A2A2A"/>
          <w:w w:val="105"/>
        </w:rPr>
        <w:t>tunu</w:t>
      </w:r>
      <w:r>
        <w:rPr>
          <w:color w:val="2A2A2A"/>
          <w:spacing w:val="-5"/>
          <w:w w:val="105"/>
        </w:rPr>
        <w:t xml:space="preserve"> </w:t>
      </w:r>
      <w:r>
        <w:rPr>
          <w:color w:val="2A2A2A"/>
          <w:w w:val="105"/>
        </w:rPr>
        <w:t>plodů.</w:t>
      </w:r>
    </w:p>
    <w:p w:rsidR="00232135" w:rsidRDefault="00232135" w:rsidP="00232135">
      <w:pPr>
        <w:pStyle w:val="BodyText"/>
        <w:spacing w:before="8"/>
        <w:ind w:left="1679"/>
      </w:pPr>
      <w:r>
        <w:rPr>
          <w:color w:val="2A2A2A"/>
          <w:w w:val="105"/>
        </w:rPr>
        <w:t>P</w:t>
      </w:r>
      <w:r>
        <w:rPr>
          <w:color w:val="545454"/>
          <w:w w:val="105"/>
        </w:rPr>
        <w:t>ř</w:t>
      </w:r>
      <w:r>
        <w:rPr>
          <w:color w:val="545454"/>
          <w:spacing w:val="-6"/>
          <w:w w:val="105"/>
        </w:rPr>
        <w:t>i</w:t>
      </w:r>
      <w:r>
        <w:rPr>
          <w:color w:val="2A2A2A"/>
          <w:w w:val="105"/>
        </w:rPr>
        <w:t>hlá</w:t>
      </w:r>
      <w:r>
        <w:rPr>
          <w:color w:val="545454"/>
          <w:w w:val="105"/>
        </w:rPr>
        <w:t>ška</w:t>
      </w:r>
      <w:r>
        <w:rPr>
          <w:color w:val="545454"/>
          <w:spacing w:val="11"/>
          <w:w w:val="105"/>
        </w:rPr>
        <w:t xml:space="preserve"> </w:t>
      </w:r>
      <w:r>
        <w:rPr>
          <w:color w:val="2A2A2A"/>
          <w:w w:val="105"/>
        </w:rPr>
        <w:t>do</w:t>
      </w:r>
      <w:r>
        <w:rPr>
          <w:color w:val="2A2A2A"/>
          <w:spacing w:val="1"/>
          <w:w w:val="105"/>
        </w:rPr>
        <w:t xml:space="preserve"> </w:t>
      </w:r>
      <w:r>
        <w:rPr>
          <w:color w:val="414141"/>
          <w:w w:val="105"/>
        </w:rPr>
        <w:t>celostátního</w:t>
      </w:r>
      <w:r>
        <w:rPr>
          <w:color w:val="414141"/>
          <w:spacing w:val="10"/>
          <w:w w:val="105"/>
        </w:rPr>
        <w:t xml:space="preserve"> </w:t>
      </w:r>
      <w:r>
        <w:rPr>
          <w:color w:val="414141"/>
          <w:w w:val="105"/>
        </w:rPr>
        <w:t>projektu</w:t>
      </w:r>
      <w:r>
        <w:rPr>
          <w:color w:val="414141"/>
          <w:spacing w:val="-9"/>
          <w:w w:val="105"/>
        </w:rPr>
        <w:t xml:space="preserve"> </w:t>
      </w:r>
      <w:r>
        <w:rPr>
          <w:color w:val="545454"/>
          <w:w w:val="105"/>
        </w:rPr>
        <w:t>„</w:t>
      </w:r>
      <w:r>
        <w:rPr>
          <w:color w:val="545454"/>
          <w:spacing w:val="9"/>
          <w:w w:val="105"/>
        </w:rPr>
        <w:t>K</w:t>
      </w:r>
      <w:r>
        <w:rPr>
          <w:color w:val="2A2A2A"/>
          <w:spacing w:val="-2"/>
          <w:w w:val="105"/>
        </w:rPr>
        <w:t>d</w:t>
      </w:r>
      <w:r>
        <w:rPr>
          <w:color w:val="545454"/>
          <w:w w:val="105"/>
        </w:rPr>
        <w:t>e</w:t>
      </w:r>
      <w:r>
        <w:rPr>
          <w:color w:val="545454"/>
          <w:spacing w:val="-1"/>
          <w:w w:val="105"/>
        </w:rPr>
        <w:t xml:space="preserve"> </w:t>
      </w:r>
      <w:r>
        <w:rPr>
          <w:color w:val="414141"/>
          <w:w w:val="105"/>
        </w:rPr>
        <w:t>končí</w:t>
      </w:r>
      <w:r>
        <w:rPr>
          <w:color w:val="414141"/>
          <w:spacing w:val="-7"/>
          <w:w w:val="105"/>
        </w:rPr>
        <w:t xml:space="preserve"> </w:t>
      </w:r>
      <w:r>
        <w:rPr>
          <w:color w:val="545454"/>
          <w:w w:val="105"/>
        </w:rPr>
        <w:t xml:space="preserve">svět" </w:t>
      </w:r>
      <w:r>
        <w:rPr>
          <w:color w:val="545454"/>
          <w:spacing w:val="16"/>
          <w:w w:val="105"/>
        </w:rPr>
        <w:t xml:space="preserve"> </w:t>
      </w:r>
      <w:r>
        <w:rPr>
          <w:color w:val="2A2A2A"/>
          <w:w w:val="105"/>
        </w:rPr>
        <w:t>na</w:t>
      </w:r>
      <w:r>
        <w:rPr>
          <w:color w:val="2A2A2A"/>
          <w:spacing w:val="4"/>
          <w:w w:val="105"/>
        </w:rPr>
        <w:t xml:space="preserve"> </w:t>
      </w:r>
      <w:r>
        <w:rPr>
          <w:color w:val="2A2A2A"/>
          <w:w w:val="105"/>
        </w:rPr>
        <w:t>rok</w:t>
      </w:r>
      <w:r>
        <w:rPr>
          <w:color w:val="2A2A2A"/>
          <w:spacing w:val="-13"/>
          <w:w w:val="105"/>
        </w:rPr>
        <w:t xml:space="preserve"> </w:t>
      </w:r>
      <w:r>
        <w:rPr>
          <w:color w:val="414141"/>
          <w:w w:val="105"/>
        </w:rPr>
        <w:t>20</w:t>
      </w:r>
      <w:r>
        <w:rPr>
          <w:color w:val="414141"/>
          <w:spacing w:val="-25"/>
          <w:w w:val="105"/>
        </w:rPr>
        <w:t>1</w:t>
      </w:r>
      <w:r>
        <w:rPr>
          <w:color w:val="414141"/>
          <w:w w:val="105"/>
        </w:rPr>
        <w:t>5-20</w:t>
      </w:r>
      <w:r>
        <w:rPr>
          <w:color w:val="414141"/>
          <w:spacing w:val="-15"/>
          <w:w w:val="105"/>
        </w:rPr>
        <w:t>1</w:t>
      </w:r>
      <w:r>
        <w:rPr>
          <w:color w:val="414141"/>
          <w:w w:val="105"/>
        </w:rPr>
        <w:t>6</w:t>
      </w:r>
      <w:r>
        <w:rPr>
          <w:color w:val="414141"/>
          <w:spacing w:val="-12"/>
          <w:w w:val="105"/>
        </w:rPr>
        <w:t xml:space="preserve"> </w:t>
      </w:r>
      <w:r>
        <w:rPr>
          <w:color w:val="414141"/>
          <w:w w:val="105"/>
        </w:rPr>
        <w:t>s</w:t>
      </w:r>
      <w:r>
        <w:rPr>
          <w:color w:val="414141"/>
          <w:spacing w:val="-15"/>
          <w:w w:val="105"/>
        </w:rPr>
        <w:t xml:space="preserve"> </w:t>
      </w:r>
      <w:r>
        <w:rPr>
          <w:color w:val="414141"/>
          <w:w w:val="105"/>
        </w:rPr>
        <w:t>tématem</w:t>
      </w:r>
      <w:r>
        <w:rPr>
          <w:color w:val="414141"/>
          <w:spacing w:val="1"/>
          <w:w w:val="105"/>
        </w:rPr>
        <w:t xml:space="preserve"> </w:t>
      </w:r>
      <w:r>
        <w:rPr>
          <w:color w:val="545454"/>
          <w:spacing w:val="-9"/>
          <w:w w:val="105"/>
        </w:rPr>
        <w:t>„</w:t>
      </w:r>
      <w:r>
        <w:rPr>
          <w:color w:val="2A2A2A"/>
          <w:w w:val="105"/>
        </w:rPr>
        <w:t>Jak</w:t>
      </w:r>
      <w:r>
        <w:rPr>
          <w:color w:val="2A2A2A"/>
          <w:spacing w:val="-4"/>
          <w:w w:val="105"/>
        </w:rPr>
        <w:t xml:space="preserve"> </w:t>
      </w:r>
      <w:r>
        <w:rPr>
          <w:color w:val="2A2A2A"/>
          <w:w w:val="105"/>
        </w:rPr>
        <w:t>je</w:t>
      </w:r>
      <w:r>
        <w:rPr>
          <w:color w:val="2A2A2A"/>
          <w:spacing w:val="5"/>
          <w:w w:val="105"/>
        </w:rPr>
        <w:t xml:space="preserve"> </w:t>
      </w:r>
      <w:r>
        <w:rPr>
          <w:color w:val="414141"/>
          <w:w w:val="105"/>
        </w:rPr>
        <w:t>to</w:t>
      </w:r>
      <w:r>
        <w:rPr>
          <w:color w:val="414141"/>
          <w:spacing w:val="-5"/>
          <w:w w:val="105"/>
        </w:rPr>
        <w:t xml:space="preserve"> </w:t>
      </w:r>
      <w:r>
        <w:rPr>
          <w:color w:val="545454"/>
          <w:w w:val="105"/>
        </w:rPr>
        <w:t>s</w:t>
      </w:r>
      <w:r>
        <w:rPr>
          <w:color w:val="545454"/>
          <w:spacing w:val="3"/>
          <w:w w:val="105"/>
        </w:rPr>
        <w:t xml:space="preserve"> </w:t>
      </w:r>
      <w:r>
        <w:rPr>
          <w:color w:val="414141"/>
          <w:w w:val="105"/>
        </w:rPr>
        <w:t>králem"</w:t>
      </w:r>
    </w:p>
    <w:p w:rsidR="00232135" w:rsidRDefault="00232135" w:rsidP="00232135">
      <w:pPr>
        <w:spacing w:before="4"/>
        <w:rPr>
          <w:rFonts w:ascii="Arial" w:eastAsia="Arial" w:hAnsi="Arial" w:cs="Arial"/>
          <w:sz w:val="20"/>
          <w:szCs w:val="20"/>
        </w:rPr>
      </w:pPr>
    </w:p>
    <w:p w:rsidR="00232135" w:rsidRDefault="00232135" w:rsidP="00232135">
      <w:pPr>
        <w:pStyle w:val="Heading3"/>
        <w:ind w:left="1679"/>
        <w:rPr>
          <w:rFonts w:ascii="Times New Roman" w:eastAsia="Times New Roman" w:hAnsi="Times New Roman"/>
          <w:b w:val="0"/>
          <w:bCs w:val="0"/>
        </w:rPr>
      </w:pPr>
      <w:r>
        <w:rPr>
          <w:rFonts w:ascii="Times New Roman" w:hAnsi="Times New Roman"/>
          <w:color w:val="0CB357"/>
          <w:w w:val="105"/>
        </w:rPr>
        <w:t>Květen:</w:t>
      </w:r>
    </w:p>
    <w:p w:rsidR="00232135" w:rsidRDefault="00232135" w:rsidP="00232135">
      <w:pPr>
        <w:pStyle w:val="BodyText"/>
        <w:spacing w:before="23"/>
        <w:ind w:left="1679"/>
      </w:pPr>
      <w:r>
        <w:rPr>
          <w:color w:val="2A2A2A"/>
          <w:spacing w:val="1"/>
          <w:w w:val="105"/>
        </w:rPr>
        <w:t>Po</w:t>
      </w:r>
      <w:r>
        <w:rPr>
          <w:color w:val="545454"/>
          <w:spacing w:val="1"/>
          <w:w w:val="105"/>
        </w:rPr>
        <w:t>s</w:t>
      </w:r>
      <w:r>
        <w:rPr>
          <w:color w:val="2A2A2A"/>
          <w:w w:val="105"/>
        </w:rPr>
        <w:t>unutí</w:t>
      </w:r>
      <w:r>
        <w:rPr>
          <w:color w:val="2A2A2A"/>
          <w:spacing w:val="-12"/>
          <w:w w:val="105"/>
        </w:rPr>
        <w:t xml:space="preserve"> </w:t>
      </w:r>
      <w:r>
        <w:rPr>
          <w:color w:val="545454"/>
          <w:spacing w:val="1"/>
          <w:w w:val="105"/>
        </w:rPr>
        <w:t>so</w:t>
      </w:r>
      <w:r>
        <w:rPr>
          <w:color w:val="2A2A2A"/>
          <w:spacing w:val="1"/>
          <w:w w:val="105"/>
        </w:rPr>
        <w:t>utě</w:t>
      </w:r>
      <w:r>
        <w:rPr>
          <w:color w:val="545454"/>
          <w:spacing w:val="1"/>
          <w:w w:val="105"/>
        </w:rPr>
        <w:t>že</w:t>
      </w:r>
      <w:r>
        <w:rPr>
          <w:color w:val="545454"/>
          <w:spacing w:val="-10"/>
          <w:w w:val="105"/>
        </w:rPr>
        <w:t xml:space="preserve"> </w:t>
      </w:r>
      <w:r>
        <w:rPr>
          <w:color w:val="414141"/>
          <w:w w:val="105"/>
        </w:rPr>
        <w:t>„bojovka</w:t>
      </w:r>
      <w:r>
        <w:rPr>
          <w:color w:val="414141"/>
          <w:spacing w:val="9"/>
          <w:w w:val="105"/>
        </w:rPr>
        <w:t xml:space="preserve"> </w:t>
      </w:r>
      <w:r>
        <w:rPr>
          <w:color w:val="2A2A2A"/>
          <w:w w:val="105"/>
        </w:rPr>
        <w:t>na</w:t>
      </w:r>
      <w:r>
        <w:rPr>
          <w:color w:val="2A2A2A"/>
          <w:spacing w:val="-9"/>
          <w:w w:val="105"/>
        </w:rPr>
        <w:t xml:space="preserve"> </w:t>
      </w:r>
      <w:r>
        <w:rPr>
          <w:color w:val="2A2A2A"/>
          <w:spacing w:val="1"/>
          <w:w w:val="105"/>
        </w:rPr>
        <w:t>mok</w:t>
      </w:r>
      <w:r>
        <w:rPr>
          <w:color w:val="545454"/>
          <w:spacing w:val="1"/>
          <w:w w:val="105"/>
        </w:rPr>
        <w:t>řa</w:t>
      </w:r>
      <w:r>
        <w:rPr>
          <w:color w:val="2A2A2A"/>
          <w:spacing w:val="1"/>
          <w:w w:val="105"/>
        </w:rPr>
        <w:t>dech</w:t>
      </w:r>
      <w:r>
        <w:rPr>
          <w:color w:val="545454"/>
          <w:w w:val="105"/>
        </w:rPr>
        <w:t>"</w:t>
      </w:r>
      <w:r>
        <w:rPr>
          <w:color w:val="2A2A2A"/>
          <w:w w:val="105"/>
        </w:rPr>
        <w:t>.</w:t>
      </w:r>
      <w:r>
        <w:rPr>
          <w:color w:val="2A2A2A"/>
          <w:spacing w:val="-20"/>
          <w:w w:val="105"/>
        </w:rPr>
        <w:t xml:space="preserve"> </w:t>
      </w:r>
      <w:r>
        <w:rPr>
          <w:color w:val="2A2A2A"/>
          <w:spacing w:val="1"/>
          <w:w w:val="105"/>
        </w:rPr>
        <w:t>Př</w:t>
      </w:r>
      <w:r>
        <w:rPr>
          <w:color w:val="545454"/>
          <w:spacing w:val="1"/>
          <w:w w:val="105"/>
        </w:rPr>
        <w:t>í</w:t>
      </w:r>
      <w:r>
        <w:rPr>
          <w:color w:val="2A2A2A"/>
          <w:spacing w:val="1"/>
          <w:w w:val="105"/>
        </w:rPr>
        <w:t>prava</w:t>
      </w:r>
      <w:r>
        <w:rPr>
          <w:color w:val="2A2A2A"/>
          <w:spacing w:val="-6"/>
          <w:w w:val="105"/>
        </w:rPr>
        <w:t xml:space="preserve"> </w:t>
      </w:r>
      <w:r>
        <w:rPr>
          <w:color w:val="414141"/>
          <w:spacing w:val="-1"/>
          <w:w w:val="105"/>
        </w:rPr>
        <w:t>výletu</w:t>
      </w:r>
      <w:r>
        <w:rPr>
          <w:color w:val="414141"/>
          <w:spacing w:val="-5"/>
          <w:w w:val="105"/>
        </w:rPr>
        <w:t xml:space="preserve"> </w:t>
      </w:r>
      <w:r>
        <w:rPr>
          <w:color w:val="414141"/>
          <w:w w:val="105"/>
        </w:rPr>
        <w:t>pro</w:t>
      </w:r>
      <w:r>
        <w:rPr>
          <w:color w:val="414141"/>
          <w:spacing w:val="4"/>
          <w:w w:val="105"/>
        </w:rPr>
        <w:t xml:space="preserve"> </w:t>
      </w:r>
      <w:r>
        <w:rPr>
          <w:color w:val="2A2A2A"/>
          <w:w w:val="105"/>
        </w:rPr>
        <w:t>Drr</w:t>
      </w:r>
      <w:r>
        <w:rPr>
          <w:color w:val="2A2A2A"/>
          <w:spacing w:val="-11"/>
          <w:w w:val="105"/>
        </w:rPr>
        <w:t xml:space="preserve"> </w:t>
      </w:r>
      <w:r>
        <w:rPr>
          <w:color w:val="2A2A2A"/>
          <w:w w:val="105"/>
        </w:rPr>
        <w:t>do</w:t>
      </w:r>
      <w:r>
        <w:rPr>
          <w:color w:val="2A2A2A"/>
          <w:spacing w:val="-6"/>
          <w:w w:val="105"/>
        </w:rPr>
        <w:t xml:space="preserve"> </w:t>
      </w:r>
      <w:r>
        <w:rPr>
          <w:color w:val="2A2A2A"/>
          <w:w w:val="105"/>
        </w:rPr>
        <w:t>redakce</w:t>
      </w:r>
      <w:r>
        <w:rPr>
          <w:color w:val="2A2A2A"/>
          <w:spacing w:val="4"/>
          <w:w w:val="105"/>
        </w:rPr>
        <w:t xml:space="preserve"> </w:t>
      </w:r>
      <w:r>
        <w:rPr>
          <w:color w:val="2A2A2A"/>
          <w:w w:val="105"/>
        </w:rPr>
        <w:t>Lb</w:t>
      </w:r>
      <w:r>
        <w:rPr>
          <w:color w:val="2A2A2A"/>
          <w:spacing w:val="-11"/>
          <w:w w:val="105"/>
        </w:rPr>
        <w:t xml:space="preserve"> </w:t>
      </w:r>
      <w:r>
        <w:rPr>
          <w:color w:val="414141"/>
          <w:w w:val="105"/>
        </w:rPr>
        <w:t>novin</w:t>
      </w:r>
    </w:p>
    <w:p w:rsidR="00232135" w:rsidRDefault="00232135" w:rsidP="00232135">
      <w:pPr>
        <w:rPr>
          <w:rFonts w:ascii="Arial" w:eastAsia="Arial" w:hAnsi="Arial" w:cs="Arial"/>
          <w:sz w:val="14"/>
          <w:szCs w:val="14"/>
        </w:rPr>
      </w:pPr>
    </w:p>
    <w:p w:rsidR="00232135" w:rsidRDefault="00232135" w:rsidP="00232135">
      <w:pPr>
        <w:pStyle w:val="Heading5"/>
        <w:spacing w:before="97"/>
        <w:ind w:left="1672"/>
        <w:rPr>
          <w:b w:val="0"/>
          <w:bCs w:val="0"/>
        </w:rPr>
      </w:pPr>
      <w:r>
        <w:rPr>
          <w:color w:val="0CB357"/>
          <w:w w:val="110"/>
        </w:rPr>
        <w:t>Červen:</w:t>
      </w:r>
    </w:p>
    <w:p w:rsidR="00232135" w:rsidRDefault="00232135" w:rsidP="00232135">
      <w:pPr>
        <w:pStyle w:val="BodyText"/>
        <w:spacing w:before="36" w:line="280" w:lineRule="auto"/>
        <w:ind w:left="1672" w:right="2462" w:firstLine="7"/>
      </w:pPr>
      <w:r>
        <w:rPr>
          <w:color w:val="2A2A2A"/>
          <w:spacing w:val="-2"/>
          <w:w w:val="105"/>
        </w:rPr>
        <w:t>U</w:t>
      </w:r>
      <w:r>
        <w:rPr>
          <w:color w:val="545454"/>
          <w:spacing w:val="-1"/>
          <w:w w:val="105"/>
        </w:rPr>
        <w:t>končení</w:t>
      </w:r>
      <w:r>
        <w:rPr>
          <w:color w:val="545454"/>
          <w:spacing w:val="-3"/>
          <w:w w:val="105"/>
        </w:rPr>
        <w:t xml:space="preserve"> </w:t>
      </w:r>
      <w:r>
        <w:rPr>
          <w:color w:val="545454"/>
          <w:w w:val="105"/>
        </w:rPr>
        <w:t>soutěže</w:t>
      </w:r>
      <w:r>
        <w:rPr>
          <w:color w:val="545454"/>
          <w:spacing w:val="1"/>
          <w:w w:val="105"/>
        </w:rPr>
        <w:t xml:space="preserve"> </w:t>
      </w:r>
      <w:r>
        <w:rPr>
          <w:color w:val="414141"/>
          <w:w w:val="105"/>
        </w:rPr>
        <w:t>o</w:t>
      </w:r>
      <w:r>
        <w:rPr>
          <w:color w:val="414141"/>
          <w:spacing w:val="8"/>
          <w:w w:val="105"/>
        </w:rPr>
        <w:t xml:space="preserve"> </w:t>
      </w:r>
      <w:r>
        <w:rPr>
          <w:color w:val="2A2A2A"/>
          <w:w w:val="105"/>
        </w:rPr>
        <w:t>dort</w:t>
      </w:r>
      <w:r>
        <w:rPr>
          <w:color w:val="545454"/>
          <w:w w:val="105"/>
        </w:rPr>
        <w:t>,</w:t>
      </w:r>
      <w:r>
        <w:rPr>
          <w:color w:val="414141"/>
          <w:w w:val="105"/>
        </w:rPr>
        <w:t>předání</w:t>
      </w:r>
      <w:r>
        <w:rPr>
          <w:color w:val="414141"/>
          <w:spacing w:val="-2"/>
          <w:w w:val="105"/>
        </w:rPr>
        <w:t xml:space="preserve"> </w:t>
      </w:r>
      <w:r>
        <w:rPr>
          <w:color w:val="2A2A2A"/>
          <w:w w:val="105"/>
        </w:rPr>
        <w:t>2</w:t>
      </w:r>
      <w:r>
        <w:rPr>
          <w:color w:val="2A2A2A"/>
          <w:spacing w:val="1"/>
          <w:w w:val="105"/>
        </w:rPr>
        <w:t xml:space="preserve"> </w:t>
      </w:r>
      <w:r>
        <w:rPr>
          <w:color w:val="2A2A2A"/>
          <w:w w:val="105"/>
        </w:rPr>
        <w:t>dortů</w:t>
      </w:r>
      <w:r>
        <w:rPr>
          <w:color w:val="2A2A2A"/>
          <w:spacing w:val="-8"/>
          <w:w w:val="105"/>
        </w:rPr>
        <w:t xml:space="preserve"> </w:t>
      </w:r>
      <w:r>
        <w:rPr>
          <w:color w:val="414141"/>
          <w:w w:val="105"/>
        </w:rPr>
        <w:t>vítězným</w:t>
      </w:r>
      <w:r>
        <w:rPr>
          <w:color w:val="414141"/>
          <w:spacing w:val="22"/>
          <w:w w:val="105"/>
        </w:rPr>
        <w:t xml:space="preserve"> </w:t>
      </w:r>
      <w:r>
        <w:rPr>
          <w:color w:val="2A2A2A"/>
          <w:w w:val="105"/>
        </w:rPr>
        <w:t>t</w:t>
      </w:r>
      <w:r>
        <w:rPr>
          <w:color w:val="545454"/>
          <w:w w:val="105"/>
        </w:rPr>
        <w:t>ří</w:t>
      </w:r>
      <w:r>
        <w:rPr>
          <w:color w:val="2A2A2A"/>
          <w:w w:val="105"/>
        </w:rPr>
        <w:t>d</w:t>
      </w:r>
      <w:r>
        <w:rPr>
          <w:color w:val="545454"/>
          <w:w w:val="105"/>
        </w:rPr>
        <w:t>á</w:t>
      </w:r>
      <w:r>
        <w:rPr>
          <w:color w:val="2A2A2A"/>
          <w:w w:val="105"/>
        </w:rPr>
        <w:t>m</w:t>
      </w:r>
      <w:r>
        <w:rPr>
          <w:color w:val="2A2A2A"/>
          <w:spacing w:val="-2"/>
          <w:w w:val="105"/>
        </w:rPr>
        <w:t xml:space="preserve"> </w:t>
      </w:r>
      <w:r>
        <w:rPr>
          <w:color w:val="414141"/>
          <w:w w:val="105"/>
        </w:rPr>
        <w:t>Ueden</w:t>
      </w:r>
      <w:r>
        <w:rPr>
          <w:color w:val="414141"/>
          <w:spacing w:val="-2"/>
          <w:w w:val="105"/>
        </w:rPr>
        <w:t xml:space="preserve"> </w:t>
      </w:r>
      <w:r>
        <w:rPr>
          <w:color w:val="2A2A2A"/>
          <w:w w:val="105"/>
        </w:rPr>
        <w:t>dort</w:t>
      </w:r>
      <w:r>
        <w:rPr>
          <w:color w:val="2A2A2A"/>
          <w:spacing w:val="4"/>
          <w:w w:val="105"/>
        </w:rPr>
        <w:t xml:space="preserve"> </w:t>
      </w:r>
      <w:r>
        <w:rPr>
          <w:color w:val="414141"/>
          <w:w w:val="105"/>
        </w:rPr>
        <w:t>zajistil</w:t>
      </w:r>
      <w:r>
        <w:rPr>
          <w:color w:val="414141"/>
          <w:spacing w:val="-1"/>
          <w:w w:val="105"/>
        </w:rPr>
        <w:t xml:space="preserve"> </w:t>
      </w:r>
      <w:r>
        <w:rPr>
          <w:color w:val="414141"/>
          <w:w w:val="105"/>
        </w:rPr>
        <w:t>čmelák).</w:t>
      </w:r>
      <w:r>
        <w:rPr>
          <w:color w:val="414141"/>
          <w:spacing w:val="24"/>
        </w:rPr>
        <w:t xml:space="preserve"> </w:t>
      </w:r>
      <w:r>
        <w:rPr>
          <w:color w:val="414141"/>
          <w:w w:val="105"/>
        </w:rPr>
        <w:t>Výlet</w:t>
      </w:r>
      <w:r>
        <w:rPr>
          <w:color w:val="414141"/>
          <w:spacing w:val="-11"/>
          <w:w w:val="105"/>
        </w:rPr>
        <w:t xml:space="preserve"> </w:t>
      </w:r>
      <w:r>
        <w:rPr>
          <w:color w:val="2A2A2A"/>
          <w:spacing w:val="1"/>
          <w:w w:val="105"/>
        </w:rPr>
        <w:t>dět</w:t>
      </w:r>
      <w:r>
        <w:rPr>
          <w:color w:val="545454"/>
          <w:spacing w:val="2"/>
          <w:w w:val="105"/>
        </w:rPr>
        <w:t>ské</w:t>
      </w:r>
      <w:r>
        <w:rPr>
          <w:color w:val="545454"/>
          <w:spacing w:val="-12"/>
          <w:w w:val="105"/>
        </w:rPr>
        <w:t xml:space="preserve"> </w:t>
      </w:r>
      <w:r>
        <w:rPr>
          <w:color w:val="414141"/>
          <w:w w:val="105"/>
        </w:rPr>
        <w:t>redakč</w:t>
      </w:r>
      <w:r>
        <w:rPr>
          <w:color w:val="151515"/>
          <w:w w:val="105"/>
        </w:rPr>
        <w:t>n</w:t>
      </w:r>
      <w:r>
        <w:rPr>
          <w:color w:val="545454"/>
          <w:w w:val="105"/>
        </w:rPr>
        <w:t>í</w:t>
      </w:r>
      <w:r>
        <w:rPr>
          <w:color w:val="545454"/>
          <w:spacing w:val="-12"/>
          <w:w w:val="105"/>
        </w:rPr>
        <w:t xml:space="preserve"> </w:t>
      </w:r>
      <w:r>
        <w:rPr>
          <w:color w:val="2A2A2A"/>
          <w:w w:val="105"/>
        </w:rPr>
        <w:t>rady</w:t>
      </w:r>
      <w:r>
        <w:rPr>
          <w:color w:val="2A2A2A"/>
          <w:spacing w:val="-17"/>
          <w:w w:val="105"/>
        </w:rPr>
        <w:t xml:space="preserve"> </w:t>
      </w:r>
      <w:r>
        <w:rPr>
          <w:color w:val="2A2A2A"/>
          <w:w w:val="105"/>
        </w:rPr>
        <w:t>do</w:t>
      </w:r>
      <w:r>
        <w:rPr>
          <w:color w:val="2A2A2A"/>
          <w:spacing w:val="-9"/>
          <w:w w:val="105"/>
        </w:rPr>
        <w:t xml:space="preserve"> </w:t>
      </w:r>
      <w:r>
        <w:rPr>
          <w:color w:val="414141"/>
          <w:w w:val="105"/>
        </w:rPr>
        <w:t>redakce</w:t>
      </w:r>
      <w:r>
        <w:rPr>
          <w:color w:val="414141"/>
          <w:spacing w:val="-10"/>
          <w:w w:val="105"/>
        </w:rPr>
        <w:t xml:space="preserve"> </w:t>
      </w:r>
      <w:r>
        <w:rPr>
          <w:color w:val="414141"/>
          <w:w w:val="105"/>
        </w:rPr>
        <w:t>Libereckých</w:t>
      </w:r>
      <w:r>
        <w:rPr>
          <w:color w:val="414141"/>
          <w:spacing w:val="-8"/>
          <w:w w:val="105"/>
        </w:rPr>
        <w:t xml:space="preserve"> </w:t>
      </w:r>
      <w:r>
        <w:rPr>
          <w:color w:val="414141"/>
          <w:w w:val="105"/>
        </w:rPr>
        <w:t>listů</w:t>
      </w:r>
      <w:r>
        <w:rPr>
          <w:color w:val="414141"/>
          <w:spacing w:val="-14"/>
          <w:w w:val="105"/>
        </w:rPr>
        <w:t xml:space="preserve"> </w:t>
      </w:r>
      <w:r>
        <w:rPr>
          <w:color w:val="414141"/>
          <w:w w:val="105"/>
        </w:rPr>
        <w:t>a</w:t>
      </w:r>
      <w:r>
        <w:rPr>
          <w:color w:val="414141"/>
          <w:spacing w:val="-13"/>
          <w:w w:val="105"/>
        </w:rPr>
        <w:t xml:space="preserve"> </w:t>
      </w:r>
      <w:r>
        <w:rPr>
          <w:color w:val="414141"/>
          <w:w w:val="105"/>
        </w:rPr>
        <w:t>botanické</w:t>
      </w:r>
      <w:r>
        <w:rPr>
          <w:color w:val="414141"/>
          <w:spacing w:val="-16"/>
          <w:w w:val="105"/>
        </w:rPr>
        <w:t xml:space="preserve"> </w:t>
      </w:r>
      <w:r>
        <w:rPr>
          <w:color w:val="414141"/>
          <w:w w:val="105"/>
        </w:rPr>
        <w:t>zahrady.</w:t>
      </w:r>
    </w:p>
    <w:p w:rsidR="00232135" w:rsidRDefault="00232135" w:rsidP="00232135">
      <w:pPr>
        <w:spacing w:before="9"/>
        <w:rPr>
          <w:rFonts w:ascii="Arial" w:eastAsia="Arial" w:hAnsi="Arial" w:cs="Arial"/>
          <w:sz w:val="19"/>
          <w:szCs w:val="19"/>
        </w:rPr>
      </w:pPr>
    </w:p>
    <w:p w:rsidR="00232135" w:rsidRDefault="00232135" w:rsidP="00232135">
      <w:pPr>
        <w:pStyle w:val="Heading3"/>
        <w:rPr>
          <w:rFonts w:ascii="Times New Roman" w:eastAsia="Times New Roman" w:hAnsi="Times New Roman"/>
          <w:b w:val="0"/>
          <w:bCs w:val="0"/>
        </w:rPr>
      </w:pPr>
      <w:r>
        <w:rPr>
          <w:rFonts w:ascii="Times New Roman"/>
          <w:color w:val="0CB357"/>
          <w:w w:val="105"/>
        </w:rPr>
        <w:t>Srpen:</w:t>
      </w:r>
    </w:p>
    <w:p w:rsidR="00232135" w:rsidRDefault="00232135" w:rsidP="00232135">
      <w:pPr>
        <w:spacing w:before="1"/>
        <w:ind w:left="1672"/>
        <w:rPr>
          <w:rFonts w:ascii="Times New Roman" w:eastAsia="Times New Roman" w:hAnsi="Times New Roman"/>
          <w:sz w:val="19"/>
          <w:szCs w:val="19"/>
        </w:rPr>
      </w:pPr>
      <w:r>
        <w:rPr>
          <w:rFonts w:ascii="Times New Roman" w:hAnsi="Times New Roman"/>
          <w:color w:val="414141"/>
          <w:w w:val="105"/>
          <w:sz w:val="19"/>
        </w:rPr>
        <w:t>Účast</w:t>
      </w:r>
      <w:r>
        <w:rPr>
          <w:rFonts w:ascii="Times New Roman" w:hAnsi="Times New Roman"/>
          <w:color w:val="414141"/>
          <w:spacing w:val="7"/>
          <w:w w:val="105"/>
          <w:sz w:val="19"/>
        </w:rPr>
        <w:t xml:space="preserve"> </w:t>
      </w:r>
      <w:r>
        <w:rPr>
          <w:rFonts w:ascii="Times New Roman" w:hAnsi="Times New Roman"/>
          <w:color w:val="2A2A2A"/>
          <w:spacing w:val="3"/>
          <w:w w:val="105"/>
          <w:sz w:val="19"/>
        </w:rPr>
        <w:t>n</w:t>
      </w:r>
      <w:r>
        <w:rPr>
          <w:rFonts w:ascii="Times New Roman" w:hAnsi="Times New Roman"/>
          <w:color w:val="545454"/>
          <w:spacing w:val="3"/>
          <w:w w:val="105"/>
          <w:sz w:val="19"/>
        </w:rPr>
        <w:t>a</w:t>
      </w:r>
      <w:r>
        <w:rPr>
          <w:rFonts w:ascii="Times New Roman" w:hAnsi="Times New Roman"/>
          <w:color w:val="545454"/>
          <w:spacing w:val="-11"/>
          <w:w w:val="105"/>
          <w:sz w:val="19"/>
        </w:rPr>
        <w:t xml:space="preserve"> </w:t>
      </w:r>
      <w:r>
        <w:rPr>
          <w:rFonts w:ascii="Times New Roman" w:hAnsi="Times New Roman"/>
          <w:color w:val="2A2A2A"/>
          <w:spacing w:val="1"/>
          <w:w w:val="105"/>
          <w:sz w:val="19"/>
        </w:rPr>
        <w:t>f</w:t>
      </w:r>
      <w:r>
        <w:rPr>
          <w:rFonts w:ascii="Times New Roman" w:hAnsi="Times New Roman"/>
          <w:color w:val="545454"/>
          <w:w w:val="105"/>
          <w:sz w:val="19"/>
        </w:rPr>
        <w:t>es</w:t>
      </w:r>
      <w:r>
        <w:rPr>
          <w:rFonts w:ascii="Times New Roman" w:hAnsi="Times New Roman"/>
          <w:color w:val="2A2A2A"/>
          <w:w w:val="105"/>
          <w:sz w:val="19"/>
        </w:rPr>
        <w:t>t</w:t>
      </w:r>
      <w:r>
        <w:rPr>
          <w:rFonts w:ascii="Times New Roman" w:hAnsi="Times New Roman"/>
          <w:color w:val="030303"/>
          <w:spacing w:val="1"/>
          <w:w w:val="105"/>
          <w:sz w:val="19"/>
        </w:rPr>
        <w:t>i</w:t>
      </w:r>
      <w:r>
        <w:rPr>
          <w:rFonts w:ascii="Times New Roman" w:hAnsi="Times New Roman"/>
          <w:color w:val="414141"/>
          <w:spacing w:val="1"/>
          <w:w w:val="105"/>
          <w:sz w:val="19"/>
        </w:rPr>
        <w:t>valu</w:t>
      </w:r>
      <w:r>
        <w:rPr>
          <w:rFonts w:ascii="Times New Roman" w:hAnsi="Times New Roman"/>
          <w:color w:val="414141"/>
          <w:spacing w:val="5"/>
          <w:w w:val="105"/>
          <w:sz w:val="19"/>
        </w:rPr>
        <w:t xml:space="preserve"> </w:t>
      </w:r>
      <w:r>
        <w:rPr>
          <w:rFonts w:ascii="Times New Roman" w:hAnsi="Times New Roman"/>
          <w:color w:val="2A2A2A"/>
          <w:w w:val="105"/>
          <w:sz w:val="19"/>
        </w:rPr>
        <w:t>jurt</w:t>
      </w:r>
      <w:r>
        <w:rPr>
          <w:rFonts w:ascii="Times New Roman" w:hAnsi="Times New Roman"/>
          <w:color w:val="2A2A2A"/>
          <w:spacing w:val="12"/>
          <w:w w:val="105"/>
          <w:sz w:val="19"/>
        </w:rPr>
        <w:t xml:space="preserve"> </w:t>
      </w:r>
      <w:r>
        <w:rPr>
          <w:rFonts w:ascii="Times New Roman" w:hAnsi="Times New Roman"/>
          <w:color w:val="414141"/>
          <w:w w:val="105"/>
          <w:sz w:val="19"/>
        </w:rPr>
        <w:t>2</w:t>
      </w:r>
      <w:r>
        <w:rPr>
          <w:rFonts w:ascii="Times New Roman" w:hAnsi="Times New Roman"/>
          <w:color w:val="414141"/>
          <w:spacing w:val="-26"/>
          <w:w w:val="105"/>
          <w:sz w:val="19"/>
        </w:rPr>
        <w:t xml:space="preserve"> </w:t>
      </w:r>
      <w:r>
        <w:rPr>
          <w:rFonts w:ascii="Times New Roman" w:hAnsi="Times New Roman"/>
          <w:color w:val="414141"/>
          <w:w w:val="105"/>
          <w:sz w:val="19"/>
        </w:rPr>
        <w:t>015</w:t>
      </w:r>
      <w:r>
        <w:rPr>
          <w:rFonts w:ascii="Times New Roman" w:hAnsi="Times New Roman"/>
          <w:color w:val="414141"/>
          <w:spacing w:val="-14"/>
          <w:w w:val="105"/>
          <w:sz w:val="19"/>
        </w:rPr>
        <w:t xml:space="preserve"> </w:t>
      </w:r>
      <w:r>
        <w:rPr>
          <w:rFonts w:ascii="Times New Roman" w:hAnsi="Times New Roman"/>
          <w:color w:val="151515"/>
          <w:w w:val="135"/>
          <w:sz w:val="18"/>
        </w:rPr>
        <w:t>-1.</w:t>
      </w:r>
      <w:r>
        <w:rPr>
          <w:rFonts w:ascii="Times New Roman" w:hAnsi="Times New Roman"/>
          <w:color w:val="151515"/>
          <w:spacing w:val="-32"/>
          <w:w w:val="135"/>
          <w:sz w:val="18"/>
        </w:rPr>
        <w:t xml:space="preserve"> </w:t>
      </w:r>
      <w:r>
        <w:rPr>
          <w:rFonts w:ascii="Times New Roman" w:hAnsi="Times New Roman"/>
          <w:color w:val="414141"/>
          <w:w w:val="105"/>
          <w:sz w:val="19"/>
        </w:rPr>
        <w:t>s</w:t>
      </w:r>
      <w:r>
        <w:rPr>
          <w:rFonts w:ascii="Times New Roman" w:hAnsi="Times New Roman"/>
          <w:color w:val="151515"/>
          <w:w w:val="105"/>
          <w:sz w:val="19"/>
        </w:rPr>
        <w:t>rpn</w:t>
      </w:r>
      <w:r>
        <w:rPr>
          <w:rFonts w:ascii="Times New Roman" w:hAnsi="Times New Roman"/>
          <w:color w:val="545454"/>
          <w:spacing w:val="1"/>
          <w:w w:val="105"/>
          <w:sz w:val="19"/>
        </w:rPr>
        <w:t>a</w:t>
      </w:r>
      <w:r>
        <w:rPr>
          <w:rFonts w:ascii="Times New Roman" w:hAnsi="Times New Roman"/>
          <w:color w:val="545454"/>
          <w:spacing w:val="-4"/>
          <w:w w:val="105"/>
          <w:sz w:val="19"/>
        </w:rPr>
        <w:t xml:space="preserve"> </w:t>
      </w:r>
      <w:r>
        <w:rPr>
          <w:rFonts w:ascii="Times New Roman" w:hAnsi="Times New Roman"/>
          <w:color w:val="030303"/>
          <w:w w:val="135"/>
          <w:sz w:val="19"/>
        </w:rPr>
        <w:t>-</w:t>
      </w:r>
      <w:r>
        <w:rPr>
          <w:rFonts w:ascii="Times New Roman" w:hAnsi="Times New Roman"/>
          <w:color w:val="030303"/>
          <w:spacing w:val="-42"/>
          <w:w w:val="135"/>
          <w:sz w:val="19"/>
        </w:rPr>
        <w:t xml:space="preserve"> </w:t>
      </w:r>
      <w:r>
        <w:rPr>
          <w:rFonts w:ascii="Times New Roman" w:hAnsi="Times New Roman"/>
          <w:color w:val="545454"/>
          <w:w w:val="105"/>
          <w:sz w:val="19"/>
        </w:rPr>
        <w:t>č</w:t>
      </w:r>
      <w:r>
        <w:rPr>
          <w:rFonts w:ascii="Times New Roman" w:hAnsi="Times New Roman"/>
          <w:color w:val="2A2A2A"/>
          <w:w w:val="105"/>
          <w:sz w:val="19"/>
        </w:rPr>
        <w:t>t</w:t>
      </w:r>
      <w:r>
        <w:rPr>
          <w:rFonts w:ascii="Times New Roman" w:hAnsi="Times New Roman"/>
          <w:color w:val="545454"/>
          <w:w w:val="105"/>
          <w:sz w:val="19"/>
        </w:rPr>
        <w:t>e</w:t>
      </w:r>
      <w:r>
        <w:rPr>
          <w:rFonts w:ascii="Times New Roman" w:hAnsi="Times New Roman"/>
          <w:color w:val="2A2A2A"/>
          <w:w w:val="105"/>
          <w:sz w:val="19"/>
        </w:rPr>
        <w:t>ní</w:t>
      </w:r>
      <w:r>
        <w:rPr>
          <w:rFonts w:ascii="Times New Roman" w:hAnsi="Times New Roman"/>
          <w:color w:val="2A2A2A"/>
          <w:spacing w:val="-8"/>
          <w:w w:val="105"/>
          <w:sz w:val="19"/>
        </w:rPr>
        <w:t xml:space="preserve"> </w:t>
      </w:r>
      <w:r>
        <w:rPr>
          <w:rFonts w:ascii="Times New Roman" w:hAnsi="Times New Roman"/>
          <w:color w:val="2A2A2A"/>
          <w:w w:val="105"/>
          <w:sz w:val="19"/>
        </w:rPr>
        <w:t>pohá</w:t>
      </w:r>
      <w:r>
        <w:rPr>
          <w:rFonts w:ascii="Times New Roman" w:hAnsi="Times New Roman"/>
          <w:color w:val="2A2A2A"/>
          <w:spacing w:val="23"/>
          <w:w w:val="105"/>
          <w:sz w:val="19"/>
        </w:rPr>
        <w:t>d</w:t>
      </w:r>
      <w:r>
        <w:rPr>
          <w:rFonts w:ascii="Times New Roman" w:hAnsi="Times New Roman"/>
          <w:color w:val="545454"/>
          <w:spacing w:val="-6"/>
          <w:w w:val="105"/>
          <w:sz w:val="19"/>
        </w:rPr>
        <w:t>e</w:t>
      </w:r>
      <w:r>
        <w:rPr>
          <w:rFonts w:ascii="Times New Roman" w:hAnsi="Times New Roman"/>
          <w:color w:val="2A2A2A"/>
          <w:w w:val="105"/>
          <w:sz w:val="19"/>
        </w:rPr>
        <w:t>k</w:t>
      </w:r>
      <w:r>
        <w:rPr>
          <w:rFonts w:ascii="Times New Roman" w:hAnsi="Times New Roman"/>
          <w:color w:val="2A2A2A"/>
          <w:spacing w:val="-11"/>
          <w:w w:val="105"/>
          <w:sz w:val="19"/>
        </w:rPr>
        <w:t xml:space="preserve"> </w:t>
      </w:r>
      <w:r>
        <w:rPr>
          <w:rFonts w:ascii="Times New Roman" w:hAnsi="Times New Roman"/>
          <w:color w:val="414141"/>
          <w:w w:val="105"/>
          <w:sz w:val="19"/>
        </w:rPr>
        <w:t>a</w:t>
      </w:r>
      <w:r>
        <w:rPr>
          <w:rFonts w:ascii="Times New Roman" w:hAnsi="Times New Roman"/>
          <w:color w:val="414141"/>
          <w:spacing w:val="-17"/>
          <w:w w:val="105"/>
          <w:sz w:val="19"/>
        </w:rPr>
        <w:t xml:space="preserve"> </w:t>
      </w:r>
      <w:r>
        <w:rPr>
          <w:rFonts w:ascii="Times New Roman" w:hAnsi="Times New Roman"/>
          <w:color w:val="2A2A2A"/>
          <w:w w:val="105"/>
          <w:sz w:val="19"/>
        </w:rPr>
        <w:t>příb</w:t>
      </w:r>
      <w:r>
        <w:rPr>
          <w:rFonts w:ascii="Times New Roman" w:hAnsi="Times New Roman"/>
          <w:color w:val="545454"/>
          <w:w w:val="105"/>
          <w:sz w:val="19"/>
        </w:rPr>
        <w:t>ě</w:t>
      </w:r>
      <w:r>
        <w:rPr>
          <w:rFonts w:ascii="Times New Roman" w:hAnsi="Times New Roman"/>
          <w:color w:val="2A2A2A"/>
          <w:spacing w:val="1"/>
          <w:w w:val="105"/>
          <w:sz w:val="19"/>
        </w:rPr>
        <w:t>hů</w:t>
      </w:r>
      <w:r>
        <w:rPr>
          <w:rFonts w:ascii="Times New Roman" w:hAnsi="Times New Roman"/>
          <w:color w:val="2A2A2A"/>
          <w:spacing w:val="9"/>
          <w:w w:val="105"/>
          <w:sz w:val="19"/>
        </w:rPr>
        <w:t xml:space="preserve"> </w:t>
      </w:r>
      <w:r>
        <w:rPr>
          <w:rFonts w:ascii="Times New Roman" w:hAnsi="Times New Roman"/>
          <w:color w:val="414141"/>
          <w:w w:val="105"/>
          <w:sz w:val="19"/>
        </w:rPr>
        <w:t>o</w:t>
      </w:r>
      <w:r>
        <w:rPr>
          <w:rFonts w:ascii="Times New Roman" w:hAnsi="Times New Roman"/>
          <w:color w:val="414141"/>
          <w:spacing w:val="-22"/>
          <w:w w:val="105"/>
          <w:sz w:val="19"/>
        </w:rPr>
        <w:t xml:space="preserve"> </w:t>
      </w:r>
      <w:r>
        <w:rPr>
          <w:rFonts w:ascii="Times New Roman" w:hAnsi="Times New Roman"/>
          <w:color w:val="414141"/>
          <w:w w:val="105"/>
          <w:sz w:val="19"/>
        </w:rPr>
        <w:t>vodě</w:t>
      </w:r>
      <w:r>
        <w:rPr>
          <w:rFonts w:ascii="Times New Roman" w:hAnsi="Times New Roman"/>
          <w:color w:val="414141"/>
          <w:spacing w:val="-5"/>
          <w:w w:val="105"/>
          <w:sz w:val="19"/>
        </w:rPr>
        <w:t xml:space="preserve"> </w:t>
      </w:r>
      <w:r>
        <w:rPr>
          <w:rFonts w:ascii="Times New Roman" w:hAnsi="Times New Roman"/>
          <w:color w:val="2A2A2A"/>
          <w:w w:val="105"/>
          <w:sz w:val="19"/>
        </w:rPr>
        <w:t>v</w:t>
      </w:r>
      <w:r>
        <w:rPr>
          <w:rFonts w:ascii="Times New Roman" w:hAnsi="Times New Roman"/>
          <w:color w:val="2A2A2A"/>
          <w:spacing w:val="-20"/>
          <w:w w:val="105"/>
          <w:sz w:val="19"/>
        </w:rPr>
        <w:t xml:space="preserve"> </w:t>
      </w:r>
      <w:r>
        <w:rPr>
          <w:rFonts w:ascii="Times New Roman" w:hAnsi="Times New Roman"/>
          <w:color w:val="2A2A2A"/>
          <w:spacing w:val="3"/>
          <w:w w:val="105"/>
          <w:sz w:val="19"/>
        </w:rPr>
        <w:t>jurt</w:t>
      </w:r>
      <w:r>
        <w:rPr>
          <w:rFonts w:ascii="Times New Roman" w:hAnsi="Times New Roman"/>
          <w:color w:val="545454"/>
          <w:spacing w:val="2"/>
          <w:w w:val="105"/>
          <w:sz w:val="19"/>
        </w:rPr>
        <w:t>ě.</w:t>
      </w:r>
    </w:p>
    <w:p w:rsidR="00232135" w:rsidRDefault="00232135" w:rsidP="00232135">
      <w:pPr>
        <w:rPr>
          <w:rFonts w:ascii="Times New Roman" w:eastAsia="Times New Roman" w:hAnsi="Times New Roman"/>
          <w:sz w:val="19"/>
          <w:szCs w:val="19"/>
        </w:rPr>
        <w:sectPr w:rsidR="00232135">
          <w:footerReference w:type="even" r:id="rId164"/>
          <w:footerReference w:type="default" r:id="rId165"/>
          <w:pgSz w:w="12240" w:h="15840"/>
          <w:pgMar w:top="960" w:right="920" w:bottom="1180" w:left="920" w:header="755" w:footer="997" w:gutter="0"/>
          <w:pgNumType w:start="20"/>
          <w:cols w:space="708"/>
        </w:sectPr>
      </w:pPr>
    </w:p>
    <w:p w:rsidR="00232135" w:rsidRDefault="00232135" w:rsidP="00232135">
      <w:pPr>
        <w:spacing w:before="8"/>
        <w:rPr>
          <w:rFonts w:ascii="Times New Roman" w:eastAsia="Times New Roman" w:hAnsi="Times New Roman"/>
          <w:sz w:val="5"/>
          <w:szCs w:val="5"/>
        </w:rPr>
      </w:pPr>
    </w:p>
    <w:p w:rsidR="00232135" w:rsidRDefault="00232135" w:rsidP="00232135">
      <w:pPr>
        <w:spacing w:line="200" w:lineRule="atLeast"/>
        <w:ind w:left="515"/>
        <w:rPr>
          <w:rFonts w:ascii="Times New Roman" w:eastAsia="Times New Roman" w:hAnsi="Times New Roman"/>
          <w:sz w:val="20"/>
          <w:szCs w:val="20"/>
        </w:rPr>
      </w:pPr>
      <w:r>
        <w:rPr>
          <w:rFonts w:ascii="Times New Roman" w:eastAsia="Times New Roman" w:hAnsi="Times New Roman"/>
          <w:noProof/>
          <w:sz w:val="20"/>
          <w:szCs w:val="20"/>
          <w:lang w:eastAsia="cs-CZ"/>
        </w:rPr>
        <w:drawing>
          <wp:inline distT="0" distB="0" distL="0" distR="0">
            <wp:extent cx="5908040" cy="8356600"/>
            <wp:effectExtent l="19050" t="0" r="0" b="0"/>
            <wp:docPr id="96"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3.jpeg"/>
                    <pic:cNvPicPr>
                      <a:picLocks noChangeAspect="1" noChangeArrowheads="1"/>
                    </pic:cNvPicPr>
                  </pic:nvPicPr>
                  <pic:blipFill>
                    <a:blip r:embed="rId166"/>
                    <a:srcRect/>
                    <a:stretch>
                      <a:fillRect/>
                    </a:stretch>
                  </pic:blipFill>
                  <pic:spPr bwMode="auto">
                    <a:xfrm>
                      <a:off x="0" y="0"/>
                      <a:ext cx="5908040" cy="8356600"/>
                    </a:xfrm>
                    <a:prstGeom prst="rect">
                      <a:avLst/>
                    </a:prstGeom>
                    <a:noFill/>
                    <a:ln w="9525">
                      <a:noFill/>
                      <a:miter lim="800000"/>
                      <a:headEnd/>
                      <a:tailEnd/>
                    </a:ln>
                  </pic:spPr>
                </pic:pic>
              </a:graphicData>
            </a:graphic>
          </wp:inline>
        </w:drawing>
      </w:r>
    </w:p>
    <w:p w:rsidR="00232135" w:rsidRDefault="00232135" w:rsidP="00232135">
      <w:pPr>
        <w:spacing w:line="200" w:lineRule="atLeast"/>
        <w:rPr>
          <w:rFonts w:ascii="Times New Roman" w:eastAsia="Times New Roman" w:hAnsi="Times New Roman"/>
          <w:sz w:val="20"/>
          <w:szCs w:val="20"/>
        </w:rPr>
        <w:sectPr w:rsidR="00232135">
          <w:pgSz w:w="12240" w:h="15840"/>
          <w:pgMar w:top="960" w:right="940" w:bottom="1180" w:left="940" w:header="736" w:footer="995" w:gutter="0"/>
          <w:cols w:space="708"/>
        </w:sectPr>
      </w:pPr>
    </w:p>
    <w:p w:rsidR="00232135" w:rsidRDefault="00232135" w:rsidP="00232135">
      <w:pPr>
        <w:spacing w:before="3"/>
        <w:rPr>
          <w:rFonts w:ascii="Times New Roman" w:eastAsia="Times New Roman" w:hAnsi="Times New Roman"/>
          <w:sz w:val="6"/>
          <w:szCs w:val="6"/>
        </w:rPr>
      </w:pPr>
      <w:r>
        <w:rPr>
          <w:noProof/>
          <w:lang w:eastAsia="cs-CZ"/>
        </w:rPr>
        <w:lastRenderedPageBreak/>
        <w:drawing>
          <wp:anchor distT="0" distB="0" distL="114300" distR="114300" simplePos="0" relativeHeight="251672576" behindDoc="1" locked="0" layoutInCell="1" allowOverlap="1">
            <wp:simplePos x="0" y="0"/>
            <wp:positionH relativeFrom="page">
              <wp:posOffset>1156970</wp:posOffset>
            </wp:positionH>
            <wp:positionV relativeFrom="page">
              <wp:posOffset>900430</wp:posOffset>
            </wp:positionV>
            <wp:extent cx="1257300" cy="685800"/>
            <wp:effectExtent l="1905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7"/>
                    <a:srcRect/>
                    <a:stretch>
                      <a:fillRect/>
                    </a:stretch>
                  </pic:blipFill>
                  <pic:spPr bwMode="auto">
                    <a:xfrm>
                      <a:off x="0" y="0"/>
                      <a:ext cx="1257300" cy="685800"/>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73600" behindDoc="1" locked="0" layoutInCell="1" allowOverlap="1">
            <wp:simplePos x="0" y="0"/>
            <wp:positionH relativeFrom="page">
              <wp:posOffset>1170305</wp:posOffset>
            </wp:positionH>
            <wp:positionV relativeFrom="page">
              <wp:posOffset>1741805</wp:posOffset>
            </wp:positionV>
            <wp:extent cx="2061845" cy="831850"/>
            <wp:effectExtent l="1905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8"/>
                    <a:srcRect/>
                    <a:stretch>
                      <a:fillRect/>
                    </a:stretch>
                  </pic:blipFill>
                  <pic:spPr bwMode="auto">
                    <a:xfrm>
                      <a:off x="0" y="0"/>
                      <a:ext cx="2061845" cy="831850"/>
                    </a:xfrm>
                    <a:prstGeom prst="rect">
                      <a:avLst/>
                    </a:prstGeom>
                    <a:noFill/>
                    <a:ln w="9525">
                      <a:noFill/>
                      <a:miter lim="800000"/>
                      <a:headEnd/>
                      <a:tailEnd/>
                    </a:ln>
                  </pic:spPr>
                </pic:pic>
              </a:graphicData>
            </a:graphic>
          </wp:anchor>
        </w:drawing>
      </w:r>
    </w:p>
    <w:p w:rsidR="00232135" w:rsidRDefault="000A72C6" w:rsidP="00232135">
      <w:pPr>
        <w:spacing w:line="200" w:lineRule="atLeast"/>
        <w:ind w:left="548"/>
        <w:rPr>
          <w:rFonts w:ascii="Times New Roman" w:eastAsia="Times New Roman" w:hAnsi="Times New Roman"/>
          <w:sz w:val="20"/>
          <w:szCs w:val="20"/>
        </w:rPr>
      </w:pPr>
      <w:r>
        <w:rPr>
          <w:rFonts w:ascii="Times New Roman" w:eastAsia="Times New Roman" w:hAnsi="Times New Roman"/>
          <w:sz w:val="20"/>
          <w:szCs w:val="20"/>
        </w:rPr>
      </w:r>
      <w:r>
        <w:rPr>
          <w:rFonts w:ascii="Times New Roman" w:eastAsia="Times New Roman" w:hAnsi="Times New Roman"/>
          <w:sz w:val="20"/>
          <w:szCs w:val="20"/>
        </w:rPr>
        <w:pict>
          <v:group id="_x0000_s1026" style="width:449.35pt;height:568.1pt;mso-position-horizontal-relative:char;mso-position-vertical-relative:line" coordsize="8987,11362">
            <v:shape id="_x0000_s1027" type="#_x0000_t75" style="position:absolute;left:7;top:3197;width:8971;height:8165">
              <v:imagedata r:id="rId169" o:title=""/>
            </v:shape>
            <v:group id="_x0000_s1028" style="position:absolute;left:14;top:36;width:3550;height:2" coordorigin="14,36" coordsize="3550,2">
              <v:shape id="_x0000_s1029" style="position:absolute;left:14;top:36;width:3550;height:2" coordorigin="14,36" coordsize="3550,0" path="m14,36r3550,e" filled="f" strokecolor="#23c3fb" strokeweight="1.44pt">
                <v:path arrowok="t"/>
              </v:shape>
            </v:group>
            <v:group id="_x0000_s1030" style="position:absolute;left:36;top:22;width:2;height:4875" coordorigin="36,22" coordsize="2,4875">
              <v:shape id="_x0000_s1031" style="position:absolute;left:36;top:22;width:2;height:4875" coordorigin="36,22" coordsize="0,4875" path="m36,4896l36,22e" filled="f" strokecolor="#23c3fb" strokeweight="2.16pt">
                <v:path arrowok="t"/>
              </v:shape>
              <v:shape id="_x0000_s1032" type="#_x0000_t202" style="position:absolute;width:8987;height:11362" filled="f" stroked="f">
                <v:textbox style="mso-next-textbox:#_x0000_s1032" inset="0,0,0,0">
                  <w:txbxContent>
                    <w:p w:rsidR="00232135" w:rsidRDefault="00232135" w:rsidP="00232135">
                      <w:pPr>
                        <w:spacing w:before="300"/>
                        <w:ind w:right="7"/>
                        <w:jc w:val="right"/>
                        <w:rPr>
                          <w:rFonts w:ascii="Times New Roman" w:eastAsia="Times New Roman" w:hAnsi="Times New Roman"/>
                          <w:sz w:val="48"/>
                          <w:szCs w:val="48"/>
                        </w:rPr>
                      </w:pPr>
                      <w:r>
                        <w:rPr>
                          <w:rFonts w:ascii="Times New Roman" w:hAnsi="Times New Roman"/>
                          <w:color w:val="0A0E11"/>
                          <w:spacing w:val="1"/>
                          <w:w w:val="80"/>
                          <w:sz w:val="48"/>
                        </w:rPr>
                        <w:t>pro</w:t>
                      </w:r>
                      <w:r>
                        <w:rPr>
                          <w:rFonts w:ascii="Times New Roman" w:hAnsi="Times New Roman"/>
                          <w:color w:val="0A0E11"/>
                          <w:w w:val="80"/>
                          <w:sz w:val="48"/>
                        </w:rPr>
                        <w:t>jekt</w:t>
                      </w:r>
                      <w:r>
                        <w:rPr>
                          <w:rFonts w:ascii="Times New Roman" w:hAnsi="Times New Roman"/>
                          <w:color w:val="0A0E11"/>
                          <w:spacing w:val="8"/>
                          <w:w w:val="80"/>
                          <w:sz w:val="48"/>
                        </w:rPr>
                        <w:t xml:space="preserve"> </w:t>
                      </w:r>
                      <w:r>
                        <w:rPr>
                          <w:rFonts w:ascii="Times New Roman" w:hAnsi="Times New Roman"/>
                          <w:color w:val="0A0E11"/>
                          <w:w w:val="80"/>
                          <w:sz w:val="48"/>
                        </w:rPr>
                        <w:t>výchovy</w:t>
                      </w:r>
                      <w:r>
                        <w:rPr>
                          <w:rFonts w:ascii="Times New Roman" w:hAnsi="Times New Roman"/>
                          <w:color w:val="0A0E11"/>
                          <w:spacing w:val="26"/>
                          <w:w w:val="80"/>
                          <w:sz w:val="48"/>
                        </w:rPr>
                        <w:t xml:space="preserve"> </w:t>
                      </w:r>
                      <w:r>
                        <w:rPr>
                          <w:rFonts w:ascii="Times New Roman" w:hAnsi="Times New Roman"/>
                          <w:color w:val="0A0E11"/>
                          <w:spacing w:val="-3"/>
                          <w:w w:val="80"/>
                          <w:sz w:val="48"/>
                        </w:rPr>
                        <w:t>ke</w:t>
                      </w:r>
                      <w:r>
                        <w:rPr>
                          <w:rFonts w:ascii="Times New Roman" w:hAnsi="Times New Roman"/>
                          <w:color w:val="0A0E11"/>
                          <w:spacing w:val="-18"/>
                          <w:w w:val="80"/>
                          <w:sz w:val="48"/>
                        </w:rPr>
                        <w:t xml:space="preserve"> </w:t>
                      </w:r>
                      <w:r>
                        <w:rPr>
                          <w:rFonts w:ascii="Times New Roman" w:hAnsi="Times New Roman"/>
                          <w:color w:val="0A0E11"/>
                          <w:spacing w:val="-2"/>
                          <w:w w:val="80"/>
                          <w:sz w:val="48"/>
                        </w:rPr>
                        <w:t>čt(1]}</w:t>
                      </w:r>
                      <w:r>
                        <w:rPr>
                          <w:rFonts w:ascii="Times New Roman" w:hAnsi="Times New Roman"/>
                          <w:color w:val="0A0E11"/>
                          <w:spacing w:val="-1"/>
                          <w:w w:val="80"/>
                          <w:sz w:val="48"/>
                        </w:rPr>
                        <w:t>ařrtví</w:t>
                      </w:r>
                    </w:p>
                    <w:p w:rsidR="00232135" w:rsidRDefault="00232135" w:rsidP="00232135">
                      <w:pPr>
                        <w:spacing w:before="60" w:line="263" w:lineRule="auto"/>
                        <w:ind w:left="4607" w:firstLine="1252"/>
                        <w:jc w:val="right"/>
                        <w:rPr>
                          <w:rFonts w:ascii="Times New Roman" w:eastAsia="Times New Roman" w:hAnsi="Times New Roman"/>
                          <w:sz w:val="48"/>
                          <w:szCs w:val="48"/>
                        </w:rPr>
                      </w:pPr>
                      <w:r>
                        <w:rPr>
                          <w:rFonts w:ascii="Times New Roman" w:hAnsi="Times New Roman"/>
                          <w:color w:val="0A0E11"/>
                          <w:w w:val="85"/>
                          <w:sz w:val="48"/>
                        </w:rPr>
                        <w:t>a</w:t>
                      </w:r>
                      <w:r>
                        <w:rPr>
                          <w:rFonts w:ascii="Times New Roman" w:hAnsi="Times New Roman"/>
                          <w:color w:val="0A0E11"/>
                          <w:spacing w:val="7"/>
                          <w:w w:val="85"/>
                          <w:sz w:val="48"/>
                        </w:rPr>
                        <w:t xml:space="preserve"> </w:t>
                      </w:r>
                      <w:r>
                        <w:rPr>
                          <w:rFonts w:ascii="Times New Roman" w:hAnsi="Times New Roman"/>
                          <w:color w:val="0A0E11"/>
                          <w:spacing w:val="-30"/>
                          <w:w w:val="85"/>
                          <w:sz w:val="48"/>
                        </w:rPr>
                        <w:t>l</w:t>
                      </w:r>
                      <w:r>
                        <w:rPr>
                          <w:rFonts w:ascii="Times New Roman" w:hAnsi="Times New Roman"/>
                          <w:color w:val="0A0E11"/>
                          <w:w w:val="85"/>
                          <w:sz w:val="48"/>
                        </w:rPr>
                        <w:t>iterár</w:t>
                      </w:r>
                      <w:r>
                        <w:rPr>
                          <w:rFonts w:ascii="Times New Roman" w:hAnsi="Times New Roman"/>
                          <w:color w:val="0A0E11"/>
                          <w:spacing w:val="-2"/>
                          <w:w w:val="85"/>
                          <w:sz w:val="48"/>
                        </w:rPr>
                        <w:t>n</w:t>
                      </w:r>
                      <w:r>
                        <w:rPr>
                          <w:rFonts w:ascii="Times New Roman" w:hAnsi="Times New Roman"/>
                          <w:color w:val="0A0E11"/>
                          <w:w w:val="85"/>
                          <w:sz w:val="48"/>
                        </w:rPr>
                        <w:t>í</w:t>
                      </w:r>
                      <w:r>
                        <w:rPr>
                          <w:rFonts w:ascii="Times New Roman" w:hAnsi="Times New Roman"/>
                          <w:color w:val="0A0E11"/>
                          <w:spacing w:val="-5"/>
                          <w:w w:val="85"/>
                          <w:sz w:val="48"/>
                        </w:rPr>
                        <w:t xml:space="preserve"> </w:t>
                      </w:r>
                      <w:r>
                        <w:rPr>
                          <w:rFonts w:ascii="Times New Roman" w:hAnsi="Times New Roman"/>
                          <w:color w:val="0A0E11"/>
                          <w:w w:val="85"/>
                          <w:sz w:val="48"/>
                        </w:rPr>
                        <w:t>výchovy</w:t>
                      </w:r>
                      <w:r>
                        <w:rPr>
                          <w:rFonts w:ascii="Times New Roman" w:hAnsi="Times New Roman"/>
                          <w:color w:val="0A0E11"/>
                          <w:w w:val="75"/>
                          <w:sz w:val="48"/>
                        </w:rPr>
                        <w:t xml:space="preserve"> k</w:t>
                      </w:r>
                      <w:r>
                        <w:rPr>
                          <w:rFonts w:ascii="Times New Roman" w:hAnsi="Times New Roman"/>
                          <w:color w:val="0A0E11"/>
                          <w:spacing w:val="29"/>
                          <w:w w:val="75"/>
                          <w:sz w:val="48"/>
                        </w:rPr>
                        <w:t xml:space="preserve"> </w:t>
                      </w:r>
                      <w:r>
                        <w:rPr>
                          <w:rFonts w:ascii="Times New Roman" w:hAnsi="Times New Roman"/>
                          <w:color w:val="0A0E11"/>
                          <w:spacing w:val="-2"/>
                          <w:w w:val="75"/>
                          <w:sz w:val="48"/>
                        </w:rPr>
                        <w:t>tťdmdetatým</w:t>
                      </w:r>
                      <w:r>
                        <w:rPr>
                          <w:rFonts w:ascii="Times New Roman" w:hAnsi="Times New Roman"/>
                          <w:color w:val="0A0E11"/>
                          <w:spacing w:val="17"/>
                          <w:w w:val="75"/>
                          <w:sz w:val="48"/>
                        </w:rPr>
                        <w:t xml:space="preserve"> </w:t>
                      </w:r>
                      <w:r>
                        <w:rPr>
                          <w:rFonts w:ascii="Times New Roman" w:hAnsi="Times New Roman"/>
                          <w:color w:val="0A0E11"/>
                          <w:spacing w:val="-3"/>
                          <w:w w:val="75"/>
                          <w:sz w:val="48"/>
                        </w:rPr>
                        <w:t>naro</w:t>
                      </w:r>
                      <w:r>
                        <w:rPr>
                          <w:rFonts w:ascii="Times New Roman" w:hAnsi="Times New Roman"/>
                          <w:color w:val="0A0E11"/>
                          <w:spacing w:val="-5"/>
                          <w:w w:val="75"/>
                          <w:sz w:val="48"/>
                        </w:rPr>
                        <w:t>z(1]}</w:t>
                      </w:r>
                      <w:r>
                        <w:rPr>
                          <w:rFonts w:ascii="Times New Roman" w:hAnsi="Times New Roman"/>
                          <w:color w:val="0A0E11"/>
                          <w:spacing w:val="-3"/>
                          <w:w w:val="75"/>
                          <w:sz w:val="48"/>
                        </w:rPr>
                        <w:t>in</w:t>
                      </w:r>
                      <w:r>
                        <w:rPr>
                          <w:rFonts w:ascii="Times New Roman" w:hAnsi="Times New Roman"/>
                          <w:color w:val="0A0E11"/>
                          <w:spacing w:val="-4"/>
                          <w:w w:val="75"/>
                          <w:sz w:val="48"/>
                        </w:rPr>
                        <w:t>am</w:t>
                      </w:r>
                    </w:p>
                    <w:p w:rsidR="00232135" w:rsidRDefault="00232135" w:rsidP="00232135">
                      <w:pPr>
                        <w:spacing w:before="2"/>
                        <w:ind w:right="23"/>
                        <w:jc w:val="right"/>
                        <w:rPr>
                          <w:rFonts w:ascii="Times New Roman" w:eastAsia="Times New Roman" w:hAnsi="Times New Roman"/>
                          <w:sz w:val="48"/>
                          <w:szCs w:val="48"/>
                        </w:rPr>
                      </w:pPr>
                      <w:r>
                        <w:rPr>
                          <w:rFonts w:ascii="Times New Roman" w:hAnsi="Times New Roman"/>
                          <w:color w:val="0A0E11"/>
                          <w:spacing w:val="-37"/>
                          <w:w w:val="80"/>
                          <w:sz w:val="48"/>
                        </w:rPr>
                        <w:t>č</w:t>
                      </w:r>
                      <w:r>
                        <w:rPr>
                          <w:rFonts w:ascii="Times New Roman" w:hAnsi="Times New Roman"/>
                          <w:color w:val="0A0E11"/>
                          <w:w w:val="80"/>
                          <w:sz w:val="48"/>
                        </w:rPr>
                        <w:t>e</w:t>
                      </w:r>
                      <w:r>
                        <w:rPr>
                          <w:rFonts w:ascii="Times New Roman" w:hAnsi="Times New Roman"/>
                          <w:color w:val="0A0E11"/>
                          <w:spacing w:val="-6"/>
                          <w:w w:val="80"/>
                          <w:sz w:val="48"/>
                        </w:rPr>
                        <w:t>t</w:t>
                      </w:r>
                      <w:r>
                        <w:rPr>
                          <w:rFonts w:ascii="Times New Roman" w:hAnsi="Times New Roman"/>
                          <w:color w:val="0A0E11"/>
                          <w:w w:val="80"/>
                          <w:sz w:val="48"/>
                        </w:rPr>
                        <w:t>kťho</w:t>
                      </w:r>
                      <w:r>
                        <w:rPr>
                          <w:rFonts w:ascii="Times New Roman" w:hAnsi="Times New Roman"/>
                          <w:color w:val="0A0E11"/>
                          <w:spacing w:val="8"/>
                          <w:w w:val="80"/>
                          <w:sz w:val="48"/>
                        </w:rPr>
                        <w:t xml:space="preserve"> </w:t>
                      </w:r>
                      <w:r>
                        <w:rPr>
                          <w:rFonts w:ascii="Times New Roman" w:hAnsi="Times New Roman"/>
                          <w:color w:val="0A0E11"/>
                          <w:w w:val="80"/>
                          <w:sz w:val="48"/>
                        </w:rPr>
                        <w:t>básníka</w:t>
                      </w:r>
                    </w:p>
                    <w:p w:rsidR="00232135" w:rsidRDefault="00232135" w:rsidP="00232135">
                      <w:pPr>
                        <w:spacing w:before="190" w:line="306" w:lineRule="auto"/>
                        <w:ind w:left="5342" w:right="32" w:firstLine="57"/>
                        <w:jc w:val="right"/>
                        <w:rPr>
                          <w:rFonts w:ascii="Arial" w:eastAsia="Arial" w:hAnsi="Arial" w:cs="Arial"/>
                          <w:sz w:val="27"/>
                          <w:szCs w:val="27"/>
                        </w:rPr>
                      </w:pPr>
                      <w:r>
                        <w:rPr>
                          <w:rFonts w:ascii="Arial" w:hAnsi="Arial"/>
                          <w:color w:val="0A0E11"/>
                          <w:spacing w:val="-4"/>
                          <w:w w:val="105"/>
                          <w:sz w:val="27"/>
                        </w:rPr>
                        <w:t>určeno</w:t>
                      </w:r>
                      <w:r>
                        <w:rPr>
                          <w:rFonts w:ascii="Arial" w:hAnsi="Arial"/>
                          <w:color w:val="0A0E11"/>
                          <w:w w:val="105"/>
                          <w:sz w:val="27"/>
                        </w:rPr>
                        <w:t xml:space="preserve">  pro</w:t>
                      </w:r>
                      <w:r>
                        <w:rPr>
                          <w:rFonts w:ascii="Arial" w:hAnsi="Arial"/>
                          <w:color w:val="0A0E11"/>
                          <w:spacing w:val="58"/>
                          <w:w w:val="105"/>
                          <w:sz w:val="27"/>
                        </w:rPr>
                        <w:t xml:space="preserve"> </w:t>
                      </w:r>
                      <w:r>
                        <w:rPr>
                          <w:rFonts w:ascii="Arial" w:hAnsi="Arial"/>
                          <w:color w:val="0A0E11"/>
                          <w:w w:val="105"/>
                          <w:sz w:val="27"/>
                        </w:rPr>
                        <w:t>rodiny</w:t>
                      </w:r>
                      <w:r>
                        <w:rPr>
                          <w:rFonts w:ascii="Arial" w:hAnsi="Arial"/>
                          <w:color w:val="0A0E11"/>
                          <w:spacing w:val="70"/>
                          <w:w w:val="105"/>
                          <w:sz w:val="27"/>
                        </w:rPr>
                        <w:t xml:space="preserve"> </w:t>
                      </w:r>
                      <w:r>
                        <w:rPr>
                          <w:rFonts w:ascii="Arial" w:hAnsi="Arial"/>
                          <w:color w:val="23282B"/>
                          <w:w w:val="105"/>
                          <w:sz w:val="27"/>
                        </w:rPr>
                        <w:t xml:space="preserve">s </w:t>
                      </w:r>
                      <w:r>
                        <w:rPr>
                          <w:rFonts w:ascii="Arial" w:hAnsi="Arial"/>
                          <w:color w:val="23282B"/>
                          <w:spacing w:val="3"/>
                          <w:w w:val="105"/>
                          <w:sz w:val="27"/>
                        </w:rPr>
                        <w:t xml:space="preserve"> </w:t>
                      </w:r>
                      <w:r>
                        <w:rPr>
                          <w:rFonts w:ascii="Arial" w:hAnsi="Arial"/>
                          <w:color w:val="0A0E11"/>
                          <w:w w:val="105"/>
                          <w:sz w:val="27"/>
                        </w:rPr>
                        <w:t>dětmi,</w:t>
                      </w:r>
                      <w:r>
                        <w:rPr>
                          <w:rFonts w:ascii="Arial" w:hAnsi="Arial"/>
                          <w:color w:val="0A0E11"/>
                          <w:spacing w:val="21"/>
                          <w:w w:val="116"/>
                          <w:sz w:val="27"/>
                        </w:rPr>
                        <w:t xml:space="preserve"> </w:t>
                      </w:r>
                      <w:r>
                        <w:rPr>
                          <w:rFonts w:ascii="Arial" w:hAnsi="Arial"/>
                          <w:color w:val="0A0E11"/>
                          <w:w w:val="105"/>
                          <w:sz w:val="27"/>
                        </w:rPr>
                        <w:t>mateřské,</w:t>
                      </w:r>
                      <w:r>
                        <w:rPr>
                          <w:rFonts w:ascii="Arial" w:hAnsi="Arial"/>
                          <w:color w:val="0A0E11"/>
                          <w:spacing w:val="38"/>
                          <w:w w:val="105"/>
                          <w:sz w:val="27"/>
                        </w:rPr>
                        <w:t xml:space="preserve"> </w:t>
                      </w:r>
                      <w:r>
                        <w:rPr>
                          <w:rFonts w:ascii="Arial" w:hAnsi="Arial"/>
                          <w:color w:val="0A0E11"/>
                          <w:w w:val="105"/>
                          <w:sz w:val="27"/>
                        </w:rPr>
                        <w:t>základní</w:t>
                      </w:r>
                      <w:r>
                        <w:rPr>
                          <w:rFonts w:ascii="Arial" w:hAnsi="Arial"/>
                          <w:color w:val="0A0E11"/>
                          <w:spacing w:val="72"/>
                          <w:w w:val="105"/>
                          <w:sz w:val="27"/>
                        </w:rPr>
                        <w:t xml:space="preserve"> </w:t>
                      </w:r>
                      <w:r>
                        <w:rPr>
                          <w:rFonts w:ascii="Arial" w:hAnsi="Arial"/>
                          <w:color w:val="0A0E11"/>
                          <w:w w:val="120"/>
                          <w:sz w:val="27"/>
                        </w:rPr>
                        <w:t>i</w:t>
                      </w:r>
                      <w:r>
                        <w:rPr>
                          <w:rFonts w:ascii="Arial" w:hAnsi="Arial"/>
                          <w:color w:val="0A0E11"/>
                          <w:spacing w:val="-22"/>
                          <w:w w:val="120"/>
                          <w:sz w:val="27"/>
                        </w:rPr>
                        <w:t xml:space="preserve"> </w:t>
                      </w:r>
                      <w:r>
                        <w:rPr>
                          <w:rFonts w:ascii="Arial" w:hAnsi="Arial"/>
                          <w:color w:val="0A0E11"/>
                          <w:w w:val="105"/>
                          <w:sz w:val="27"/>
                        </w:rPr>
                        <w:t>střední</w:t>
                      </w:r>
                      <w:r>
                        <w:rPr>
                          <w:rFonts w:ascii="Arial" w:hAnsi="Arial"/>
                          <w:color w:val="0A0E11"/>
                          <w:w w:val="107"/>
                          <w:sz w:val="27"/>
                        </w:rPr>
                        <w:t xml:space="preserve"> </w:t>
                      </w:r>
                      <w:r>
                        <w:rPr>
                          <w:rFonts w:ascii="Arial" w:hAnsi="Arial"/>
                          <w:color w:val="23282B"/>
                          <w:spacing w:val="2"/>
                          <w:w w:val="105"/>
                          <w:sz w:val="27"/>
                        </w:rPr>
                        <w:t>š</w:t>
                      </w:r>
                      <w:r>
                        <w:rPr>
                          <w:rFonts w:ascii="Arial" w:hAnsi="Arial"/>
                          <w:color w:val="0A0E11"/>
                          <w:spacing w:val="1"/>
                          <w:w w:val="105"/>
                          <w:sz w:val="27"/>
                        </w:rPr>
                        <w:t>koly</w:t>
                      </w:r>
                      <w:r>
                        <w:rPr>
                          <w:rFonts w:ascii="Arial" w:hAnsi="Arial"/>
                          <w:color w:val="0A0E11"/>
                          <w:spacing w:val="53"/>
                          <w:w w:val="105"/>
                          <w:sz w:val="27"/>
                        </w:rPr>
                        <w:t xml:space="preserve"> </w:t>
                      </w:r>
                      <w:r>
                        <w:rPr>
                          <w:rFonts w:ascii="Arial" w:hAnsi="Arial"/>
                          <w:color w:val="0A0E11"/>
                          <w:w w:val="105"/>
                          <w:sz w:val="27"/>
                        </w:rPr>
                        <w:t>a</w:t>
                      </w:r>
                      <w:r>
                        <w:rPr>
                          <w:rFonts w:ascii="Arial" w:hAnsi="Arial"/>
                          <w:color w:val="0A0E11"/>
                          <w:spacing w:val="77"/>
                          <w:w w:val="105"/>
                          <w:sz w:val="27"/>
                        </w:rPr>
                        <w:t xml:space="preserve"> </w:t>
                      </w:r>
                      <w:r>
                        <w:rPr>
                          <w:rFonts w:ascii="Arial" w:hAnsi="Arial"/>
                          <w:color w:val="0A0E11"/>
                          <w:w w:val="105"/>
                          <w:sz w:val="27"/>
                        </w:rPr>
                        <w:t>ostatní</w:t>
                      </w:r>
                      <w:r>
                        <w:rPr>
                          <w:rFonts w:ascii="Arial" w:hAnsi="Arial"/>
                          <w:color w:val="0A0E11"/>
                          <w:spacing w:val="-15"/>
                          <w:w w:val="105"/>
                          <w:sz w:val="27"/>
                        </w:rPr>
                        <w:t xml:space="preserve"> </w:t>
                      </w:r>
                      <w:r>
                        <w:rPr>
                          <w:rFonts w:ascii="Arial" w:hAnsi="Arial"/>
                          <w:color w:val="0A0E11"/>
                          <w:spacing w:val="-1"/>
                          <w:w w:val="105"/>
                          <w:sz w:val="27"/>
                        </w:rPr>
                        <w:t>veřejno</w:t>
                      </w:r>
                      <w:r>
                        <w:rPr>
                          <w:rFonts w:ascii="Arial" w:hAnsi="Arial"/>
                          <w:color w:val="23282B"/>
                          <w:spacing w:val="-2"/>
                          <w:w w:val="105"/>
                          <w:sz w:val="27"/>
                        </w:rPr>
                        <w:t>s</w:t>
                      </w:r>
                      <w:r>
                        <w:rPr>
                          <w:rFonts w:ascii="Arial" w:hAnsi="Arial"/>
                          <w:color w:val="0A0E11"/>
                          <w:spacing w:val="-1"/>
                          <w:w w:val="105"/>
                          <w:sz w:val="27"/>
                        </w:rPr>
                        <w:t>t</w:t>
                      </w:r>
                    </w:p>
                    <w:p w:rsidR="00232135" w:rsidRDefault="00232135" w:rsidP="00232135">
                      <w:pPr>
                        <w:spacing w:before="196"/>
                        <w:ind w:right="54"/>
                        <w:jc w:val="right"/>
                        <w:rPr>
                          <w:rFonts w:ascii="Arial" w:eastAsia="Arial" w:hAnsi="Arial" w:cs="Arial"/>
                          <w:sz w:val="37"/>
                          <w:szCs w:val="37"/>
                        </w:rPr>
                      </w:pPr>
                      <w:r>
                        <w:rPr>
                          <w:rFonts w:ascii="Arial"/>
                          <w:b/>
                          <w:color w:val="0A0E11"/>
                          <w:w w:val="110"/>
                          <w:sz w:val="37"/>
                        </w:rPr>
                        <w:t>leden</w:t>
                      </w:r>
                      <w:r>
                        <w:rPr>
                          <w:rFonts w:ascii="Arial"/>
                          <w:b/>
                          <w:color w:val="0A0E11"/>
                          <w:spacing w:val="-86"/>
                          <w:w w:val="110"/>
                          <w:sz w:val="37"/>
                        </w:rPr>
                        <w:t xml:space="preserve"> </w:t>
                      </w:r>
                      <w:r>
                        <w:rPr>
                          <w:rFonts w:ascii="Arial"/>
                          <w:b/>
                          <w:color w:val="0A0E11"/>
                          <w:w w:val="115"/>
                          <w:sz w:val="37"/>
                        </w:rPr>
                        <w:t>-</w:t>
                      </w:r>
                      <w:r>
                        <w:rPr>
                          <w:rFonts w:ascii="Arial"/>
                          <w:b/>
                          <w:color w:val="0A0E11"/>
                          <w:spacing w:val="-95"/>
                          <w:w w:val="115"/>
                          <w:sz w:val="37"/>
                        </w:rPr>
                        <w:t xml:space="preserve"> </w:t>
                      </w:r>
                      <w:r>
                        <w:rPr>
                          <w:rFonts w:ascii="Arial"/>
                          <w:b/>
                          <w:color w:val="0A0E11"/>
                          <w:spacing w:val="-2"/>
                          <w:w w:val="110"/>
                          <w:sz w:val="37"/>
                        </w:rPr>
                        <w:t>prosinec</w:t>
                      </w:r>
                      <w:r>
                        <w:rPr>
                          <w:rFonts w:ascii="Arial"/>
                          <w:b/>
                          <w:color w:val="0A0E11"/>
                          <w:spacing w:val="-78"/>
                          <w:w w:val="110"/>
                          <w:sz w:val="37"/>
                        </w:rPr>
                        <w:t xml:space="preserve"> </w:t>
                      </w:r>
                      <w:r>
                        <w:rPr>
                          <w:rFonts w:ascii="Arial"/>
                          <w:b/>
                          <w:color w:val="0A0E11"/>
                          <w:w w:val="110"/>
                          <w:sz w:val="37"/>
                        </w:rPr>
                        <w:t>2015</w:t>
                      </w:r>
                    </w:p>
                  </w:txbxContent>
                </v:textbox>
              </v:shape>
            </v:group>
            <w10:wrap type="none"/>
            <w10:anchorlock/>
          </v:group>
        </w:pict>
      </w:r>
    </w:p>
    <w:p w:rsidR="00232135" w:rsidRDefault="00232135" w:rsidP="00232135">
      <w:pPr>
        <w:spacing w:before="81"/>
        <w:ind w:left="980"/>
        <w:rPr>
          <w:rFonts w:ascii="Arial" w:eastAsia="Arial" w:hAnsi="Arial" w:cs="Arial"/>
        </w:rPr>
      </w:pPr>
      <w:r>
        <w:rPr>
          <w:noProof/>
          <w:lang w:eastAsia="cs-CZ"/>
        </w:rPr>
        <w:drawing>
          <wp:anchor distT="0" distB="0" distL="114300" distR="114300" simplePos="0" relativeHeight="251664384" behindDoc="0" locked="0" layoutInCell="1" allowOverlap="1">
            <wp:simplePos x="0" y="0"/>
            <wp:positionH relativeFrom="page">
              <wp:posOffset>1243330</wp:posOffset>
            </wp:positionH>
            <wp:positionV relativeFrom="paragraph">
              <wp:posOffset>264795</wp:posOffset>
            </wp:positionV>
            <wp:extent cx="658495" cy="648970"/>
            <wp:effectExtent l="19050" t="0" r="8255" b="0"/>
            <wp:wrapNone/>
            <wp:docPr id="8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0"/>
                    <a:srcRect/>
                    <a:stretch>
                      <a:fillRect/>
                    </a:stretch>
                  </pic:blipFill>
                  <pic:spPr bwMode="auto">
                    <a:xfrm>
                      <a:off x="0" y="0"/>
                      <a:ext cx="658495" cy="648970"/>
                    </a:xfrm>
                    <a:prstGeom prst="rect">
                      <a:avLst/>
                    </a:prstGeom>
                    <a:noFill/>
                    <a:ln w="9525">
                      <a:noFill/>
                      <a:miter lim="800000"/>
                      <a:headEnd/>
                      <a:tailEnd/>
                    </a:ln>
                  </pic:spPr>
                </pic:pic>
              </a:graphicData>
            </a:graphic>
          </wp:anchor>
        </w:drawing>
      </w:r>
      <w:r>
        <w:rPr>
          <w:rFonts w:ascii="Arial" w:hAnsi="Arial"/>
          <w:color w:val="0A0E11"/>
        </w:rPr>
        <w:t>PROJEKT</w:t>
      </w:r>
      <w:r>
        <w:rPr>
          <w:rFonts w:ascii="Arial" w:hAnsi="Arial"/>
          <w:color w:val="0A0E11"/>
          <w:spacing w:val="-4"/>
        </w:rPr>
        <w:t xml:space="preserve"> </w:t>
      </w:r>
      <w:r>
        <w:rPr>
          <w:rFonts w:ascii="Arial" w:hAnsi="Arial"/>
          <w:color w:val="0A0E11"/>
        </w:rPr>
        <w:t>JE</w:t>
      </w:r>
      <w:r>
        <w:rPr>
          <w:rFonts w:ascii="Arial" w:hAnsi="Arial"/>
          <w:color w:val="0A0E11"/>
          <w:spacing w:val="-2"/>
        </w:rPr>
        <w:t xml:space="preserve"> </w:t>
      </w:r>
      <w:r>
        <w:rPr>
          <w:rFonts w:ascii="Arial" w:hAnsi="Arial"/>
          <w:color w:val="23282B"/>
        </w:rPr>
        <w:t>V</w:t>
      </w:r>
      <w:r>
        <w:rPr>
          <w:rFonts w:ascii="Arial" w:hAnsi="Arial"/>
          <w:color w:val="0A0E11"/>
        </w:rPr>
        <w:t>YH</w:t>
      </w:r>
      <w:r>
        <w:rPr>
          <w:rFonts w:ascii="Arial" w:hAnsi="Arial"/>
          <w:color w:val="0A0E11"/>
          <w:spacing w:val="6"/>
        </w:rPr>
        <w:t>L</w:t>
      </w:r>
      <w:r>
        <w:rPr>
          <w:rFonts w:ascii="Arial" w:hAnsi="Arial"/>
          <w:color w:val="23282B"/>
        </w:rPr>
        <w:t>Á</w:t>
      </w:r>
      <w:r>
        <w:rPr>
          <w:rFonts w:ascii="Arial" w:hAnsi="Arial"/>
          <w:color w:val="23282B"/>
          <w:spacing w:val="27"/>
        </w:rPr>
        <w:t>Š</w:t>
      </w:r>
      <w:r>
        <w:rPr>
          <w:rFonts w:ascii="Arial" w:hAnsi="Arial"/>
          <w:color w:val="0A0E11"/>
        </w:rPr>
        <w:t>EN</w:t>
      </w:r>
      <w:r>
        <w:rPr>
          <w:rFonts w:ascii="Arial" w:hAnsi="Arial"/>
          <w:color w:val="0A0E11"/>
          <w:spacing w:val="-22"/>
        </w:rPr>
        <w:t xml:space="preserve"> </w:t>
      </w:r>
      <w:r>
        <w:rPr>
          <w:rFonts w:ascii="Arial" w:hAnsi="Arial"/>
          <w:color w:val="AC0A0E"/>
          <w:spacing w:val="-2"/>
        </w:rPr>
        <w:t>M</w:t>
      </w:r>
      <w:r>
        <w:rPr>
          <w:rFonts w:ascii="Arial" w:hAnsi="Arial"/>
          <w:color w:val="AC0A0E"/>
          <w:spacing w:val="-4"/>
        </w:rPr>
        <w:t>ĚSTSKOU</w:t>
      </w:r>
      <w:r>
        <w:rPr>
          <w:rFonts w:ascii="Arial" w:hAnsi="Arial"/>
          <w:color w:val="AC0A0E"/>
          <w:spacing w:val="-9"/>
        </w:rPr>
        <w:t xml:space="preserve"> </w:t>
      </w:r>
      <w:r>
        <w:rPr>
          <w:rFonts w:ascii="Arial" w:hAnsi="Arial"/>
          <w:color w:val="AC0A0E"/>
          <w:spacing w:val="-2"/>
        </w:rPr>
        <w:t>KNIHOVNOU</w:t>
      </w:r>
      <w:r>
        <w:rPr>
          <w:rFonts w:ascii="Arial" w:hAnsi="Arial"/>
          <w:color w:val="AC0A0E"/>
          <w:spacing w:val="-11"/>
        </w:rPr>
        <w:t xml:space="preserve"> </w:t>
      </w:r>
      <w:r>
        <w:rPr>
          <w:rFonts w:ascii="Arial" w:hAnsi="Arial"/>
          <w:color w:val="AC0A0E"/>
          <w:spacing w:val="1"/>
        </w:rPr>
        <w:t>ANTONÍNA</w:t>
      </w:r>
      <w:r>
        <w:rPr>
          <w:rFonts w:ascii="Arial" w:hAnsi="Arial"/>
          <w:color w:val="AC0A0E"/>
          <w:spacing w:val="-9"/>
        </w:rPr>
        <w:t xml:space="preserve"> </w:t>
      </w:r>
      <w:r>
        <w:rPr>
          <w:rFonts w:ascii="Arial" w:hAnsi="Arial"/>
          <w:color w:val="AC0A0E"/>
        </w:rPr>
        <w:t>MARKA</w:t>
      </w:r>
      <w:r>
        <w:rPr>
          <w:rFonts w:ascii="Arial" w:hAnsi="Arial"/>
          <w:color w:val="AC0A0E"/>
          <w:spacing w:val="-7"/>
        </w:rPr>
        <w:t xml:space="preserve"> </w:t>
      </w:r>
      <w:r>
        <w:rPr>
          <w:rFonts w:ascii="Arial" w:hAnsi="Arial"/>
          <w:color w:val="AC0A0E"/>
        </w:rPr>
        <w:t>TURNOV</w:t>
      </w:r>
      <w:r>
        <w:rPr>
          <w:rFonts w:ascii="Arial" w:hAnsi="Arial"/>
          <w:color w:val="AC0A0E"/>
          <w:spacing w:val="-26"/>
        </w:rPr>
        <w:t xml:space="preserve"> </w:t>
      </w:r>
      <w:r>
        <w:rPr>
          <w:rFonts w:ascii="Arial" w:hAnsi="Arial"/>
          <w:color w:val="3A3838"/>
        </w:rPr>
        <w:t>.</w:t>
      </w:r>
    </w:p>
    <w:p w:rsidR="00232135" w:rsidRPr="00173E26" w:rsidRDefault="00232135" w:rsidP="00173E26">
      <w:pPr>
        <w:spacing w:before="188" w:line="256" w:lineRule="auto"/>
        <w:ind w:left="5948" w:right="1232" w:hanging="44"/>
        <w:rPr>
          <w:rFonts w:ascii="Arial" w:eastAsia="Arial" w:hAnsi="Arial" w:cs="Arial"/>
          <w:sz w:val="31"/>
          <w:szCs w:val="31"/>
        </w:rPr>
      </w:pPr>
      <w:r>
        <w:rPr>
          <w:noProof/>
          <w:lang w:eastAsia="cs-CZ"/>
        </w:rPr>
        <w:drawing>
          <wp:anchor distT="0" distB="0" distL="114300" distR="114300" simplePos="0" relativeHeight="251665408" behindDoc="0" locked="0" layoutInCell="1" allowOverlap="1">
            <wp:simplePos x="0" y="0"/>
            <wp:positionH relativeFrom="page">
              <wp:posOffset>3204845</wp:posOffset>
            </wp:positionH>
            <wp:positionV relativeFrom="paragraph">
              <wp:posOffset>88900</wp:posOffset>
            </wp:positionV>
            <wp:extent cx="635635" cy="562610"/>
            <wp:effectExtent l="19050" t="0" r="0" b="0"/>
            <wp:wrapNone/>
            <wp:docPr id="7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1"/>
                    <a:srcRect/>
                    <a:stretch>
                      <a:fillRect/>
                    </a:stretch>
                  </pic:blipFill>
                  <pic:spPr bwMode="auto">
                    <a:xfrm>
                      <a:off x="0" y="0"/>
                      <a:ext cx="635635" cy="562610"/>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66432" behindDoc="0" locked="0" layoutInCell="1" allowOverlap="1">
            <wp:simplePos x="0" y="0"/>
            <wp:positionH relativeFrom="page">
              <wp:posOffset>2048510</wp:posOffset>
            </wp:positionH>
            <wp:positionV relativeFrom="paragraph">
              <wp:posOffset>139700</wp:posOffset>
            </wp:positionV>
            <wp:extent cx="1051560" cy="511810"/>
            <wp:effectExtent l="19050" t="0" r="0" b="0"/>
            <wp:wrapNone/>
            <wp:docPr id="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2"/>
                    <a:srcRect/>
                    <a:stretch>
                      <a:fillRect/>
                    </a:stretch>
                  </pic:blipFill>
                  <pic:spPr bwMode="auto">
                    <a:xfrm>
                      <a:off x="0" y="0"/>
                      <a:ext cx="1051560" cy="511810"/>
                    </a:xfrm>
                    <a:prstGeom prst="rect">
                      <a:avLst/>
                    </a:prstGeom>
                    <a:noFill/>
                    <a:ln w="9525">
                      <a:noFill/>
                      <a:miter lim="800000"/>
                      <a:headEnd/>
                      <a:tailEnd/>
                    </a:ln>
                  </pic:spPr>
                </pic:pic>
              </a:graphicData>
            </a:graphic>
          </wp:anchor>
        </w:drawing>
      </w:r>
      <w:hyperlink r:id="rId173">
        <w:r>
          <w:rPr>
            <w:rFonts w:ascii="Arial"/>
            <w:color w:val="0A0E11"/>
            <w:w w:val="105"/>
            <w:sz w:val="31"/>
          </w:rPr>
          <w:t>www.knihovnicek.cz</w:t>
        </w:r>
      </w:hyperlink>
      <w:r>
        <w:rPr>
          <w:rFonts w:ascii="Arial"/>
          <w:color w:val="0A0E11"/>
          <w:spacing w:val="21"/>
          <w:w w:val="107"/>
          <w:sz w:val="31"/>
        </w:rPr>
        <w:t xml:space="preserve"> </w:t>
      </w:r>
      <w:r>
        <w:rPr>
          <w:rFonts w:ascii="Arial"/>
          <w:color w:val="0A0E11"/>
          <w:w w:val="105"/>
          <w:sz w:val="31"/>
        </w:rPr>
        <w:t>inf</w:t>
      </w:r>
      <w:r>
        <w:rPr>
          <w:rFonts w:ascii="Arial"/>
          <w:color w:val="0A0E11"/>
          <w:spacing w:val="4"/>
          <w:w w:val="105"/>
          <w:sz w:val="31"/>
        </w:rPr>
        <w:t>o</w:t>
      </w:r>
      <w:r>
        <w:rPr>
          <w:rFonts w:ascii="Arial"/>
          <w:color w:val="23282B"/>
          <w:spacing w:val="26"/>
          <w:w w:val="105"/>
          <w:sz w:val="31"/>
        </w:rPr>
        <w:t>@</w:t>
      </w:r>
      <w:r>
        <w:rPr>
          <w:rFonts w:ascii="Arial"/>
          <w:color w:val="0A0E11"/>
          <w:w w:val="105"/>
          <w:sz w:val="31"/>
        </w:rPr>
        <w:t>k</w:t>
      </w:r>
      <w:r>
        <w:rPr>
          <w:rFonts w:ascii="Arial"/>
          <w:color w:val="0A0E11"/>
          <w:spacing w:val="-2"/>
          <w:w w:val="105"/>
          <w:sz w:val="31"/>
        </w:rPr>
        <w:t>n</w:t>
      </w:r>
      <w:r>
        <w:rPr>
          <w:rFonts w:ascii="Arial"/>
          <w:color w:val="0A0E11"/>
          <w:w w:val="105"/>
          <w:sz w:val="31"/>
        </w:rPr>
        <w:t>ihovnic</w:t>
      </w:r>
      <w:r>
        <w:rPr>
          <w:rFonts w:ascii="Arial"/>
          <w:color w:val="0A0E11"/>
          <w:spacing w:val="31"/>
          <w:w w:val="105"/>
          <w:sz w:val="31"/>
        </w:rPr>
        <w:t>e</w:t>
      </w:r>
      <w:r>
        <w:rPr>
          <w:rFonts w:ascii="Arial"/>
          <w:color w:val="0A0E11"/>
          <w:w w:val="105"/>
          <w:sz w:val="31"/>
        </w:rPr>
        <w:t>k</w:t>
      </w:r>
      <w:r>
        <w:rPr>
          <w:rFonts w:ascii="Arial"/>
          <w:color w:val="0A0E11"/>
          <w:spacing w:val="-17"/>
          <w:w w:val="105"/>
          <w:sz w:val="31"/>
        </w:rPr>
        <w:t>.</w:t>
      </w:r>
      <w:r>
        <w:rPr>
          <w:rFonts w:ascii="Arial"/>
          <w:color w:val="0A0E11"/>
          <w:w w:val="105"/>
          <w:sz w:val="31"/>
        </w:rPr>
        <w:t>cz</w:t>
      </w:r>
    </w:p>
    <w:p w:rsidR="00232135" w:rsidRPr="00232135" w:rsidRDefault="00232135" w:rsidP="00232135">
      <w:pPr>
        <w:pStyle w:val="NoSpacing"/>
        <w:rPr>
          <w:sz w:val="24"/>
          <w:szCs w:val="24"/>
        </w:rPr>
      </w:pPr>
    </w:p>
    <w:p w:rsidR="00173E26" w:rsidRPr="00173E26" w:rsidRDefault="00173E26" w:rsidP="00173E26">
      <w:pPr>
        <w:rPr>
          <w:b/>
          <w:sz w:val="32"/>
          <w:szCs w:val="32"/>
        </w:rPr>
      </w:pPr>
      <w:r w:rsidRPr="00173E26">
        <w:rPr>
          <w:b/>
          <w:sz w:val="32"/>
          <w:szCs w:val="32"/>
        </w:rPr>
        <w:t>Zpráva o činnosti pražského Klubka dětských knihoven v roce 2015</w:t>
      </w:r>
    </w:p>
    <w:p w:rsidR="00173E26" w:rsidRPr="00173E26" w:rsidRDefault="00173E26" w:rsidP="00173E26">
      <w:pPr>
        <w:rPr>
          <w:sz w:val="24"/>
          <w:szCs w:val="24"/>
        </w:rPr>
      </w:pPr>
      <w:r w:rsidRPr="00173E26">
        <w:rPr>
          <w:sz w:val="24"/>
          <w:szCs w:val="24"/>
        </w:rPr>
        <w:t>V roce 2015 nenastal posun v rozšíření členské základny, nicméně některé z profesionálních knihoven vyvíjejí aktivity v rámci SKIPu. Proběhlo tam několik vzdělávacích školení.</w:t>
      </w:r>
    </w:p>
    <w:p w:rsidR="00173E26" w:rsidRPr="00173E26" w:rsidRDefault="00173E26" w:rsidP="00173E26">
      <w:pPr>
        <w:rPr>
          <w:sz w:val="24"/>
          <w:szCs w:val="24"/>
        </w:rPr>
      </w:pPr>
      <w:r w:rsidRPr="00173E26">
        <w:rPr>
          <w:sz w:val="24"/>
          <w:szCs w:val="24"/>
        </w:rPr>
        <w:t>Městská knihovna v Praze zůstává u zavedených programů SKIP KDK, nově se zapojuje do celostátní soutěže Lovci perel.  Několik poboček posílilo svou komunitní roli a skladbou pořadů se přiblížilo knihovnám v regionech ČR.</w:t>
      </w:r>
    </w:p>
    <w:p w:rsidR="00173E26" w:rsidRPr="00173E26" w:rsidRDefault="00173E26" w:rsidP="00173E26">
      <w:pPr>
        <w:rPr>
          <w:b/>
          <w:sz w:val="24"/>
          <w:szCs w:val="24"/>
        </w:rPr>
      </w:pPr>
      <w:r w:rsidRPr="00173E26">
        <w:rPr>
          <w:b/>
          <w:sz w:val="24"/>
          <w:szCs w:val="24"/>
        </w:rPr>
        <w:t>Větší a velké akce:</w:t>
      </w:r>
    </w:p>
    <w:p w:rsidR="00173E26" w:rsidRPr="00173E26" w:rsidRDefault="00173E26" w:rsidP="00173E26">
      <w:pPr>
        <w:rPr>
          <w:sz w:val="24"/>
          <w:szCs w:val="24"/>
        </w:rPr>
      </w:pPr>
      <w:r w:rsidRPr="00173E26">
        <w:rPr>
          <w:b/>
          <w:sz w:val="24"/>
          <w:szCs w:val="24"/>
        </w:rPr>
        <w:t>Noc s Andersenem</w:t>
      </w:r>
      <w:r w:rsidRPr="00173E26">
        <w:rPr>
          <w:sz w:val="24"/>
          <w:szCs w:val="24"/>
        </w:rPr>
        <w:t>: nocovalo 73 dětí (přihlášených bylo více, leč chřipka nedovolila) v pěti pobočkách MKP a připojilo se několik knihoven místních. Hlavním hostem byla Klára Smolíková v pobočce Opatov.</w:t>
      </w:r>
    </w:p>
    <w:p w:rsidR="00173E26" w:rsidRPr="00173E26" w:rsidRDefault="00173E26" w:rsidP="00173E26">
      <w:pPr>
        <w:rPr>
          <w:sz w:val="24"/>
          <w:szCs w:val="24"/>
        </w:rPr>
      </w:pPr>
      <w:r w:rsidRPr="00173E26">
        <w:rPr>
          <w:b/>
          <w:sz w:val="24"/>
          <w:szCs w:val="24"/>
        </w:rPr>
        <w:t>Do Sukovy knihovny</w:t>
      </w:r>
      <w:r w:rsidRPr="00173E26">
        <w:rPr>
          <w:sz w:val="24"/>
          <w:szCs w:val="24"/>
        </w:rPr>
        <w:t xml:space="preserve"> odešlo letos jen 52 hlasovacích lístků fyzických, hlasovalo však více dětí, které rády využily možnost elektronického přístupu.</w:t>
      </w:r>
    </w:p>
    <w:p w:rsidR="00173E26" w:rsidRPr="00173E26" w:rsidRDefault="00173E26" w:rsidP="00173E26">
      <w:pPr>
        <w:rPr>
          <w:sz w:val="24"/>
          <w:szCs w:val="24"/>
        </w:rPr>
      </w:pPr>
      <w:r w:rsidRPr="00173E26">
        <w:rPr>
          <w:sz w:val="24"/>
          <w:szCs w:val="24"/>
        </w:rPr>
        <w:t xml:space="preserve">V projektu </w:t>
      </w:r>
      <w:r w:rsidRPr="00173E26">
        <w:rPr>
          <w:b/>
          <w:sz w:val="24"/>
          <w:szCs w:val="24"/>
        </w:rPr>
        <w:t>Už jsem čtenář - Knížka pro prvňáčka</w:t>
      </w:r>
      <w:r w:rsidRPr="00173E26">
        <w:rPr>
          <w:sz w:val="24"/>
          <w:szCs w:val="24"/>
        </w:rPr>
        <w:t>bylo pasováno v osmi pobočkách včetně pojízdné knihovny</w:t>
      </w:r>
      <w:r w:rsidRPr="00173E26">
        <w:rPr>
          <w:b/>
          <w:bCs/>
          <w:sz w:val="24"/>
          <w:szCs w:val="24"/>
        </w:rPr>
        <w:t>299</w:t>
      </w:r>
      <w:r w:rsidRPr="00173E26">
        <w:rPr>
          <w:sz w:val="24"/>
          <w:szCs w:val="24"/>
        </w:rPr>
        <w:t xml:space="preserve"> dětí!V pobočkovýchPasování na rytíře čtení to bylo </w:t>
      </w:r>
      <w:r w:rsidRPr="00173E26">
        <w:rPr>
          <w:b/>
          <w:bCs/>
          <w:sz w:val="24"/>
          <w:szCs w:val="24"/>
        </w:rPr>
        <w:t>644</w:t>
      </w:r>
      <w:r w:rsidRPr="00173E26">
        <w:rPr>
          <w:sz w:val="24"/>
          <w:szCs w:val="24"/>
        </w:rPr>
        <w:t xml:space="preserve"> školáčků, také v osmi pobočkách.</w:t>
      </w:r>
    </w:p>
    <w:p w:rsidR="00173E26" w:rsidRPr="00173E26" w:rsidRDefault="00173E26" w:rsidP="00173E26">
      <w:pPr>
        <w:rPr>
          <w:sz w:val="24"/>
          <w:szCs w:val="24"/>
        </w:rPr>
      </w:pPr>
      <w:r w:rsidRPr="00173E26">
        <w:rPr>
          <w:b/>
          <w:sz w:val="24"/>
          <w:szCs w:val="24"/>
        </w:rPr>
        <w:t>Den pro dětskou knihu</w:t>
      </w:r>
      <w:r w:rsidRPr="00173E26">
        <w:rPr>
          <w:sz w:val="24"/>
          <w:szCs w:val="24"/>
        </w:rPr>
        <w:t xml:space="preserve"> se opět soustředí do Ústřední knihovny, kde připravíme zábavný program pro děti za účasti spisovatelů, hudebníků a ilustrátorů a nakladatelství.</w:t>
      </w:r>
      <w:bookmarkStart w:id="0" w:name="_GoBack"/>
      <w:bookmarkEnd w:id="0"/>
    </w:p>
    <w:p w:rsidR="00173E26" w:rsidRPr="00173E26" w:rsidRDefault="00173E26" w:rsidP="00173E26">
      <w:pPr>
        <w:rPr>
          <w:sz w:val="24"/>
          <w:szCs w:val="24"/>
        </w:rPr>
      </w:pPr>
      <w:r w:rsidRPr="00173E26">
        <w:rPr>
          <w:sz w:val="24"/>
          <w:szCs w:val="24"/>
        </w:rPr>
        <w:t>Po celý rok probíhala různá setkání, vzdělávání a semináře, kterých se naši knihovníci účastní.</w:t>
      </w:r>
    </w:p>
    <w:p w:rsidR="00173E26" w:rsidRPr="00173E26" w:rsidRDefault="00173E26" w:rsidP="00173E26">
      <w:pPr>
        <w:rPr>
          <w:sz w:val="24"/>
          <w:szCs w:val="24"/>
        </w:rPr>
      </w:pPr>
      <w:r w:rsidRPr="00173E26">
        <w:rPr>
          <w:sz w:val="24"/>
          <w:szCs w:val="24"/>
        </w:rPr>
        <w:t xml:space="preserve">Dvakrát ročně pořádáme v MKP tzv. </w:t>
      </w:r>
      <w:r w:rsidRPr="00173E26">
        <w:rPr>
          <w:b/>
          <w:sz w:val="24"/>
          <w:szCs w:val="24"/>
        </w:rPr>
        <w:t>Malá okna</w:t>
      </w:r>
      <w:r w:rsidRPr="00173E26">
        <w:rPr>
          <w:sz w:val="24"/>
          <w:szCs w:val="24"/>
        </w:rPr>
        <w:t>, kdy kolegové z poboček a metodici sdílejí kolegům své lekce a ty uskutečňují s dětmi z pozvaných škol.</w:t>
      </w:r>
    </w:p>
    <w:p w:rsidR="00173E26" w:rsidRDefault="00173E26" w:rsidP="00173E26">
      <w:pPr>
        <w:rPr>
          <w:sz w:val="24"/>
          <w:szCs w:val="24"/>
        </w:rPr>
      </w:pPr>
      <w:r w:rsidRPr="00173E26">
        <w:rPr>
          <w:sz w:val="24"/>
          <w:szCs w:val="24"/>
        </w:rPr>
        <w:t xml:space="preserve">Do projektu </w:t>
      </w:r>
      <w:r w:rsidRPr="00173E26">
        <w:rPr>
          <w:b/>
          <w:sz w:val="24"/>
          <w:szCs w:val="24"/>
        </w:rPr>
        <w:t>Lovci perel</w:t>
      </w:r>
      <w:r w:rsidRPr="00173E26">
        <w:rPr>
          <w:sz w:val="24"/>
          <w:szCs w:val="24"/>
        </w:rPr>
        <w:t xml:space="preserve"> se přihlásilo zatím 9 poboček MKP. O účast máme zájem už déle, ale díky knižnímu fondu těkajícímu celou sítí vyzkoušíme letos poprvé.</w:t>
      </w:r>
    </w:p>
    <w:p w:rsidR="00173E26" w:rsidRDefault="00173E26" w:rsidP="00173E26">
      <w:pPr>
        <w:rPr>
          <w:sz w:val="24"/>
          <w:szCs w:val="24"/>
        </w:rPr>
      </w:pPr>
    </w:p>
    <w:p w:rsidR="00173E26" w:rsidRDefault="00173E26" w:rsidP="00173E26">
      <w:pPr>
        <w:rPr>
          <w:sz w:val="24"/>
          <w:szCs w:val="24"/>
        </w:rPr>
      </w:pPr>
    </w:p>
    <w:p w:rsidR="00173E26" w:rsidRDefault="00173E26" w:rsidP="00173E26">
      <w:pPr>
        <w:rPr>
          <w:sz w:val="24"/>
          <w:szCs w:val="24"/>
        </w:rPr>
      </w:pPr>
    </w:p>
    <w:p w:rsidR="00173E26" w:rsidRDefault="00173E26" w:rsidP="00173E26">
      <w:pPr>
        <w:rPr>
          <w:sz w:val="24"/>
          <w:szCs w:val="24"/>
        </w:rPr>
      </w:pPr>
    </w:p>
    <w:p w:rsidR="00173E26" w:rsidRDefault="00173E26" w:rsidP="00173E26">
      <w:pPr>
        <w:rPr>
          <w:sz w:val="24"/>
          <w:szCs w:val="24"/>
        </w:rPr>
      </w:pPr>
    </w:p>
    <w:p w:rsidR="00173E26" w:rsidRDefault="00173E26" w:rsidP="00173E26">
      <w:pPr>
        <w:rPr>
          <w:sz w:val="24"/>
          <w:szCs w:val="24"/>
        </w:rPr>
      </w:pPr>
    </w:p>
    <w:p w:rsidR="00173E26" w:rsidRDefault="00173E26" w:rsidP="00173E26">
      <w:pPr>
        <w:rPr>
          <w:sz w:val="24"/>
          <w:szCs w:val="24"/>
        </w:rPr>
      </w:pPr>
    </w:p>
    <w:p w:rsidR="00173E26" w:rsidRDefault="00173E26" w:rsidP="00173E26">
      <w:pPr>
        <w:rPr>
          <w:sz w:val="24"/>
          <w:szCs w:val="24"/>
        </w:rPr>
      </w:pPr>
    </w:p>
    <w:p w:rsidR="00173E26" w:rsidRDefault="00173E26" w:rsidP="00173E26">
      <w:pPr>
        <w:rPr>
          <w:sz w:val="24"/>
          <w:szCs w:val="24"/>
        </w:rPr>
      </w:pPr>
    </w:p>
    <w:p w:rsidR="00173E26" w:rsidRDefault="00173E26" w:rsidP="00173E26">
      <w:pPr>
        <w:rPr>
          <w:b/>
          <w:sz w:val="36"/>
          <w:szCs w:val="36"/>
        </w:rPr>
      </w:pPr>
      <w:r>
        <w:rPr>
          <w:b/>
          <w:sz w:val="36"/>
          <w:szCs w:val="36"/>
        </w:rPr>
        <w:lastRenderedPageBreak/>
        <w:t>Zpráva o činnosti KDK SKIP 03 Jižní Čechy 2015</w:t>
      </w:r>
    </w:p>
    <w:p w:rsidR="00173E26" w:rsidRDefault="00173E26" w:rsidP="00173E26">
      <w:pPr>
        <w:pStyle w:val="ListParagraph"/>
        <w:numPr>
          <w:ilvl w:val="0"/>
          <w:numId w:val="26"/>
        </w:numPr>
        <w:spacing w:after="200" w:line="276" w:lineRule="auto"/>
        <w:rPr>
          <w:sz w:val="24"/>
          <w:szCs w:val="24"/>
        </w:rPr>
      </w:pPr>
      <w:r w:rsidRPr="0062625D">
        <w:rPr>
          <w:sz w:val="24"/>
          <w:szCs w:val="24"/>
        </w:rPr>
        <w:t xml:space="preserve">Poprvé se Klubko sešlo 10. 3.  v JVK České Budějovice, kde hlavním bodem programu bylo představení táborů Fortescue jako inspirace nejen na Noc s Andersenem </w:t>
      </w:r>
    </w:p>
    <w:p w:rsidR="00173E26" w:rsidRDefault="00173E26" w:rsidP="00173E26">
      <w:pPr>
        <w:pStyle w:val="ListParagraph"/>
        <w:numPr>
          <w:ilvl w:val="0"/>
          <w:numId w:val="26"/>
        </w:numPr>
        <w:spacing w:after="200" w:line="276" w:lineRule="auto"/>
        <w:rPr>
          <w:sz w:val="24"/>
          <w:szCs w:val="24"/>
        </w:rPr>
      </w:pPr>
      <w:r w:rsidRPr="0062625D">
        <w:rPr>
          <w:sz w:val="24"/>
          <w:szCs w:val="24"/>
        </w:rPr>
        <w:t>Letní setkání Klubka naplánované 5. -6. 6. do knihovny v Benešově nad Černou jsme museli odvolat z důvodů zdravotních a rodinných, protože účastníků zbylo jen pár</w:t>
      </w:r>
    </w:p>
    <w:p w:rsidR="00173E26" w:rsidRDefault="00173E26" w:rsidP="00173E26">
      <w:pPr>
        <w:pStyle w:val="ListParagraph"/>
        <w:numPr>
          <w:ilvl w:val="0"/>
          <w:numId w:val="26"/>
        </w:numPr>
        <w:spacing w:after="200" w:line="276" w:lineRule="auto"/>
        <w:rPr>
          <w:sz w:val="24"/>
          <w:szCs w:val="24"/>
        </w:rPr>
      </w:pPr>
      <w:r w:rsidRPr="0062625D">
        <w:rPr>
          <w:sz w:val="24"/>
          <w:szCs w:val="24"/>
        </w:rPr>
        <w:t xml:space="preserve"> Podzimní Klubko se sejde v nově opraveném dětském oddělení JVK v Českých Budějovicích 10. 11. a </w:t>
      </w:r>
      <w:r>
        <w:rPr>
          <w:sz w:val="24"/>
          <w:szCs w:val="24"/>
        </w:rPr>
        <w:t>na programu je ukázková beseda Lenky Eckertové Hustej internet a plány na další rok</w:t>
      </w:r>
    </w:p>
    <w:p w:rsidR="00173E26" w:rsidRPr="0062625D" w:rsidRDefault="00173E26" w:rsidP="00173E26">
      <w:pPr>
        <w:pStyle w:val="ListParagraph"/>
        <w:numPr>
          <w:ilvl w:val="0"/>
          <w:numId w:val="26"/>
        </w:numPr>
        <w:spacing w:after="200" w:line="276" w:lineRule="auto"/>
        <w:rPr>
          <w:sz w:val="24"/>
          <w:szCs w:val="24"/>
        </w:rPr>
      </w:pPr>
      <w:r w:rsidRPr="0062625D">
        <w:rPr>
          <w:sz w:val="24"/>
          <w:szCs w:val="24"/>
        </w:rPr>
        <w:t xml:space="preserve">v průběhu roku se členky  jihočeského Klubka účastnily školení, seminářů a pracovních setkání nabízených JVK České Budějovice, KKV Havlíčkův Brod, NK ČR Praha atd. </w:t>
      </w:r>
      <w:r>
        <w:rPr>
          <w:sz w:val="24"/>
          <w:szCs w:val="24"/>
        </w:rPr>
        <w:t xml:space="preserve">(nejaktuálnější je pracovní setkání o novinkách literatury pro děti a mládež v NKMK Praha), </w:t>
      </w:r>
      <w:r w:rsidRPr="0062625D">
        <w:rPr>
          <w:sz w:val="24"/>
          <w:szCs w:val="24"/>
        </w:rPr>
        <w:t>rovněž celostátních projektů se Jihočeši účastní – anketa SUK, BMČ,  OKnA, Noc s Andersenem, TČ i TK, Čtení pomáhá, Knížka pro prvňáčka, Pasování na čtenáře,  Den pro dětskou knihu ad.</w:t>
      </w:r>
    </w:p>
    <w:p w:rsidR="00173E26" w:rsidRPr="00BA4577" w:rsidRDefault="00173E26" w:rsidP="00173E26">
      <w:pPr>
        <w:pStyle w:val="ListParagraph"/>
        <w:numPr>
          <w:ilvl w:val="0"/>
          <w:numId w:val="26"/>
        </w:numPr>
        <w:spacing w:after="200" w:line="276" w:lineRule="auto"/>
        <w:rPr>
          <w:sz w:val="24"/>
          <w:szCs w:val="24"/>
        </w:rPr>
      </w:pPr>
      <w:r w:rsidRPr="00BA4577">
        <w:rPr>
          <w:sz w:val="24"/>
          <w:szCs w:val="24"/>
        </w:rPr>
        <w:t> předsedkyně se pravidelně účastní MT KDK SKIP</w:t>
      </w:r>
    </w:p>
    <w:p w:rsidR="00173E26" w:rsidRDefault="00173E26" w:rsidP="00173E26">
      <w:pPr>
        <w:jc w:val="right"/>
        <w:rPr>
          <w:i/>
          <w:sz w:val="24"/>
          <w:szCs w:val="24"/>
        </w:rPr>
      </w:pPr>
      <w:r>
        <w:rPr>
          <w:i/>
          <w:sz w:val="24"/>
          <w:szCs w:val="24"/>
        </w:rPr>
        <w:t>Václava Vyhnalová, KDK SKIP 03</w:t>
      </w:r>
    </w:p>
    <w:p w:rsidR="00173E26" w:rsidRDefault="00173E26" w:rsidP="00173E26"/>
    <w:p w:rsidR="00173E26" w:rsidRDefault="00173E26" w:rsidP="00173E26">
      <w:pPr>
        <w:rPr>
          <w:sz w:val="24"/>
          <w:szCs w:val="24"/>
        </w:rPr>
      </w:pPr>
    </w:p>
    <w:p w:rsidR="00173E26" w:rsidRDefault="00173E26" w:rsidP="00173E26">
      <w:pPr>
        <w:rPr>
          <w:sz w:val="24"/>
          <w:szCs w:val="24"/>
        </w:rPr>
      </w:pPr>
    </w:p>
    <w:p w:rsidR="00173E26" w:rsidRDefault="00173E26" w:rsidP="00173E26">
      <w:pPr>
        <w:rPr>
          <w:sz w:val="24"/>
          <w:szCs w:val="24"/>
        </w:rPr>
      </w:pPr>
    </w:p>
    <w:p w:rsidR="00173E26" w:rsidRDefault="00173E26" w:rsidP="00173E26">
      <w:pPr>
        <w:rPr>
          <w:sz w:val="24"/>
          <w:szCs w:val="24"/>
        </w:rPr>
      </w:pPr>
    </w:p>
    <w:p w:rsidR="00173E26" w:rsidRDefault="00173E26" w:rsidP="00173E26">
      <w:pPr>
        <w:rPr>
          <w:sz w:val="24"/>
          <w:szCs w:val="24"/>
        </w:rPr>
      </w:pPr>
    </w:p>
    <w:p w:rsidR="00173E26" w:rsidRDefault="00173E26" w:rsidP="00173E26">
      <w:pPr>
        <w:rPr>
          <w:sz w:val="24"/>
          <w:szCs w:val="24"/>
        </w:rPr>
      </w:pPr>
    </w:p>
    <w:p w:rsidR="00173E26" w:rsidRDefault="00173E26" w:rsidP="00173E26">
      <w:pPr>
        <w:rPr>
          <w:sz w:val="24"/>
          <w:szCs w:val="24"/>
        </w:rPr>
      </w:pPr>
    </w:p>
    <w:p w:rsidR="00173E26" w:rsidRDefault="00173E26" w:rsidP="00173E26">
      <w:pPr>
        <w:rPr>
          <w:sz w:val="24"/>
          <w:szCs w:val="24"/>
        </w:rPr>
      </w:pPr>
    </w:p>
    <w:p w:rsidR="00173E26" w:rsidRDefault="00173E26" w:rsidP="00173E26">
      <w:pPr>
        <w:rPr>
          <w:sz w:val="24"/>
          <w:szCs w:val="24"/>
        </w:rPr>
      </w:pPr>
    </w:p>
    <w:p w:rsidR="00173E26" w:rsidRDefault="00173E26" w:rsidP="00173E26">
      <w:pPr>
        <w:rPr>
          <w:sz w:val="24"/>
          <w:szCs w:val="24"/>
        </w:rPr>
      </w:pPr>
    </w:p>
    <w:p w:rsidR="00173E26" w:rsidRDefault="00173E26" w:rsidP="00173E26">
      <w:pPr>
        <w:rPr>
          <w:sz w:val="24"/>
          <w:szCs w:val="24"/>
        </w:rPr>
      </w:pPr>
    </w:p>
    <w:p w:rsidR="00173E26" w:rsidRDefault="00173E26" w:rsidP="00173E26">
      <w:pPr>
        <w:rPr>
          <w:sz w:val="24"/>
          <w:szCs w:val="24"/>
        </w:rPr>
      </w:pPr>
    </w:p>
    <w:p w:rsidR="00173E26" w:rsidRDefault="00173E26" w:rsidP="00173E26">
      <w:pPr>
        <w:rPr>
          <w:sz w:val="24"/>
          <w:szCs w:val="24"/>
        </w:rPr>
      </w:pPr>
    </w:p>
    <w:p w:rsidR="00173E26" w:rsidRDefault="00173E26" w:rsidP="00173E26">
      <w:pPr>
        <w:rPr>
          <w:sz w:val="24"/>
          <w:szCs w:val="24"/>
        </w:rPr>
      </w:pPr>
    </w:p>
    <w:p w:rsidR="00173E26" w:rsidRDefault="00173E26" w:rsidP="00173E26">
      <w:pPr>
        <w:rPr>
          <w:sz w:val="24"/>
          <w:szCs w:val="24"/>
        </w:rPr>
      </w:pPr>
    </w:p>
    <w:p w:rsidR="00173E26" w:rsidRPr="00173E26" w:rsidRDefault="00173E26" w:rsidP="00173E26">
      <w:pPr>
        <w:rPr>
          <w:sz w:val="24"/>
          <w:szCs w:val="24"/>
        </w:rPr>
      </w:pPr>
    </w:p>
    <w:p w:rsidR="00173E26" w:rsidRDefault="00173E26" w:rsidP="00173E26">
      <w:pPr>
        <w:rPr>
          <w:color w:val="5B9BD5" w:themeColor="accent1"/>
          <w:sz w:val="40"/>
          <w:szCs w:val="40"/>
        </w:rPr>
      </w:pPr>
      <w:r>
        <w:rPr>
          <w:noProof/>
          <w:color w:val="5B9BD5" w:themeColor="accent1"/>
          <w:sz w:val="40"/>
          <w:szCs w:val="40"/>
          <w:lang w:eastAsia="cs-CZ"/>
        </w:rPr>
        <w:lastRenderedPageBreak/>
        <w:drawing>
          <wp:anchor distT="0" distB="0" distL="114300" distR="114300" simplePos="0" relativeHeight="251675648" behindDoc="1" locked="0" layoutInCell="1" allowOverlap="1">
            <wp:simplePos x="0" y="0"/>
            <wp:positionH relativeFrom="column">
              <wp:posOffset>2618740</wp:posOffset>
            </wp:positionH>
            <wp:positionV relativeFrom="paragraph">
              <wp:posOffset>-265430</wp:posOffset>
            </wp:positionV>
            <wp:extent cx="3238500" cy="1318260"/>
            <wp:effectExtent l="0" t="0" r="0" b="0"/>
            <wp:wrapTight wrapText="bothSides">
              <wp:wrapPolygon edited="0">
                <wp:start x="0" y="0"/>
                <wp:lineTo x="0" y="21225"/>
                <wp:lineTo x="21473" y="21225"/>
                <wp:lineTo x="21473" y="0"/>
                <wp:lineTo x="0" y="0"/>
              </wp:wrapPolygon>
            </wp:wrapTight>
            <wp:docPr id="10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BKO_logo.jpg"/>
                    <pic:cNvPicPr/>
                  </pic:nvPicPr>
                  <pic:blipFill>
                    <a:blip r:embed="rId1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38500" cy="1318260"/>
                    </a:xfrm>
                    <a:prstGeom prst="rect">
                      <a:avLst/>
                    </a:prstGeom>
                  </pic:spPr>
                </pic:pic>
              </a:graphicData>
            </a:graphic>
          </wp:anchor>
        </w:drawing>
      </w:r>
    </w:p>
    <w:p w:rsidR="00173E26" w:rsidRDefault="00173E26" w:rsidP="00173E26">
      <w:pPr>
        <w:rPr>
          <w:color w:val="5B9BD5" w:themeColor="accent1"/>
          <w:sz w:val="40"/>
          <w:szCs w:val="40"/>
        </w:rPr>
      </w:pPr>
    </w:p>
    <w:p w:rsidR="00173E26" w:rsidRDefault="00173E26" w:rsidP="00173E26">
      <w:pPr>
        <w:rPr>
          <w:color w:val="5B9BD5" w:themeColor="accent1"/>
          <w:sz w:val="40"/>
          <w:szCs w:val="40"/>
        </w:rPr>
      </w:pPr>
    </w:p>
    <w:p w:rsidR="00173E26" w:rsidRDefault="00173E26" w:rsidP="00173E26">
      <w:pPr>
        <w:rPr>
          <w:b/>
          <w:color w:val="538135" w:themeColor="accent6" w:themeShade="BF"/>
          <w:sz w:val="40"/>
          <w:szCs w:val="40"/>
        </w:rPr>
      </w:pPr>
      <w:r w:rsidRPr="00A43C3E">
        <w:rPr>
          <w:b/>
          <w:color w:val="538135" w:themeColor="accent6" w:themeShade="BF"/>
          <w:sz w:val="40"/>
          <w:szCs w:val="40"/>
        </w:rPr>
        <w:t xml:space="preserve">KLUBKO </w:t>
      </w:r>
      <w:r w:rsidRPr="00A43C3E">
        <w:rPr>
          <w:b/>
          <w:color w:val="538135" w:themeColor="accent6" w:themeShade="BF"/>
        </w:rPr>
        <w:t>SKIP 10</w:t>
      </w:r>
      <w:r w:rsidRPr="00A43C3E">
        <w:rPr>
          <w:b/>
          <w:color w:val="538135" w:themeColor="accent6" w:themeShade="BF"/>
          <w:sz w:val="40"/>
          <w:szCs w:val="40"/>
        </w:rPr>
        <w:t xml:space="preserve"> v roce 2015 </w:t>
      </w:r>
      <w:r>
        <w:rPr>
          <w:b/>
          <w:color w:val="538135" w:themeColor="accent6" w:themeShade="BF"/>
          <w:sz w:val="40"/>
          <w:szCs w:val="40"/>
        </w:rPr>
        <w:t>se</w:t>
      </w:r>
    </w:p>
    <w:p w:rsidR="00173E26" w:rsidRPr="004E1EC1" w:rsidRDefault="00173E26" w:rsidP="00173E26">
      <w:pPr>
        <w:pStyle w:val="ListParagraph"/>
        <w:numPr>
          <w:ilvl w:val="0"/>
          <w:numId w:val="28"/>
        </w:numPr>
        <w:spacing w:after="200" w:line="276" w:lineRule="auto"/>
        <w:rPr>
          <w:b/>
          <w:sz w:val="28"/>
          <w:szCs w:val="28"/>
        </w:rPr>
      </w:pPr>
      <w:r w:rsidRPr="004E1EC1">
        <w:rPr>
          <w:b/>
          <w:sz w:val="28"/>
          <w:szCs w:val="28"/>
        </w:rPr>
        <w:t>Setkávalo</w:t>
      </w:r>
    </w:p>
    <w:p w:rsidR="00173E26" w:rsidRPr="004E1EC1" w:rsidRDefault="00173E26" w:rsidP="00173E26">
      <w:pPr>
        <w:pStyle w:val="ListParagraph"/>
        <w:numPr>
          <w:ilvl w:val="0"/>
          <w:numId w:val="28"/>
        </w:numPr>
        <w:spacing w:after="200" w:line="276" w:lineRule="auto"/>
        <w:rPr>
          <w:b/>
          <w:sz w:val="28"/>
          <w:szCs w:val="28"/>
        </w:rPr>
      </w:pPr>
      <w:r w:rsidRPr="004E1EC1">
        <w:rPr>
          <w:b/>
          <w:sz w:val="28"/>
          <w:szCs w:val="28"/>
        </w:rPr>
        <w:t xml:space="preserve">Školilo </w:t>
      </w:r>
    </w:p>
    <w:p w:rsidR="00173E26" w:rsidRPr="004E1EC1" w:rsidRDefault="00173E26" w:rsidP="00173E26">
      <w:pPr>
        <w:pStyle w:val="ListParagraph"/>
        <w:numPr>
          <w:ilvl w:val="0"/>
          <w:numId w:val="28"/>
        </w:numPr>
        <w:spacing w:after="200" w:line="276" w:lineRule="auto"/>
        <w:rPr>
          <w:b/>
          <w:sz w:val="28"/>
          <w:szCs w:val="28"/>
        </w:rPr>
      </w:pPr>
      <w:r w:rsidRPr="004E1EC1">
        <w:rPr>
          <w:b/>
          <w:sz w:val="28"/>
          <w:szCs w:val="28"/>
        </w:rPr>
        <w:t xml:space="preserve">Vzdělávalo </w:t>
      </w:r>
    </w:p>
    <w:p w:rsidR="00173E26" w:rsidRPr="004E1EC1" w:rsidRDefault="00173E26" w:rsidP="00173E26">
      <w:pPr>
        <w:pStyle w:val="ListParagraph"/>
        <w:numPr>
          <w:ilvl w:val="0"/>
          <w:numId w:val="28"/>
        </w:numPr>
        <w:spacing w:after="200" w:line="276" w:lineRule="auto"/>
        <w:rPr>
          <w:b/>
          <w:sz w:val="28"/>
          <w:szCs w:val="28"/>
        </w:rPr>
      </w:pPr>
      <w:r w:rsidRPr="004E1EC1">
        <w:rPr>
          <w:b/>
          <w:sz w:val="28"/>
          <w:szCs w:val="28"/>
        </w:rPr>
        <w:t xml:space="preserve">Inspirovalo </w:t>
      </w:r>
    </w:p>
    <w:p w:rsidR="00173E26" w:rsidRPr="004E1EC1" w:rsidRDefault="00173E26" w:rsidP="00173E26">
      <w:pPr>
        <w:pStyle w:val="ListParagraph"/>
        <w:numPr>
          <w:ilvl w:val="0"/>
          <w:numId w:val="28"/>
        </w:numPr>
        <w:spacing w:after="200" w:line="276" w:lineRule="auto"/>
        <w:rPr>
          <w:b/>
          <w:sz w:val="28"/>
          <w:szCs w:val="28"/>
        </w:rPr>
      </w:pPr>
      <w:r w:rsidRPr="004E1EC1">
        <w:rPr>
          <w:b/>
          <w:sz w:val="28"/>
          <w:szCs w:val="28"/>
        </w:rPr>
        <w:t>Soutěžilo</w:t>
      </w:r>
    </w:p>
    <w:p w:rsidR="00173E26" w:rsidRPr="004E1EC1" w:rsidRDefault="00173E26" w:rsidP="00173E26">
      <w:pPr>
        <w:pStyle w:val="ListParagraph"/>
        <w:numPr>
          <w:ilvl w:val="0"/>
          <w:numId w:val="28"/>
        </w:numPr>
        <w:spacing w:after="200" w:line="276" w:lineRule="auto"/>
        <w:rPr>
          <w:b/>
          <w:sz w:val="28"/>
          <w:szCs w:val="28"/>
        </w:rPr>
      </w:pPr>
      <w:r w:rsidRPr="004E1EC1">
        <w:rPr>
          <w:b/>
          <w:sz w:val="28"/>
          <w:szCs w:val="28"/>
        </w:rPr>
        <w:t xml:space="preserve">Tvořilo </w:t>
      </w:r>
    </w:p>
    <w:p w:rsidR="00173E26" w:rsidRDefault="00173E26" w:rsidP="00173E26">
      <w:pPr>
        <w:rPr>
          <w:b/>
          <w:color w:val="538135" w:themeColor="accent6" w:themeShade="BF"/>
          <w:sz w:val="28"/>
          <w:szCs w:val="28"/>
        </w:rPr>
      </w:pPr>
      <w:r>
        <w:rPr>
          <w:b/>
          <w:color w:val="538135" w:themeColor="accent6" w:themeShade="BF"/>
          <w:sz w:val="28"/>
          <w:szCs w:val="28"/>
        </w:rPr>
        <w:t xml:space="preserve">4 setkání – 124 účastníků – Opava, Ostrava, Klimkovice, Třinec </w:t>
      </w:r>
    </w:p>
    <w:p w:rsidR="00173E26" w:rsidRPr="004E1EC1" w:rsidRDefault="00173E26" w:rsidP="00173E26">
      <w:pPr>
        <w:rPr>
          <w:b/>
          <w:color w:val="000000" w:themeColor="text1"/>
          <w:sz w:val="28"/>
          <w:szCs w:val="28"/>
        </w:rPr>
      </w:pPr>
      <w:r w:rsidRPr="004E1EC1">
        <w:rPr>
          <w:b/>
          <w:color w:val="000000" w:themeColor="text1"/>
          <w:sz w:val="28"/>
          <w:szCs w:val="28"/>
        </w:rPr>
        <w:t xml:space="preserve">aktuálně </w:t>
      </w:r>
      <w:r>
        <w:rPr>
          <w:b/>
          <w:color w:val="000000" w:themeColor="text1"/>
          <w:sz w:val="28"/>
          <w:szCs w:val="28"/>
        </w:rPr>
        <w:t>má</w:t>
      </w:r>
      <w:r w:rsidRPr="004E1EC1">
        <w:rPr>
          <w:b/>
          <w:color w:val="000000" w:themeColor="text1"/>
          <w:sz w:val="28"/>
          <w:szCs w:val="28"/>
        </w:rPr>
        <w:t xml:space="preserve"> více než 100 členů Moravskoslezského a Olomouckého kraje</w:t>
      </w:r>
    </w:p>
    <w:p w:rsidR="00173E26" w:rsidRDefault="00173E26" w:rsidP="00173E26">
      <w:pPr>
        <w:rPr>
          <w:b/>
          <w:color w:val="538135" w:themeColor="accent6" w:themeShade="BF"/>
          <w:sz w:val="40"/>
          <w:szCs w:val="40"/>
        </w:rPr>
      </w:pPr>
    </w:p>
    <w:p w:rsidR="00173E26" w:rsidRPr="004E1EC1" w:rsidRDefault="00173E26" w:rsidP="00173E26">
      <w:pPr>
        <w:rPr>
          <w:b/>
          <w:color w:val="538135" w:themeColor="accent6" w:themeShade="BF"/>
          <w:sz w:val="28"/>
          <w:szCs w:val="28"/>
        </w:rPr>
      </w:pPr>
      <w:r w:rsidRPr="004E1EC1">
        <w:rPr>
          <w:b/>
          <w:color w:val="538135" w:themeColor="accent6" w:themeShade="BF"/>
          <w:sz w:val="28"/>
          <w:szCs w:val="28"/>
        </w:rPr>
        <w:t>Jarní setkání Klubka SKIP 10 – Knihovna Petra Bezruče v Opavě</w:t>
      </w:r>
    </w:p>
    <w:p w:rsidR="00173E26" w:rsidRPr="00A43C3E" w:rsidRDefault="00173E26" w:rsidP="00173E26">
      <w:pPr>
        <w:rPr>
          <w:sz w:val="24"/>
          <w:szCs w:val="24"/>
        </w:rPr>
      </w:pPr>
      <w:r w:rsidRPr="00A43C3E">
        <w:rPr>
          <w:sz w:val="24"/>
          <w:szCs w:val="24"/>
        </w:rPr>
        <w:t>Ve středu 22. dubna se uskutečnilo další setkání „klubkařů“ Moravskoslezského a Olomouckého kraje. Tentokrát nás hostili kolegové a kolegyně knihovny Petra Bezruče v Opavě.  Počet účastníků byl nižší, než obvykle a to z důvodu specifického programu, viz. níže.  Zúčastnilo se 37 knihovnic.</w:t>
      </w:r>
    </w:p>
    <w:p w:rsidR="00173E26" w:rsidRPr="00A43C3E" w:rsidRDefault="00173E26" w:rsidP="00173E26">
      <w:pPr>
        <w:rPr>
          <w:sz w:val="24"/>
          <w:szCs w:val="24"/>
        </w:rPr>
      </w:pPr>
      <w:r w:rsidRPr="00A43C3E">
        <w:rPr>
          <w:sz w:val="24"/>
          <w:szCs w:val="24"/>
        </w:rPr>
        <w:t>Hlavní host jarního setkání byla výtvarnice Alenu Zupková, která učí na Základní umělecké škole v Hájích u Opavy. Byla nám doporučena paní ředitelkou knihovny Zuzanou Bornovou, a jak se ukázalo, volba to byla opravdu dobrá!</w:t>
      </w:r>
    </w:p>
    <w:p w:rsidR="00173E26" w:rsidRPr="00A43C3E" w:rsidRDefault="00173E26" w:rsidP="00173E26">
      <w:pPr>
        <w:rPr>
          <w:sz w:val="24"/>
          <w:szCs w:val="24"/>
        </w:rPr>
      </w:pPr>
      <w:r w:rsidRPr="00A43C3E">
        <w:rPr>
          <w:sz w:val="24"/>
          <w:szCs w:val="24"/>
        </w:rPr>
        <w:t>Během dopoledne si účastnice vyzkoušely několik výtvarných metod s různými materiály. Jednalo se o netradiční zadání i netradiční způsoby práce, než na jaké jsme zvyklí z klasických základních škol a klasických výtvarných dílniček, které často v knihovnách probíhají. Velmi oceňuji, že aktivity, která si pro knihovnice připravila, byly často nějakým způsobem propojeny se slovy, knihou, ilustracemi a uměním. I podle reakcí účastníků i podle sebe mohu soudit, že tento výtvarný workshop byl velice inspirativní, vydařený a všichni ho využijeme ve svých knihovnách! Tolik pozitivních ohlasů jsem na setkání Klubka už dlouho neměla.</w:t>
      </w:r>
    </w:p>
    <w:p w:rsidR="00173E26" w:rsidRPr="00A43C3E" w:rsidRDefault="00173E26" w:rsidP="00173E26">
      <w:pPr>
        <w:rPr>
          <w:sz w:val="24"/>
          <w:szCs w:val="24"/>
        </w:rPr>
      </w:pPr>
      <w:r w:rsidRPr="00A43C3E">
        <w:rPr>
          <w:sz w:val="24"/>
          <w:szCs w:val="24"/>
        </w:rPr>
        <w:t xml:space="preserve">V druhé části programu nám byla představena činnost knihovny pro děti a účastníci absolvovali zajímavou prohlídku budovy knihovny i se všemi historickými reáliemi. Poutavé vyprávění všechny zaujalo. </w:t>
      </w:r>
      <w:r w:rsidRPr="00A43C3E">
        <w:rPr>
          <w:sz w:val="24"/>
          <w:szCs w:val="24"/>
        </w:rPr>
        <w:br/>
      </w:r>
      <w:r w:rsidRPr="00A43C3E">
        <w:rPr>
          <w:sz w:val="24"/>
          <w:szCs w:val="24"/>
        </w:rPr>
        <w:lastRenderedPageBreak/>
        <w:t>Děkujeme paní ředitelce Zuzaně Bornové i všem knihovníkům z knihovny Petra Bezruče v Opavě za milé přijetí a pohostinné prostředí.</w:t>
      </w:r>
    </w:p>
    <w:p w:rsidR="00173E26" w:rsidRDefault="00173E26" w:rsidP="00173E26">
      <w:pPr>
        <w:rPr>
          <w:b/>
          <w:sz w:val="28"/>
          <w:szCs w:val="28"/>
          <w:lang w:val="en-US"/>
        </w:rPr>
      </w:pPr>
    </w:p>
    <w:p w:rsidR="00173E26" w:rsidRPr="004E1EC1" w:rsidRDefault="00173E26" w:rsidP="00173E26">
      <w:pPr>
        <w:rPr>
          <w:b/>
          <w:color w:val="538135" w:themeColor="accent6" w:themeShade="BF"/>
          <w:sz w:val="28"/>
          <w:szCs w:val="28"/>
        </w:rPr>
      </w:pPr>
      <w:r w:rsidRPr="004E1EC1">
        <w:rPr>
          <w:b/>
          <w:color w:val="538135" w:themeColor="accent6" w:themeShade="BF"/>
          <w:sz w:val="28"/>
          <w:szCs w:val="28"/>
          <w:lang w:val="en-US"/>
        </w:rPr>
        <w:t>Semin</w:t>
      </w:r>
      <w:r w:rsidRPr="004E1EC1">
        <w:rPr>
          <w:b/>
          <w:color w:val="538135" w:themeColor="accent6" w:themeShade="BF"/>
          <w:sz w:val="28"/>
          <w:szCs w:val="28"/>
        </w:rPr>
        <w:t>ář Čtením a psaním ke kritickému myšlení (dále jen RWCT)</w:t>
      </w:r>
    </w:p>
    <w:p w:rsidR="00173E26" w:rsidRPr="004E1EC1" w:rsidRDefault="00173E26" w:rsidP="00173E26">
      <w:pPr>
        <w:rPr>
          <w:b/>
          <w:color w:val="538135" w:themeColor="accent6" w:themeShade="BF"/>
          <w:sz w:val="28"/>
          <w:szCs w:val="28"/>
        </w:rPr>
      </w:pPr>
      <w:r w:rsidRPr="004E1EC1">
        <w:rPr>
          <w:b/>
          <w:color w:val="538135" w:themeColor="accent6" w:themeShade="BF"/>
          <w:sz w:val="28"/>
          <w:szCs w:val="28"/>
        </w:rPr>
        <w:t>Ostrava, 1.- 3. června 2015</w:t>
      </w:r>
    </w:p>
    <w:p w:rsidR="00173E26" w:rsidRPr="00A43C3E" w:rsidRDefault="00173E26" w:rsidP="00173E26">
      <w:pPr>
        <w:rPr>
          <w:sz w:val="24"/>
          <w:szCs w:val="24"/>
        </w:rPr>
      </w:pPr>
      <w:r w:rsidRPr="00A43C3E">
        <w:rPr>
          <w:sz w:val="24"/>
          <w:szCs w:val="24"/>
        </w:rPr>
        <w:t>Začátkem června proběhl již třetí běh semináře RWCT, který pořádá Klubko SKIP 10 pro své členy, knihovníky a knihovnice především z knihoven pro děti a mládež.</w:t>
      </w:r>
    </w:p>
    <w:p w:rsidR="00173E26" w:rsidRPr="00A43C3E" w:rsidRDefault="00173E26" w:rsidP="00173E26">
      <w:pPr>
        <w:rPr>
          <w:sz w:val="24"/>
          <w:szCs w:val="24"/>
        </w:rPr>
      </w:pPr>
      <w:r w:rsidRPr="00A43C3E">
        <w:rPr>
          <w:sz w:val="24"/>
          <w:szCs w:val="24"/>
        </w:rPr>
        <w:t>Výbornou spolupráci jsme navázali s lektorkou Kateřinou Šafránkovou, která je velice zkušená v programu RWCT a také výborná v lektorských dovednostech. Jsme rádi, že si ve svém časově vytíženém harmonogramu našla opět tři dny pro náš seminář. Letošního třetího ročníku se zúčastnilo 23 knihovnic a knihovníků našeho kraje. Někteří byli na semináři již potřetí, asi polovina však poprvé. (Přerov, Krnov, Český Těšín, Ostrava, Frýdek-Místek, Třinec a další)</w:t>
      </w:r>
    </w:p>
    <w:p w:rsidR="00173E26" w:rsidRPr="00A43C3E" w:rsidRDefault="00173E26" w:rsidP="00173E26">
      <w:pPr>
        <w:rPr>
          <w:sz w:val="24"/>
          <w:szCs w:val="24"/>
        </w:rPr>
      </w:pPr>
      <w:r w:rsidRPr="00A43C3E">
        <w:rPr>
          <w:sz w:val="24"/>
          <w:szCs w:val="24"/>
        </w:rPr>
        <w:t>Během tří dnů (24 hodin školení) jsme se věnovali zajímavým knihám, pracovali prakticky na lekcích RWCT, sdíleli si vlastní nápady, lekce a akce připravované v knihovnách. Lektorka do programu zařadila témata pro všechny věkové kategorie i různých žánrů. Pro ilustraci: pracovali jsme s osobností Jana Nerudy, W.A. Mozarta ale také se věnovali knihám pro nejmenší děti. Některé lekce je možné také využít pro dospělé čtenáře i pro seniory.</w:t>
      </w:r>
    </w:p>
    <w:p w:rsidR="00173E26" w:rsidRPr="00A43C3E" w:rsidRDefault="00173E26" w:rsidP="00173E26">
      <w:pPr>
        <w:rPr>
          <w:sz w:val="24"/>
          <w:szCs w:val="24"/>
        </w:rPr>
      </w:pPr>
      <w:r w:rsidRPr="00A43C3E">
        <w:rPr>
          <w:sz w:val="24"/>
          <w:szCs w:val="24"/>
        </w:rPr>
        <w:t xml:space="preserve">Důvod, proč tento seminář už tři roky pořádáme je, že jeho metody umožňují pracovat s kvalitními knihami do hloubky, rozvíjí u dětí čtenářské dovednosti a schopnost kritického myšlení, dovednost kooperace a diskuze. Jsou sice prioritně určeny pro učitele, ale jsem přesvědčena, že i v knihovnách by měly být co nejvíce využívány. Lektorka také pokaždé přiveze spoustu zajímavých tipů na kvalitní knihy pro děti. Vždy po skončení semináře se nám dostává velké pochvaly ve zpětné vazbě. Účastníci odchází velmi spokojeni a žádají si pokračování. </w:t>
      </w:r>
    </w:p>
    <w:p w:rsidR="00173E26" w:rsidRPr="00A43C3E" w:rsidRDefault="00173E26" w:rsidP="00173E26">
      <w:pPr>
        <w:rPr>
          <w:sz w:val="24"/>
          <w:szCs w:val="24"/>
        </w:rPr>
      </w:pPr>
      <w:r w:rsidRPr="00A43C3E">
        <w:rPr>
          <w:sz w:val="24"/>
          <w:szCs w:val="24"/>
        </w:rPr>
        <w:t>Jsem velice ráda, že jsme mohli znovu využít prostory hudebního oddělení KMO a umožnit bydlení lektorce ve služebním bytě knihovny. Za to patří ještě jednou velké díky paní ředitelce.</w:t>
      </w:r>
    </w:p>
    <w:p w:rsidR="00173E26" w:rsidRPr="00A43C3E" w:rsidRDefault="00173E26" w:rsidP="00173E26">
      <w:pPr>
        <w:rPr>
          <w:sz w:val="24"/>
          <w:szCs w:val="24"/>
        </w:rPr>
      </w:pPr>
      <w:r w:rsidRPr="00A43C3E">
        <w:rPr>
          <w:sz w:val="24"/>
          <w:szCs w:val="24"/>
        </w:rPr>
        <w:t>Pro příští rok, pokud nám bude umožněno pokračovat, ráda bych seminář uspořádala v Knihovně Třinec. Po přečtení zpětné vazby věřím, že bude zájem a opět se počet účastníků rychle naplní.</w:t>
      </w:r>
    </w:p>
    <w:p w:rsidR="00173E26" w:rsidRDefault="00173E26" w:rsidP="00173E26">
      <w:pPr>
        <w:rPr>
          <w:b/>
          <w:color w:val="538135" w:themeColor="accent6" w:themeShade="BF"/>
          <w:sz w:val="24"/>
          <w:szCs w:val="24"/>
        </w:rPr>
      </w:pPr>
    </w:p>
    <w:p w:rsidR="00173E26" w:rsidRPr="004E1EC1" w:rsidRDefault="00173E26" w:rsidP="00173E26">
      <w:pPr>
        <w:rPr>
          <w:b/>
          <w:color w:val="538135" w:themeColor="accent6" w:themeShade="BF"/>
          <w:sz w:val="28"/>
          <w:szCs w:val="28"/>
        </w:rPr>
      </w:pPr>
      <w:r w:rsidRPr="004E1EC1">
        <w:rPr>
          <w:b/>
          <w:color w:val="538135" w:themeColor="accent6" w:themeShade="BF"/>
          <w:sz w:val="28"/>
          <w:szCs w:val="28"/>
        </w:rPr>
        <w:t>KnihOlympiáda odstartovala už podruhé – 23. září v Klimkovicích</w:t>
      </w:r>
    </w:p>
    <w:p w:rsidR="00173E26" w:rsidRPr="00A43C3E" w:rsidRDefault="00173E26" w:rsidP="00173E26">
      <w:pPr>
        <w:rPr>
          <w:sz w:val="24"/>
          <w:szCs w:val="24"/>
        </w:rPr>
      </w:pPr>
      <w:r w:rsidRPr="00A43C3E">
        <w:rPr>
          <w:sz w:val="24"/>
          <w:szCs w:val="24"/>
        </w:rPr>
        <w:t xml:space="preserve">Podobně jako na olympijských hrách zaměřených na setkávání se mezi národy, dodržování  pravidel fair-play, navazování nových přátelství a podávání co nejlepších výkonů, v naší KnihOlympiádě nám jde především o to, setkávat se napříč knihovnami a městy. Nejen my </w:t>
      </w:r>
      <w:r w:rsidRPr="00A43C3E">
        <w:rPr>
          <w:sz w:val="24"/>
          <w:szCs w:val="24"/>
        </w:rPr>
        <w:lastRenderedPageBreak/>
        <w:t>knihovníci, ale i děti – čtenáři zde mají možnost poznat jiné knihovny, knihovníky i nové kamarády. Využít své čtenářské znalosti a dovednosti, užít si bezva den.</w:t>
      </w:r>
    </w:p>
    <w:p w:rsidR="00173E26" w:rsidRPr="00A43C3E" w:rsidRDefault="00173E26" w:rsidP="00173E26">
      <w:pPr>
        <w:rPr>
          <w:sz w:val="24"/>
          <w:szCs w:val="24"/>
        </w:rPr>
      </w:pPr>
      <w:r w:rsidRPr="00A43C3E">
        <w:rPr>
          <w:sz w:val="24"/>
          <w:szCs w:val="24"/>
        </w:rPr>
        <w:t>Hlavním cílem je tedy setkání, navazování nových přátelství a spolupráce mezi knihovnami a také poznání místa, kde se děj odehrává.</w:t>
      </w:r>
    </w:p>
    <w:p w:rsidR="00173E26" w:rsidRPr="00A43C3E" w:rsidRDefault="00173E26" w:rsidP="00173E26">
      <w:pPr>
        <w:rPr>
          <w:sz w:val="24"/>
          <w:szCs w:val="24"/>
        </w:rPr>
      </w:pPr>
      <w:r w:rsidRPr="00A43C3E">
        <w:rPr>
          <w:sz w:val="24"/>
          <w:szCs w:val="24"/>
        </w:rPr>
        <w:t>Na druhý ročník klání přijelo šest týmů - Olomouc, Ostrava, Český Těšín, Havířov, Vřesina a Klimkovice. Knihovníci a pět malých odvážných nadšenců. Jak si děti do týmů vybíráme? Mohou to být vítězové knihovnických soutěží, jak tomu bylo třeba v Olomouci. Tady jelo pět vítězů z menších poboček ve městě. Mohou to být také členové kroužků fungujících při knihovnách, a nebo „jen“ nejpilnější čtenáři dané knihovny.</w:t>
      </w:r>
    </w:p>
    <w:p w:rsidR="00173E26" w:rsidRPr="00A43C3E" w:rsidRDefault="00173E26" w:rsidP="00173E26">
      <w:pPr>
        <w:rPr>
          <w:sz w:val="24"/>
          <w:szCs w:val="24"/>
        </w:rPr>
      </w:pPr>
      <w:r w:rsidRPr="00A43C3E">
        <w:rPr>
          <w:sz w:val="24"/>
          <w:szCs w:val="24"/>
        </w:rPr>
        <w:t>Protože o místě konání rozhoduje vítězný tým, letos jsme se vypravili do Klimkovic za knihovnicí Zuzkou Konvičkovou. Přivítalo nás krásné podzimní počasí a příjemné prostředí parku se zajímavou interaktivní stezkou, rybníkem i místy pro odpočinek. Zuzka, která tomu všemu letos velela, se o nás skvěle postarala. Připravila soutěže a aktivity pro děti, od sponzorů sehnala upomínkové předměty pro děti, dokonce pozvala i místní kabelovou televizi, která natočila reportáž z celého dne.</w:t>
      </w:r>
    </w:p>
    <w:p w:rsidR="00173E26" w:rsidRPr="00A43C3E" w:rsidRDefault="00173E26" w:rsidP="00173E26">
      <w:pPr>
        <w:rPr>
          <w:sz w:val="24"/>
          <w:szCs w:val="24"/>
        </w:rPr>
      </w:pPr>
      <w:r w:rsidRPr="00A43C3E">
        <w:rPr>
          <w:sz w:val="24"/>
          <w:szCs w:val="24"/>
        </w:rPr>
        <w:t>Ale teď už k tomu nejdůležitějšímu, soutěžním disciplínám. Prověření trpělivosti a zručnosti u stavby výškové knižní věže, zkouška načtených znalostí u kvízu a nebo dobrá paměť a spolupráce u příběhové štafety, to všechno si děti letos zkusily. Největší úspěch ale měla disciplína s názvem „lázeňský švihák“, která se vztahovala k místu setkání. Dvojice vystrojené do lázeňské róby od hlavy až k patě, si musely rychlou chůzí vyrazit na promenádu a ochutnat výbornou léčivou minerálku.</w:t>
      </w:r>
    </w:p>
    <w:p w:rsidR="00173E26" w:rsidRPr="00A43C3E" w:rsidRDefault="00173E26" w:rsidP="00173E26">
      <w:pPr>
        <w:rPr>
          <w:sz w:val="24"/>
          <w:szCs w:val="24"/>
        </w:rPr>
      </w:pPr>
      <w:r w:rsidRPr="00A43C3E">
        <w:rPr>
          <w:sz w:val="24"/>
          <w:szCs w:val="24"/>
        </w:rPr>
        <w:t>O tom, že se akce vydařila, svědčily spokojené a veselé tváře dětí, ale i knihovníků. Sešlo se nás téměř padesát. Knihovnice Lenka Ježová z Paskova přivezla také celý tým kolegyň, které během dne pomáhaly s organizací.</w:t>
      </w:r>
    </w:p>
    <w:p w:rsidR="00173E26" w:rsidRPr="00A43C3E" w:rsidRDefault="00173E26" w:rsidP="00173E26">
      <w:pPr>
        <w:rPr>
          <w:sz w:val="24"/>
          <w:szCs w:val="24"/>
        </w:rPr>
      </w:pPr>
      <w:r w:rsidRPr="00A43C3E">
        <w:rPr>
          <w:sz w:val="24"/>
          <w:szCs w:val="24"/>
        </w:rPr>
        <w:t>A kam se chystáme příští rok? K vítězům do Českého Těšína, krásného města se zajímavou historií. Věřím, že se nás sejde ještě více týmů i knihovníků a prožijeme den, na který pak budeme ještě dlouho vzpomínat.</w:t>
      </w:r>
    </w:p>
    <w:p w:rsidR="00173E26" w:rsidRPr="00A43C3E" w:rsidRDefault="00173E26" w:rsidP="00173E26">
      <w:pPr>
        <w:rPr>
          <w:sz w:val="24"/>
          <w:szCs w:val="24"/>
        </w:rPr>
      </w:pPr>
      <w:r w:rsidRPr="00A43C3E">
        <w:rPr>
          <w:sz w:val="24"/>
          <w:szCs w:val="24"/>
        </w:rPr>
        <w:t xml:space="preserve">Perlička na závěr. Že nás jen tak něco neodradí a nerozhodí, dokázali letos všichni účastníci, když se Marice (autorka článku) podařilo nechtěně rozbít putovní, ručně vyrobený pohár pro vítěze. Naštěstí, to nejdůležitější z poháru zůstalo! Knihy a putovní kronika zamířily dál, do Českého Těšína. </w:t>
      </w:r>
    </w:p>
    <w:p w:rsidR="00173E26" w:rsidRPr="00A43C3E" w:rsidRDefault="00173E26" w:rsidP="00173E26">
      <w:pPr>
        <w:rPr>
          <w:sz w:val="24"/>
          <w:szCs w:val="24"/>
        </w:rPr>
      </w:pPr>
    </w:p>
    <w:p w:rsidR="00173E26" w:rsidRPr="004E1EC1" w:rsidRDefault="00173E26" w:rsidP="00173E26">
      <w:pPr>
        <w:rPr>
          <w:b/>
          <w:color w:val="538135" w:themeColor="accent6" w:themeShade="BF"/>
          <w:sz w:val="28"/>
          <w:szCs w:val="28"/>
        </w:rPr>
      </w:pPr>
      <w:r w:rsidRPr="004E1EC1">
        <w:rPr>
          <w:b/>
          <w:color w:val="538135" w:themeColor="accent6" w:themeShade="BF"/>
          <w:sz w:val="28"/>
          <w:szCs w:val="28"/>
        </w:rPr>
        <w:t>Podzimní setkání Klubka SKIP 10 - 21. října 2015 v Třinci</w:t>
      </w:r>
    </w:p>
    <w:p w:rsidR="00173E26" w:rsidRPr="00A43C3E" w:rsidRDefault="00173E26" w:rsidP="00173E26">
      <w:pPr>
        <w:rPr>
          <w:sz w:val="24"/>
          <w:szCs w:val="24"/>
        </w:rPr>
      </w:pPr>
      <w:r w:rsidRPr="00A43C3E">
        <w:rPr>
          <w:sz w:val="24"/>
          <w:szCs w:val="24"/>
        </w:rPr>
        <w:t>Do nově zrekonstruované Knihovny v Třinci se v říjnu sjelo více než 40 knihovníků moravskoslezského a olomouckého kraje. Nejen nová budova a čerstvě také Knihovna roku 2015 ale také zajímavá témata a možnost sdílet nápady a inspirovat se, lákalo účastníky Podzimního setkání Klubka SKIP 10.</w:t>
      </w:r>
    </w:p>
    <w:p w:rsidR="00173E26" w:rsidRPr="00A43C3E" w:rsidRDefault="00173E26" w:rsidP="00173E26">
      <w:pPr>
        <w:rPr>
          <w:sz w:val="24"/>
          <w:szCs w:val="24"/>
        </w:rPr>
      </w:pPr>
      <w:r w:rsidRPr="00A43C3E">
        <w:rPr>
          <w:sz w:val="24"/>
          <w:szCs w:val="24"/>
        </w:rPr>
        <w:lastRenderedPageBreak/>
        <w:t>Jako vždy věnujeme část dnes právě zajímavým tipům na literární pořady, besedy s autory i kreativní workshopy. Knihovníci si navzájem doporučují spisovatele i zajímavá témata. Pro příští rok jsme si domluvili speciální rubriku „koho do knihovny nezvat!“.  Myslím, že i negativní zkušenosti je třeba sdílet dál. V knihovnách nejsou peníze na rozdávání a mrhání pro nezajímavé a nesmysluplné věci.</w:t>
      </w:r>
    </w:p>
    <w:p w:rsidR="00173E26" w:rsidRPr="00A43C3E" w:rsidRDefault="00173E26" w:rsidP="00173E26">
      <w:pPr>
        <w:rPr>
          <w:sz w:val="24"/>
          <w:szCs w:val="24"/>
        </w:rPr>
      </w:pPr>
      <w:r w:rsidRPr="00A43C3E">
        <w:rPr>
          <w:sz w:val="24"/>
          <w:szCs w:val="24"/>
        </w:rPr>
        <w:t>Podzimní setkání mělo tři navzájem propojená témata:</w:t>
      </w:r>
    </w:p>
    <w:p w:rsidR="00173E26" w:rsidRPr="00A43C3E" w:rsidRDefault="00173E26" w:rsidP="00173E26">
      <w:pPr>
        <w:pStyle w:val="ListParagraph"/>
        <w:numPr>
          <w:ilvl w:val="0"/>
          <w:numId w:val="27"/>
        </w:numPr>
        <w:spacing w:after="200" w:line="276" w:lineRule="auto"/>
        <w:rPr>
          <w:b/>
          <w:sz w:val="24"/>
          <w:szCs w:val="24"/>
        </w:rPr>
      </w:pPr>
      <w:r w:rsidRPr="00A43C3E">
        <w:rPr>
          <w:b/>
          <w:sz w:val="24"/>
          <w:szCs w:val="24"/>
        </w:rPr>
        <w:t xml:space="preserve">KPZ nástrojů pro knihovníky. </w:t>
      </w:r>
      <w:r w:rsidRPr="00A43C3E">
        <w:rPr>
          <w:sz w:val="24"/>
          <w:szCs w:val="24"/>
        </w:rPr>
        <w:t>Klubková Krabička (snad ne naposledy a Poslední Záchrany pro ty, kteří potřebují inspirovat, znovu nastartovat, rychle vytvořit efektivně efektní besedu. Informační zdroje, nástroje, knihy nejen pro knihovníky v podání Martina Čadry.</w:t>
      </w:r>
    </w:p>
    <w:p w:rsidR="00173E26" w:rsidRPr="00A43C3E" w:rsidRDefault="00173E26" w:rsidP="00173E26">
      <w:pPr>
        <w:pStyle w:val="ListParagraph"/>
        <w:numPr>
          <w:ilvl w:val="0"/>
          <w:numId w:val="27"/>
        </w:numPr>
        <w:spacing w:after="200" w:line="276" w:lineRule="auto"/>
        <w:rPr>
          <w:sz w:val="24"/>
          <w:szCs w:val="24"/>
        </w:rPr>
      </w:pPr>
      <w:r w:rsidRPr="00A43C3E">
        <w:rPr>
          <w:b/>
          <w:sz w:val="24"/>
          <w:szCs w:val="24"/>
        </w:rPr>
        <w:t>Jak na tiskovku?</w:t>
      </w:r>
      <w:r w:rsidRPr="00A43C3E">
        <w:rPr>
          <w:sz w:val="24"/>
          <w:szCs w:val="24"/>
        </w:rPr>
        <w:t xml:space="preserve"> Proč, kdy, jak, komu a o čem psát tiskovou zprávu? Pár rad z praxe bývalé televizní redaktorky a současné tiskové mluvčí Reginy Szpyrcové pro ty, kteří si chtěli osvojit tuto základní formu komunikace s médii. Na závěr dostali posluchači příležitost zúročit poznatky z přednášky a napsat tiskovou zprávu na vlastní téma, kterou pak předali přednášející k posouzení.</w:t>
      </w:r>
    </w:p>
    <w:p w:rsidR="00173E26" w:rsidRPr="00A43C3E" w:rsidRDefault="00173E26" w:rsidP="00173E26">
      <w:pPr>
        <w:pStyle w:val="ListParagraph"/>
        <w:numPr>
          <w:ilvl w:val="0"/>
          <w:numId w:val="27"/>
        </w:numPr>
        <w:spacing w:after="200" w:line="276" w:lineRule="auto"/>
        <w:rPr>
          <w:sz w:val="24"/>
          <w:szCs w:val="24"/>
        </w:rPr>
      </w:pPr>
      <w:r w:rsidRPr="00A43C3E">
        <w:rPr>
          <w:b/>
          <w:sz w:val="24"/>
          <w:szCs w:val="24"/>
        </w:rPr>
        <w:t>Facebook. Jak zvýšit dosah?</w:t>
      </w:r>
      <w:r w:rsidRPr="00A43C3E">
        <w:rPr>
          <w:sz w:val="24"/>
          <w:szCs w:val="24"/>
        </w:rPr>
        <w:t xml:space="preserve"> Přednáška Jana Delonga byla zaměřena na sociální sítě a na jejich efektivní využívání k propagaci, komunikaci a oslovování fanoušků a uživatelů knihoven. Hlavním bodem byla nejrozšířenější síť Facebook a spravování stránek, profilů a vysvětlení toho, co je to obsah a dosah. Druhá část byla zaměřena na přehled dalších sítí, které by knihovny mohly využít a v poslední, praktické části lektor ukázal, jak upravovat fotky v editoru a jak vytvářet plánované příspěvky na Facebooku.</w:t>
      </w:r>
    </w:p>
    <w:p w:rsidR="00173E26" w:rsidRDefault="00173E26" w:rsidP="00173E26">
      <w:pPr>
        <w:rPr>
          <w:sz w:val="24"/>
          <w:szCs w:val="24"/>
        </w:rPr>
      </w:pPr>
      <w:r w:rsidRPr="00A43C3E">
        <w:rPr>
          <w:sz w:val="24"/>
          <w:szCs w:val="24"/>
        </w:rPr>
        <w:t>Podle ohlasů, komentářů a zpětných vazeb mohu soudit, že další z řady setkání „klubkařů a klubkařek“ bylo úspěšné a přínosné. Pro rok 2016 plánujeme setkání v Olomouci a Českém Těšíně.</w:t>
      </w:r>
    </w:p>
    <w:p w:rsidR="00173E26" w:rsidRDefault="00173E26" w:rsidP="00173E26">
      <w:pPr>
        <w:rPr>
          <w:b/>
          <w:color w:val="538135" w:themeColor="accent6" w:themeShade="BF"/>
          <w:sz w:val="28"/>
          <w:szCs w:val="28"/>
        </w:rPr>
      </w:pPr>
    </w:p>
    <w:p w:rsidR="00173E26" w:rsidRPr="004E1EC1" w:rsidRDefault="00173E26" w:rsidP="00173E26">
      <w:pPr>
        <w:rPr>
          <w:b/>
          <w:color w:val="538135" w:themeColor="accent6" w:themeShade="BF"/>
          <w:sz w:val="28"/>
          <w:szCs w:val="28"/>
        </w:rPr>
      </w:pPr>
      <w:r w:rsidRPr="004E1EC1">
        <w:rPr>
          <w:b/>
          <w:color w:val="538135" w:themeColor="accent6" w:themeShade="BF"/>
          <w:sz w:val="28"/>
          <w:szCs w:val="28"/>
        </w:rPr>
        <w:t>S radostí pro Stáňu a další „šéfky Klubkařky“ zpracovala Marika Zadembská</w:t>
      </w:r>
    </w:p>
    <w:p w:rsidR="00232135" w:rsidRDefault="00232135" w:rsidP="00232135">
      <w:pPr>
        <w:rPr>
          <w:sz w:val="24"/>
          <w:szCs w:val="24"/>
        </w:rPr>
      </w:pPr>
    </w:p>
    <w:p w:rsidR="00173E26" w:rsidRDefault="00173E26" w:rsidP="00232135">
      <w:pPr>
        <w:rPr>
          <w:sz w:val="24"/>
          <w:szCs w:val="24"/>
        </w:rPr>
      </w:pPr>
    </w:p>
    <w:p w:rsidR="00173E26" w:rsidRDefault="00173E26" w:rsidP="00232135">
      <w:pPr>
        <w:rPr>
          <w:sz w:val="24"/>
          <w:szCs w:val="24"/>
        </w:rPr>
      </w:pPr>
    </w:p>
    <w:p w:rsidR="00173E26" w:rsidRDefault="00173E26" w:rsidP="00232135">
      <w:pPr>
        <w:rPr>
          <w:sz w:val="24"/>
          <w:szCs w:val="24"/>
        </w:rPr>
      </w:pPr>
    </w:p>
    <w:p w:rsidR="00173E26" w:rsidRDefault="00173E26" w:rsidP="00232135">
      <w:pPr>
        <w:rPr>
          <w:sz w:val="24"/>
          <w:szCs w:val="24"/>
        </w:rPr>
      </w:pPr>
    </w:p>
    <w:p w:rsidR="00173E26" w:rsidRDefault="00173E26" w:rsidP="00232135">
      <w:pPr>
        <w:rPr>
          <w:sz w:val="24"/>
          <w:szCs w:val="24"/>
        </w:rPr>
      </w:pPr>
    </w:p>
    <w:p w:rsidR="00173E26" w:rsidRDefault="00173E26" w:rsidP="00232135">
      <w:pPr>
        <w:rPr>
          <w:sz w:val="24"/>
          <w:szCs w:val="24"/>
        </w:rPr>
      </w:pPr>
    </w:p>
    <w:p w:rsidR="00173E26" w:rsidRDefault="00173E26" w:rsidP="00232135">
      <w:pPr>
        <w:rPr>
          <w:sz w:val="24"/>
          <w:szCs w:val="24"/>
        </w:rPr>
      </w:pPr>
    </w:p>
    <w:p w:rsidR="00173E26" w:rsidRPr="00E3162E" w:rsidRDefault="00173E26" w:rsidP="00173E26">
      <w:pPr>
        <w:rPr>
          <w:b/>
          <w:sz w:val="36"/>
          <w:szCs w:val="36"/>
          <w:u w:val="single"/>
        </w:rPr>
      </w:pPr>
      <w:r w:rsidRPr="00E3162E">
        <w:rPr>
          <w:b/>
          <w:sz w:val="36"/>
          <w:szCs w:val="36"/>
          <w:u w:val="single"/>
        </w:rPr>
        <w:lastRenderedPageBreak/>
        <w:t xml:space="preserve">Klubko Příbramské – </w:t>
      </w:r>
      <w:r>
        <w:rPr>
          <w:b/>
          <w:sz w:val="36"/>
          <w:szCs w:val="36"/>
          <w:u w:val="single"/>
        </w:rPr>
        <w:t>zpráva za rok 2015</w:t>
      </w:r>
    </w:p>
    <w:p w:rsidR="00173E26" w:rsidRPr="00D13220" w:rsidRDefault="00173E26" w:rsidP="00173E26">
      <w:pPr>
        <w:rPr>
          <w:sz w:val="24"/>
          <w:szCs w:val="24"/>
        </w:rPr>
      </w:pPr>
      <w:r w:rsidRPr="00D13220">
        <w:rPr>
          <w:sz w:val="24"/>
          <w:szCs w:val="24"/>
        </w:rPr>
        <w:t>Příbramské klubko  sdružuje 12 knihoven a asi 22 zájemců o setkávání a spolupráci.  V letošním roce se k nám připojila další knihovna a to Městská knihovna Mníšek pod Brdy.</w:t>
      </w:r>
    </w:p>
    <w:p w:rsidR="00173E26" w:rsidRPr="00D13220" w:rsidRDefault="00173E26" w:rsidP="00173E26">
      <w:pPr>
        <w:rPr>
          <w:sz w:val="24"/>
          <w:szCs w:val="24"/>
        </w:rPr>
      </w:pPr>
      <w:r>
        <w:rPr>
          <w:sz w:val="24"/>
          <w:szCs w:val="24"/>
        </w:rPr>
        <w:t xml:space="preserve">Na rok </w:t>
      </w:r>
      <w:r w:rsidRPr="00D13220">
        <w:rPr>
          <w:sz w:val="24"/>
          <w:szCs w:val="24"/>
        </w:rPr>
        <w:t xml:space="preserve">2015 jsme naplánovali 2 setkání  a jednu konferenci . </w:t>
      </w:r>
    </w:p>
    <w:p w:rsidR="00173E26" w:rsidRPr="00D13220" w:rsidRDefault="00173E26" w:rsidP="00173E26">
      <w:pPr>
        <w:rPr>
          <w:b/>
          <w:sz w:val="24"/>
          <w:szCs w:val="24"/>
        </w:rPr>
      </w:pPr>
      <w:r w:rsidRPr="00D13220">
        <w:rPr>
          <w:sz w:val="24"/>
          <w:szCs w:val="24"/>
        </w:rPr>
        <w:t xml:space="preserve"> Žádali jsme a dostali 3 granty od </w:t>
      </w:r>
      <w:r w:rsidRPr="00D13220">
        <w:rPr>
          <w:b/>
          <w:sz w:val="24"/>
          <w:szCs w:val="24"/>
        </w:rPr>
        <w:t>MK ČR a Středočeského Skipu.</w:t>
      </w:r>
    </w:p>
    <w:p w:rsidR="00173E26" w:rsidRPr="00D13220" w:rsidRDefault="00173E26" w:rsidP="00173E26">
      <w:pPr>
        <w:pStyle w:val="NoSpacing"/>
        <w:rPr>
          <w:sz w:val="24"/>
          <w:szCs w:val="24"/>
        </w:rPr>
      </w:pPr>
      <w:r w:rsidRPr="00D13220">
        <w:rPr>
          <w:sz w:val="24"/>
          <w:szCs w:val="24"/>
        </w:rPr>
        <w:t xml:space="preserve">První setkání se uskutečnilo v únoru 2015 v Městské knihovně Sedlčany. Téma vzdělávání bylo </w:t>
      </w:r>
      <w:r>
        <w:rPr>
          <w:sz w:val="24"/>
          <w:szCs w:val="24"/>
        </w:rPr>
        <w:t xml:space="preserve">využití dataprojektoru v praxi a </w:t>
      </w:r>
      <w:r w:rsidRPr="00D13220">
        <w:rPr>
          <w:sz w:val="24"/>
          <w:szCs w:val="24"/>
        </w:rPr>
        <w:t>Infor</w:t>
      </w:r>
      <w:r>
        <w:rPr>
          <w:sz w:val="24"/>
          <w:szCs w:val="24"/>
        </w:rPr>
        <w:t>matika pro střední školy</w:t>
      </w:r>
      <w:r w:rsidRPr="00D13220">
        <w:rPr>
          <w:sz w:val="24"/>
          <w:szCs w:val="24"/>
        </w:rPr>
        <w:t>. Měli jsme možnost shlédnout  velmi podařenou ukázkovou lekci v podání  knihovnice sedlčanské knihovny Aleny Budkové .</w:t>
      </w:r>
    </w:p>
    <w:p w:rsidR="00173E26" w:rsidRPr="00D13220" w:rsidRDefault="00173E26" w:rsidP="00173E26">
      <w:pPr>
        <w:pStyle w:val="NoSpacing"/>
        <w:rPr>
          <w:sz w:val="24"/>
          <w:szCs w:val="24"/>
        </w:rPr>
      </w:pPr>
      <w:r>
        <w:rPr>
          <w:sz w:val="24"/>
          <w:szCs w:val="24"/>
        </w:rPr>
        <w:t>Zúčastnilo se 7 knihoven a 15</w:t>
      </w:r>
      <w:r w:rsidRPr="00D13220">
        <w:rPr>
          <w:sz w:val="24"/>
          <w:szCs w:val="24"/>
        </w:rPr>
        <w:t xml:space="preserve"> knihovníků.</w:t>
      </w:r>
    </w:p>
    <w:p w:rsidR="00173E26" w:rsidRPr="00D13220" w:rsidRDefault="00173E26" w:rsidP="00173E26">
      <w:pPr>
        <w:pStyle w:val="NoSpacing"/>
        <w:rPr>
          <w:sz w:val="24"/>
          <w:szCs w:val="24"/>
        </w:rPr>
      </w:pPr>
    </w:p>
    <w:p w:rsidR="00173E26" w:rsidRPr="00D13220" w:rsidRDefault="00173E26" w:rsidP="00173E26">
      <w:pPr>
        <w:pStyle w:val="NoSpacing"/>
        <w:rPr>
          <w:sz w:val="24"/>
          <w:szCs w:val="24"/>
        </w:rPr>
      </w:pPr>
      <w:r w:rsidRPr="00D13220">
        <w:rPr>
          <w:sz w:val="24"/>
          <w:szCs w:val="24"/>
        </w:rPr>
        <w:t>V srpnu Příbramské klubko uspořádalo konferenci Proč nám chybí Josef Čapek.</w:t>
      </w:r>
    </w:p>
    <w:p w:rsidR="00173E26" w:rsidRPr="00D13220" w:rsidRDefault="00173E26" w:rsidP="00173E26">
      <w:pPr>
        <w:rPr>
          <w:sz w:val="24"/>
          <w:szCs w:val="24"/>
        </w:rPr>
      </w:pPr>
      <w:r w:rsidRPr="00D13220">
        <w:rPr>
          <w:sz w:val="24"/>
          <w:szCs w:val="24"/>
        </w:rPr>
        <w:t>Přes 20 knihovnic z různých koutů republiky se účastnilo programu, podpořeného z grantu Středočeského SKIPu a Ministerstva kultury ČR.</w:t>
      </w:r>
    </w:p>
    <w:p w:rsidR="00173E26" w:rsidRPr="00D13220" w:rsidRDefault="00173E26" w:rsidP="00173E26">
      <w:pPr>
        <w:rPr>
          <w:sz w:val="24"/>
          <w:szCs w:val="24"/>
        </w:rPr>
      </w:pPr>
      <w:r w:rsidRPr="00D13220">
        <w:rPr>
          <w:sz w:val="24"/>
          <w:szCs w:val="24"/>
        </w:rPr>
        <w:t>V úvodním příspěvku pátečního večera bylo připomenuto v kostce to nejdůležitější ze života Josefa Čapka a  shrnuto Čapkovo dílo. Druhý, velmi zajímavý příspěvek Mgr. Michlové byl zaměřen zejména na Čapkovo dílo Lelio v souvislostech s dobovými proudy. Poté účastníci konference shlédli adaptaci Čapkovy povídky Stín kapradiny. Toto scénické čtení s hudebním doprovodem nastudovalo Divadlo knihovna, složené většinou z dobříšských knihovníků a knihovnic.</w:t>
      </w:r>
    </w:p>
    <w:p w:rsidR="00173E26" w:rsidRPr="00D13220" w:rsidRDefault="00173E26" w:rsidP="00173E26">
      <w:pPr>
        <w:rPr>
          <w:sz w:val="24"/>
          <w:szCs w:val="24"/>
        </w:rPr>
      </w:pPr>
      <w:r w:rsidRPr="00D13220">
        <w:rPr>
          <w:sz w:val="24"/>
          <w:szCs w:val="24"/>
        </w:rPr>
        <w:t xml:space="preserve"> Páteční večer na Dobříši vyvrcholil komentovanou prohlídkou města a noční prohlídkou dobříšského zámku, poté se samozřejmě ještě v knihovně povídalo do pozdních hodin.</w:t>
      </w:r>
    </w:p>
    <w:p w:rsidR="00173E26" w:rsidRPr="00D13220" w:rsidRDefault="00173E26" w:rsidP="00173E26">
      <w:pPr>
        <w:rPr>
          <w:sz w:val="24"/>
          <w:szCs w:val="24"/>
        </w:rPr>
      </w:pPr>
      <w:r w:rsidRPr="00D13220">
        <w:rPr>
          <w:sz w:val="24"/>
          <w:szCs w:val="24"/>
        </w:rPr>
        <w:t>Druhý den čekala účastníky konference cesta zámeckým parkem, zpestřená soutěžní bojovkou. Kdo našel nejvíc krabiček s úkoly a zodpověděl nejvíce otázek ze života a díla Josefa Čapka, vyhrál pěkné ceny, např. krásný obal na knihu či flashku s logem dobříšské knihovny. Na konci této cesty nás čekal zlatý hřeb programu: přednáška PhDr. Pavly Pečinkové o Josefu Čapkovi – malíři v Památníku Karla Čapka ve Strži. PhDr. Pečinková zde skutečně dostála své pověsti největší odbornice na Čapkovo malířské dílo, zaujala opravdu každého – včetně milého a vzácného hosta celé konference, paní Dostálové, vnučky Josefa Čapka a opatrovnice jeho pozůstalosti.</w:t>
      </w:r>
    </w:p>
    <w:p w:rsidR="00173E26" w:rsidRDefault="00173E26" w:rsidP="00173E26">
      <w:pPr>
        <w:rPr>
          <w:sz w:val="24"/>
          <w:szCs w:val="24"/>
        </w:rPr>
      </w:pPr>
      <w:r w:rsidRPr="00D13220">
        <w:rPr>
          <w:sz w:val="24"/>
          <w:szCs w:val="24"/>
        </w:rPr>
        <w:t>Po přestávce na piknikový oběd si zájemci ještě mohli prohlédnout expozici Památníku KČ .</w:t>
      </w:r>
    </w:p>
    <w:p w:rsidR="00173E26" w:rsidRPr="00D13220" w:rsidRDefault="00173E26" w:rsidP="00173E26">
      <w:pPr>
        <w:rPr>
          <w:sz w:val="24"/>
          <w:szCs w:val="24"/>
        </w:rPr>
      </w:pPr>
      <w:r>
        <w:rPr>
          <w:sz w:val="24"/>
          <w:szCs w:val="24"/>
        </w:rPr>
        <w:t>Akce se zúčastnilo 22 knihovníků a knihovnic z 11 knihoven.</w:t>
      </w:r>
    </w:p>
    <w:p w:rsidR="00173E26" w:rsidRPr="00D13220" w:rsidRDefault="00173E26" w:rsidP="00173E26">
      <w:pPr>
        <w:rPr>
          <w:sz w:val="24"/>
          <w:szCs w:val="24"/>
        </w:rPr>
      </w:pPr>
      <w:r w:rsidRPr="00D13220">
        <w:rPr>
          <w:sz w:val="24"/>
          <w:szCs w:val="24"/>
        </w:rPr>
        <w:t>Ohlasy byly velice pěkné a často se opakoval návrh: „A neuděláte napřesrok pokračování?“</w:t>
      </w:r>
    </w:p>
    <w:p w:rsidR="00173E26" w:rsidRPr="00D13220" w:rsidRDefault="00173E26" w:rsidP="00173E26">
      <w:pPr>
        <w:rPr>
          <w:sz w:val="24"/>
          <w:szCs w:val="24"/>
        </w:rPr>
      </w:pPr>
      <w:r w:rsidRPr="00D13220">
        <w:rPr>
          <w:sz w:val="24"/>
          <w:szCs w:val="24"/>
        </w:rPr>
        <w:t>Tak ano, 5.-6. Srpna 2015 se uskuteční konference Čapkové a jejich ženy. Konference se zaměří zejména na osobnosti Heleny Čapkové, Olgy Scheinpflugové a Jarmi</w:t>
      </w:r>
      <w:r>
        <w:rPr>
          <w:sz w:val="24"/>
          <w:szCs w:val="24"/>
        </w:rPr>
        <w:t xml:space="preserve">ly Doležalové. </w:t>
      </w:r>
    </w:p>
    <w:p w:rsidR="00173E26" w:rsidRPr="00D13220" w:rsidRDefault="00173E26" w:rsidP="00173E26">
      <w:pPr>
        <w:rPr>
          <w:sz w:val="24"/>
          <w:szCs w:val="24"/>
        </w:rPr>
      </w:pPr>
      <w:r w:rsidRPr="00D13220">
        <w:rPr>
          <w:sz w:val="24"/>
          <w:szCs w:val="24"/>
        </w:rPr>
        <w:t xml:space="preserve">Třetí letošní setkání se ještě neproběhlo, sejdeme se 12. Listopadu v Městské knihovně v Březnici a jako doprovodný program  jsme si zvolili pokračování semináře  </w:t>
      </w:r>
      <w:r w:rsidRPr="00D13220">
        <w:rPr>
          <w:b/>
          <w:sz w:val="24"/>
          <w:szCs w:val="24"/>
        </w:rPr>
        <w:t>Čeština: od pravopisu ke stylistice</w:t>
      </w:r>
      <w:r w:rsidRPr="00D13220">
        <w:rPr>
          <w:sz w:val="24"/>
          <w:szCs w:val="24"/>
        </w:rPr>
        <w:t xml:space="preserve"> pod vedením Mgr. Jana Táborského pro jeho velký loňský úspěch.</w:t>
      </w:r>
    </w:p>
    <w:p w:rsidR="00173E26" w:rsidRPr="00D13220" w:rsidRDefault="00173E26" w:rsidP="00173E26">
      <w:pPr>
        <w:rPr>
          <w:sz w:val="24"/>
          <w:szCs w:val="24"/>
        </w:rPr>
      </w:pPr>
      <w:r w:rsidRPr="00D13220">
        <w:rPr>
          <w:sz w:val="24"/>
          <w:szCs w:val="24"/>
        </w:rPr>
        <w:lastRenderedPageBreak/>
        <w:t>Na příští rok plánujeme  pro naše klubko ve spolupráci s Akademií lidových novin osmihodinový kurz Literatura pro děti,  v srpnu Konferenci Čapkové a jejich ženy a čas a náplň třetího setkání si ještě upřesníme.</w:t>
      </w:r>
    </w:p>
    <w:p w:rsidR="00173E26" w:rsidRPr="00D13220" w:rsidRDefault="00173E26" w:rsidP="00173E26">
      <w:pPr>
        <w:rPr>
          <w:sz w:val="24"/>
          <w:szCs w:val="24"/>
        </w:rPr>
      </w:pPr>
    </w:p>
    <w:p w:rsidR="00173E26" w:rsidRPr="00D13220" w:rsidRDefault="00173E26" w:rsidP="00173E26">
      <w:pPr>
        <w:rPr>
          <w:sz w:val="24"/>
          <w:szCs w:val="24"/>
        </w:rPr>
      </w:pPr>
    </w:p>
    <w:p w:rsidR="00173E26" w:rsidRPr="00D13220" w:rsidRDefault="00173E26" w:rsidP="00173E26">
      <w:pPr>
        <w:rPr>
          <w:sz w:val="24"/>
          <w:szCs w:val="24"/>
        </w:rPr>
      </w:pPr>
      <w:r w:rsidRPr="00D13220">
        <w:rPr>
          <w:sz w:val="24"/>
          <w:szCs w:val="24"/>
        </w:rPr>
        <w:t xml:space="preserve">Zapsala: Kateřina Pechová </w:t>
      </w:r>
    </w:p>
    <w:p w:rsidR="00173E26" w:rsidRPr="00D13220" w:rsidRDefault="00173E26" w:rsidP="00173E26">
      <w:pPr>
        <w:rPr>
          <w:sz w:val="24"/>
          <w:szCs w:val="24"/>
        </w:rPr>
      </w:pPr>
      <w:r w:rsidRPr="00D13220">
        <w:rPr>
          <w:sz w:val="24"/>
          <w:szCs w:val="24"/>
        </w:rPr>
        <w:t xml:space="preserve">               Předsedkyně Příbramského klubka</w:t>
      </w:r>
    </w:p>
    <w:p w:rsidR="00173E26" w:rsidRPr="00D13220" w:rsidRDefault="00173E26" w:rsidP="00173E26">
      <w:pPr>
        <w:rPr>
          <w:sz w:val="24"/>
          <w:szCs w:val="24"/>
        </w:rPr>
      </w:pPr>
      <w:r w:rsidRPr="00D13220">
        <w:rPr>
          <w:sz w:val="24"/>
          <w:szCs w:val="24"/>
        </w:rPr>
        <w:t xml:space="preserve">            </w:t>
      </w:r>
      <w:r>
        <w:rPr>
          <w:sz w:val="24"/>
          <w:szCs w:val="24"/>
        </w:rPr>
        <w:t xml:space="preserve">  22</w:t>
      </w:r>
      <w:r w:rsidRPr="00D13220">
        <w:rPr>
          <w:sz w:val="24"/>
          <w:szCs w:val="24"/>
        </w:rPr>
        <w:t>.10.2015      pro Valnou hromadu KDK SKIP ve Dvoře Králové nad Labem</w:t>
      </w:r>
    </w:p>
    <w:p w:rsidR="00173E26" w:rsidRPr="00D13220" w:rsidRDefault="00173E26" w:rsidP="00173E26">
      <w:pPr>
        <w:rPr>
          <w:sz w:val="24"/>
          <w:szCs w:val="24"/>
        </w:rPr>
      </w:pPr>
      <w:r w:rsidRPr="00D13220">
        <w:rPr>
          <w:sz w:val="24"/>
          <w:szCs w:val="24"/>
        </w:rPr>
        <w:t xml:space="preserve">      </w:t>
      </w:r>
    </w:p>
    <w:p w:rsidR="00173E26" w:rsidRPr="00952CD3" w:rsidRDefault="00173E26" w:rsidP="00232135">
      <w:pPr>
        <w:rPr>
          <w:sz w:val="24"/>
          <w:szCs w:val="24"/>
        </w:rPr>
      </w:pPr>
    </w:p>
    <w:sectPr w:rsidR="00173E26" w:rsidRPr="00952CD3" w:rsidSect="004264D3">
      <w:headerReference w:type="even" r:id="rId175"/>
      <w:headerReference w:type="default" r:id="rId176"/>
      <w:footerReference w:type="even" r:id="rId177"/>
      <w:footerReference w:type="default" r:id="rId178"/>
      <w:headerReference w:type="first" r:id="rId179"/>
      <w:footerReference w:type="first" r:id="rId180"/>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03A4" w:rsidRDefault="006D03A4" w:rsidP="006B7666">
      <w:pPr>
        <w:spacing w:after="0" w:line="240" w:lineRule="auto"/>
      </w:pPr>
      <w:r>
        <w:separator/>
      </w:r>
    </w:p>
  </w:endnote>
  <w:endnote w:type="continuationSeparator" w:id="1">
    <w:p w:rsidR="006D03A4" w:rsidRDefault="006D03A4" w:rsidP="006B76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Console">
    <w:panose1 w:val="020B0609040504020204"/>
    <w:charset w:val="EE"/>
    <w:family w:val="modern"/>
    <w:pitch w:val="fixed"/>
    <w:sig w:usb0="8000028F" w:usb1="00001800" w:usb2="00000000" w:usb3="00000000" w:csb0="0000001F" w:csb1="00000000"/>
  </w:font>
  <w:font w:name="Tw Cen MT">
    <w:panose1 w:val="020B0602020104020603"/>
    <w:charset w:val="EE"/>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135" w:rsidRDefault="000A72C6">
    <w:pPr>
      <w:spacing w:line="14" w:lineRule="auto"/>
      <w:rPr>
        <w:sz w:val="20"/>
        <w:szCs w:val="20"/>
      </w:rPr>
    </w:pPr>
    <w:r w:rsidRPr="000A72C6">
      <w:pict>
        <v:group id="_x0000_s19464" style="position:absolute;margin-left:52.55pt;margin-top:731.5pt;width:507pt;height:.1pt;z-index:-251649024;mso-position-horizontal-relative:page;mso-position-vertical-relative:page" coordorigin="1051,14630" coordsize="10140,2">
          <v:shape id="_x0000_s19465" style="position:absolute;left:1051;top:14630;width:10140;height:2" coordorigin="1051,14630" coordsize="10140,0" path="m1051,14630r10140,e" filled="f" strokecolor="#93b6d2" strokeweight=".58pt">
            <v:path arrowok="t"/>
          </v:shape>
          <w10:wrap anchorx="page" anchory="page"/>
        </v:group>
      </w:pict>
    </w:r>
    <w:r w:rsidRPr="000A72C6">
      <w:pict>
        <v:shapetype id="_x0000_t202" coordsize="21600,21600" o:spt="202" path="m,l,21600r21600,l21600,xe">
          <v:stroke joinstyle="miter"/>
          <v:path gradientshapeok="t" o:connecttype="rect"/>
        </v:shapetype>
        <v:shape id="_x0000_s19466" type="#_x0000_t202" style="position:absolute;margin-left:53pt;margin-top:732.6pt;width:43.8pt;height:14pt;z-index:-251648000;mso-position-horizontal-relative:page;mso-position-vertical-relative:page" filled="f" stroked="f">
          <v:textbox style="mso-next-textbox:#_x0000_s19466" inset="0,0,0,0">
            <w:txbxContent>
              <w:p w:rsidR="00232135" w:rsidRDefault="00232135">
                <w:pPr>
                  <w:spacing w:before="3"/>
                  <w:ind w:left="20"/>
                  <w:rPr>
                    <w:rFonts w:ascii="Times New Roman" w:eastAsia="Times New Roman" w:hAnsi="Times New Roman"/>
                  </w:rPr>
                </w:pPr>
                <w:r>
                  <w:rPr>
                    <w:rFonts w:ascii="Arial" w:hAnsi="Arial"/>
                    <w:color w:val="775E54"/>
                    <w:w w:val="115"/>
                    <w:sz w:val="16"/>
                  </w:rPr>
                  <w:t>Stránka</w:t>
                </w:r>
                <w:r>
                  <w:rPr>
                    <w:rFonts w:ascii="Arial" w:hAnsi="Arial"/>
                    <w:color w:val="775E54"/>
                    <w:spacing w:val="-2"/>
                    <w:w w:val="115"/>
                    <w:sz w:val="16"/>
                  </w:rPr>
                  <w:t xml:space="preserve"> </w:t>
                </w:r>
                <w:r w:rsidR="000A72C6">
                  <w:fldChar w:fldCharType="begin"/>
                </w:r>
                <w:r>
                  <w:rPr>
                    <w:rFonts w:ascii="Times New Roman" w:hAnsi="Times New Roman"/>
                    <w:color w:val="775E54"/>
                    <w:w w:val="115"/>
                  </w:rPr>
                  <w:instrText xml:space="preserve"> PAGE </w:instrText>
                </w:r>
                <w:r w:rsidR="000A72C6">
                  <w:fldChar w:fldCharType="separate"/>
                </w:r>
                <w:r>
                  <w:rPr>
                    <w:rFonts w:ascii="Times New Roman" w:hAnsi="Times New Roman"/>
                    <w:noProof/>
                    <w:color w:val="775E54"/>
                    <w:w w:val="115"/>
                  </w:rPr>
                  <w:t>6</w:t>
                </w:r>
                <w:r w:rsidR="000A72C6">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135" w:rsidRDefault="000A72C6">
    <w:pPr>
      <w:spacing w:line="14" w:lineRule="auto"/>
      <w:rPr>
        <w:sz w:val="20"/>
        <w:szCs w:val="20"/>
      </w:rPr>
    </w:pPr>
    <w:r w:rsidRPr="000A72C6">
      <w:pict>
        <v:shapetype id="_x0000_t202" coordsize="21600,21600" o:spt="202" path="m,l,21600r21600,l21600,xe">
          <v:stroke joinstyle="miter"/>
          <v:path gradientshapeok="t" o:connecttype="rect"/>
        </v:shapetype>
        <v:shape id="_x0000_s19500" type="#_x0000_t202" style="position:absolute;margin-left:510.3pt;margin-top:732.6pt;width:49.85pt;height:14pt;z-index:-251622400;mso-position-horizontal-relative:page;mso-position-vertical-relative:page" filled="f" stroked="f">
          <v:textbox style="mso-next-textbox:#_x0000_s19500" inset="0,0,0,0">
            <w:txbxContent>
              <w:p w:rsidR="00232135" w:rsidRDefault="00232135">
                <w:pPr>
                  <w:spacing w:before="3"/>
                  <w:ind w:left="20"/>
                  <w:rPr>
                    <w:rFonts w:ascii="Tw Cen MT" w:eastAsia="Tw Cen MT" w:hAnsi="Tw Cen MT" w:cs="Tw Cen MT"/>
                    <w:sz w:val="24"/>
                    <w:szCs w:val="24"/>
                  </w:rPr>
                </w:pPr>
                <w:r>
                  <w:rPr>
                    <w:rFonts w:ascii="Tw Cen MT" w:hAnsi="Tw Cen MT"/>
                    <w:color w:val="775F54"/>
                    <w:sz w:val="20"/>
                  </w:rPr>
                  <w:t>Stránka</w:t>
                </w:r>
                <w:r>
                  <w:rPr>
                    <w:rFonts w:ascii="Tw Cen MT" w:hAnsi="Tw Cen MT"/>
                    <w:color w:val="775F54"/>
                    <w:spacing w:val="-8"/>
                    <w:sz w:val="20"/>
                  </w:rPr>
                  <w:t xml:space="preserve"> </w:t>
                </w:r>
                <w:r w:rsidR="000A72C6">
                  <w:fldChar w:fldCharType="begin"/>
                </w:r>
                <w:r>
                  <w:rPr>
                    <w:rFonts w:ascii="Tw Cen MT" w:hAnsi="Tw Cen MT"/>
                    <w:color w:val="775F54"/>
                    <w:sz w:val="24"/>
                  </w:rPr>
                  <w:instrText xml:space="preserve"> PAGE </w:instrText>
                </w:r>
                <w:r w:rsidR="000A72C6">
                  <w:fldChar w:fldCharType="separate"/>
                </w:r>
                <w:r w:rsidR="0070182E">
                  <w:rPr>
                    <w:rFonts w:ascii="Tw Cen MT" w:hAnsi="Tw Cen MT"/>
                    <w:noProof/>
                    <w:color w:val="775F54"/>
                    <w:sz w:val="24"/>
                  </w:rPr>
                  <w:t>19</w:t>
                </w:r>
                <w:r w:rsidR="000A72C6">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135" w:rsidRDefault="000A72C6">
    <w:pPr>
      <w:spacing w:line="14" w:lineRule="auto"/>
      <w:rPr>
        <w:sz w:val="20"/>
        <w:szCs w:val="20"/>
      </w:rPr>
    </w:pPr>
    <w:r w:rsidRPr="000A72C6">
      <w:pict>
        <v:group id="_x0000_s19501" style="position:absolute;margin-left:52.2pt;margin-top:731.5pt;width:507.6pt;height:.1pt;z-index:-251621376;mso-position-horizontal-relative:page;mso-position-vertical-relative:page" coordorigin="1044,14630" coordsize="10152,2">
          <v:shape id="_x0000_s19502" style="position:absolute;left:1044;top:14630;width:10152;height:2" coordorigin="1044,14630" coordsize="10152,0" path="m1044,14630r10152,e" filled="f" strokecolor="#93b3cf" strokeweight=".72pt">
            <v:path arrowok="t"/>
          </v:shape>
          <w10:wrap anchorx="page" anchory="page"/>
        </v:group>
      </w:pict>
    </w:r>
    <w:r w:rsidRPr="000A72C6">
      <w:pict>
        <v:shapetype id="_x0000_t202" coordsize="21600,21600" o:spt="202" path="m,l,21600r21600,l21600,xe">
          <v:stroke joinstyle="miter"/>
          <v:path gradientshapeok="t" o:connecttype="rect"/>
        </v:shapetype>
        <v:shape id="_x0000_s19503" type="#_x0000_t202" style="position:absolute;margin-left:53pt;margin-top:732.8pt;width:49.6pt;height:13.5pt;z-index:-251620352;mso-position-horizontal-relative:page;mso-position-vertical-relative:page" filled="f" stroked="f">
          <v:textbox style="mso-next-textbox:#_x0000_s19503" inset="0,0,0,0">
            <w:txbxContent>
              <w:p w:rsidR="00232135" w:rsidRDefault="00232135">
                <w:pPr>
                  <w:spacing w:line="253" w:lineRule="exact"/>
                  <w:ind w:left="20"/>
                  <w:rPr>
                    <w:rFonts w:ascii="Times New Roman" w:eastAsia="Times New Roman" w:hAnsi="Times New Roman"/>
                  </w:rPr>
                </w:pPr>
                <w:r>
                  <w:rPr>
                    <w:rFonts w:ascii="Arial" w:hAnsi="Arial"/>
                    <w:color w:val="775E54"/>
                    <w:w w:val="110"/>
                    <w:sz w:val="16"/>
                  </w:rPr>
                  <w:t>Stránka</w:t>
                </w:r>
                <w:r>
                  <w:rPr>
                    <w:rFonts w:ascii="Arial" w:hAnsi="Arial"/>
                    <w:color w:val="775E54"/>
                    <w:spacing w:val="29"/>
                    <w:w w:val="110"/>
                    <w:sz w:val="16"/>
                  </w:rPr>
                  <w:t xml:space="preserve"> </w:t>
                </w:r>
                <w:r w:rsidR="000A72C6">
                  <w:fldChar w:fldCharType="begin"/>
                </w:r>
                <w:r>
                  <w:rPr>
                    <w:rFonts w:ascii="Times New Roman" w:hAnsi="Times New Roman"/>
                    <w:color w:val="775E54"/>
                    <w:w w:val="110"/>
                  </w:rPr>
                  <w:instrText xml:space="preserve"> PAGE </w:instrText>
                </w:r>
                <w:r w:rsidR="000A72C6">
                  <w:fldChar w:fldCharType="separate"/>
                </w:r>
                <w:r>
                  <w:rPr>
                    <w:rFonts w:ascii="Times New Roman" w:hAnsi="Times New Roman"/>
                    <w:noProof/>
                    <w:color w:val="775E54"/>
                    <w:w w:val="110"/>
                  </w:rPr>
                  <w:t>22</w:t>
                </w:r>
                <w:r w:rsidR="000A72C6">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135" w:rsidRDefault="000A72C6">
    <w:pPr>
      <w:spacing w:line="14" w:lineRule="auto"/>
      <w:rPr>
        <w:sz w:val="20"/>
        <w:szCs w:val="20"/>
      </w:rPr>
    </w:pPr>
    <w:r w:rsidRPr="000A72C6">
      <w:pict>
        <v:group id="_x0000_s19504" style="position:absolute;margin-left:52.55pt;margin-top:731.5pt;width:507pt;height:.1pt;z-index:-251619328;mso-position-horizontal-relative:page;mso-position-vertical-relative:page" coordorigin="1051,14630" coordsize="10140,2">
          <v:shape id="_x0000_s19505" style="position:absolute;left:1051;top:14630;width:10140;height:2" coordorigin="1051,14630" coordsize="10140,0" path="m1051,14630r10140,e" filled="f" strokecolor="#93b6d2" strokeweight=".58pt">
            <v:path arrowok="t"/>
          </v:shape>
          <w10:wrap anchorx="page" anchory="page"/>
        </v:group>
      </w:pict>
    </w:r>
    <w:r w:rsidRPr="000A72C6">
      <w:pict>
        <v:shapetype id="_x0000_t202" coordsize="21600,21600" o:spt="202" path="m,l,21600r21600,l21600,xe">
          <v:stroke joinstyle="miter"/>
          <v:path gradientshapeok="t" o:connecttype="rect"/>
        </v:shapetype>
        <v:shape id="_x0000_s19506" type="#_x0000_t202" style="position:absolute;margin-left:510.3pt;margin-top:732.6pt;width:48.8pt;height:14pt;z-index:-251618304;mso-position-horizontal-relative:page;mso-position-vertical-relative:page" filled="f" stroked="f">
          <v:textbox style="mso-next-textbox:#_x0000_s19506" inset="0,0,0,0">
            <w:txbxContent>
              <w:p w:rsidR="00232135" w:rsidRDefault="00232135">
                <w:pPr>
                  <w:spacing w:before="3"/>
                  <w:ind w:left="20"/>
                  <w:rPr>
                    <w:rFonts w:ascii="Tw Cen MT" w:eastAsia="Tw Cen MT" w:hAnsi="Tw Cen MT" w:cs="Tw Cen MT"/>
                    <w:sz w:val="24"/>
                    <w:szCs w:val="24"/>
                  </w:rPr>
                </w:pPr>
                <w:r>
                  <w:rPr>
                    <w:rFonts w:ascii="Tw Cen MT" w:hAnsi="Tw Cen MT"/>
                    <w:color w:val="775F54"/>
                    <w:sz w:val="20"/>
                  </w:rPr>
                  <w:t>Stránka</w:t>
                </w:r>
                <w:r>
                  <w:rPr>
                    <w:rFonts w:ascii="Tw Cen MT" w:hAnsi="Tw Cen MT"/>
                    <w:color w:val="775F54"/>
                    <w:spacing w:val="-8"/>
                    <w:sz w:val="20"/>
                  </w:rPr>
                  <w:t xml:space="preserve"> </w:t>
                </w:r>
                <w:r>
                  <w:rPr>
                    <w:rFonts w:ascii="Tw Cen MT" w:hAnsi="Tw Cen MT"/>
                    <w:color w:val="775F54"/>
                    <w:spacing w:val="-1"/>
                    <w:sz w:val="24"/>
                  </w:rPr>
                  <w:t>21</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135" w:rsidRDefault="00232135">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3497661"/>
      <w:docPartObj>
        <w:docPartGallery w:val="Page Numbers (Bottom of Page)"/>
        <w:docPartUnique/>
      </w:docPartObj>
    </w:sdtPr>
    <w:sdtContent>
      <w:p w:rsidR="00232135" w:rsidRDefault="000A72C6">
        <w:pPr>
          <w:pStyle w:val="Footer"/>
        </w:pPr>
        <w:r>
          <w:rPr>
            <w:noProof/>
            <w:lang w:eastAsia="cs-CZ"/>
          </w:rPr>
          <w:pict>
            <v:rect id="Rectangle 1" o:spid="_x0000_s19457" style="position:absolute;margin-left:0;margin-top:0;width:44.55pt;height:15.1pt;rotation:180;flip:x;z-index:251661312;visibility:visible;mso-position-horizontal:center;mso-position-horizontal-relative:righ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B34GyPxAIAAMEFAAAOAAAAAAAAAAAAAAAAAC4CAABkcnMvZTJvRG9jLnhtbFBLAQItABQABgAI&#10;AAAAIQAj5Xrx2wAAAAMBAAAPAAAAAAAAAAAAAAAAAB4FAABkcnMvZG93bnJldi54bWxQSwUGAAAA&#10;AAQABADzAAAAJgYAAAAA&#10;" filled="f" fillcolor="#c0504d" stroked="f" strokecolor="#5c83b4" strokeweight="2.25pt">
              <v:textbox inset=",0,,0">
                <w:txbxContent>
                  <w:p w:rsidR="00232135" w:rsidRDefault="000A72C6">
                    <w:pPr>
                      <w:pBdr>
                        <w:top w:val="single" w:sz="4" w:space="1" w:color="7F7F7F" w:themeColor="background1" w:themeShade="7F"/>
                      </w:pBdr>
                      <w:jc w:val="center"/>
                      <w:rPr>
                        <w:color w:val="ED7D31" w:themeColor="accent2"/>
                      </w:rPr>
                    </w:pPr>
                    <w:r w:rsidRPr="000A72C6">
                      <w:fldChar w:fldCharType="begin"/>
                    </w:r>
                    <w:r w:rsidR="00232135">
                      <w:instrText>PAGE   \* MERGEFORMAT</w:instrText>
                    </w:r>
                    <w:r w:rsidRPr="000A72C6">
                      <w:fldChar w:fldCharType="separate"/>
                    </w:r>
                    <w:r w:rsidR="0070182E" w:rsidRPr="0070182E">
                      <w:rPr>
                        <w:noProof/>
                        <w:color w:val="ED7D31" w:themeColor="accent2"/>
                      </w:rPr>
                      <w:t>30</w:t>
                    </w:r>
                    <w:r>
                      <w:rPr>
                        <w:color w:val="ED7D31" w:themeColor="accent2"/>
                      </w:rPr>
                      <w:fldChar w:fldCharType="end"/>
                    </w:r>
                  </w:p>
                </w:txbxContent>
              </v:textbox>
              <w10:wrap anchorx="margin" anchory="margin"/>
            </v:rect>
          </w:pict>
        </w:r>
      </w:p>
    </w:sdtContent>
  </w:sdt>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044091"/>
      <w:docPartObj>
        <w:docPartGallery w:val="Page Numbers (Bottom of Page)"/>
        <w:docPartUnique/>
      </w:docPartObj>
    </w:sdtPr>
    <w:sdtEndPr>
      <w:rPr>
        <w:color w:val="7F7F7F" w:themeColor="background1" w:themeShade="7F"/>
        <w:spacing w:val="60"/>
      </w:rPr>
    </w:sdtEndPr>
    <w:sdtContent>
      <w:p w:rsidR="00232135" w:rsidRDefault="000A72C6">
        <w:pPr>
          <w:pStyle w:val="Footer"/>
          <w:pBdr>
            <w:top w:val="single" w:sz="4" w:space="1" w:color="D9D9D9" w:themeColor="background1" w:themeShade="D9"/>
          </w:pBdr>
          <w:jc w:val="right"/>
        </w:pPr>
        <w:fldSimple w:instr="PAGE   \* MERGEFORMAT">
          <w:r w:rsidR="0070182E">
            <w:rPr>
              <w:noProof/>
            </w:rPr>
            <w:t>22</w:t>
          </w:r>
        </w:fldSimple>
        <w:r w:rsidR="00232135">
          <w:t xml:space="preserve"> | </w:t>
        </w:r>
        <w:r w:rsidR="00232135">
          <w:rPr>
            <w:color w:val="7F7F7F" w:themeColor="background1" w:themeShade="7F"/>
            <w:spacing w:val="60"/>
          </w:rPr>
          <w:t>Stránka</w:t>
        </w:r>
      </w:p>
    </w:sdtContent>
  </w:sdt>
  <w:p w:rsidR="00232135" w:rsidRDefault="0023213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135" w:rsidRDefault="000A72C6">
    <w:pPr>
      <w:spacing w:line="14" w:lineRule="auto"/>
      <w:rPr>
        <w:sz w:val="20"/>
        <w:szCs w:val="20"/>
      </w:rPr>
    </w:pPr>
    <w:r w:rsidRPr="000A72C6">
      <w:pict>
        <v:group id="_x0000_s19461" style="position:absolute;margin-left:52.55pt;margin-top:731.5pt;width:507pt;height:.1pt;z-index:-251651072;mso-position-horizontal-relative:page;mso-position-vertical-relative:page" coordorigin="1051,14630" coordsize="10140,2">
          <v:shape id="_x0000_s19462" style="position:absolute;left:1051;top:14630;width:10140;height:2" coordorigin="1051,14630" coordsize="10140,0" path="m1051,14630r10140,e" filled="f" strokecolor="#93b6d2" strokeweight=".58pt">
            <v:path arrowok="t"/>
          </v:shape>
          <w10:wrap anchorx="page" anchory="page"/>
        </v:group>
      </w:pict>
    </w:r>
    <w:r w:rsidRPr="000A72C6">
      <w:pict>
        <v:shapetype id="_x0000_t202" coordsize="21600,21600" o:spt="202" path="m,l,21600r21600,l21600,xe">
          <v:stroke joinstyle="miter"/>
          <v:path gradientshapeok="t" o:connecttype="rect"/>
        </v:shapetype>
        <v:shape id="_x0000_s19463" type="#_x0000_t202" style="position:absolute;margin-left:517.4pt;margin-top:732.6pt;width:43.35pt;height:14pt;z-index:-251650048;mso-position-horizontal-relative:page;mso-position-vertical-relative:page" filled="f" stroked="f">
          <v:textbox style="mso-next-textbox:#_x0000_s19463" inset="0,0,0,0">
            <w:txbxContent>
              <w:p w:rsidR="00232135" w:rsidRDefault="00232135">
                <w:pPr>
                  <w:spacing w:line="258" w:lineRule="exact"/>
                  <w:ind w:left="20"/>
                  <w:rPr>
                    <w:rFonts w:ascii="Times New Roman" w:eastAsia="Times New Roman" w:hAnsi="Times New Roman"/>
                    <w:sz w:val="23"/>
                    <w:szCs w:val="23"/>
                  </w:rPr>
                </w:pPr>
                <w:r>
                  <w:rPr>
                    <w:rFonts w:ascii="Arial" w:hAnsi="Arial"/>
                    <w:color w:val="775E54"/>
                    <w:w w:val="115"/>
                    <w:sz w:val="16"/>
                  </w:rPr>
                  <w:t>Stránka</w:t>
                </w:r>
                <w:r>
                  <w:rPr>
                    <w:rFonts w:ascii="Arial" w:hAnsi="Arial"/>
                    <w:color w:val="775E54"/>
                    <w:spacing w:val="-17"/>
                    <w:w w:val="115"/>
                    <w:sz w:val="16"/>
                  </w:rPr>
                  <w:t xml:space="preserve"> </w:t>
                </w:r>
                <w:r w:rsidR="000A72C6">
                  <w:fldChar w:fldCharType="begin"/>
                </w:r>
                <w:r>
                  <w:rPr>
                    <w:rFonts w:ascii="Times New Roman" w:hAnsi="Times New Roman"/>
                    <w:color w:val="775E54"/>
                    <w:w w:val="115"/>
                    <w:sz w:val="23"/>
                  </w:rPr>
                  <w:instrText xml:space="preserve"> PAGE </w:instrText>
                </w:r>
                <w:r w:rsidR="000A72C6">
                  <w:fldChar w:fldCharType="separate"/>
                </w:r>
                <w:r w:rsidR="0070182E">
                  <w:rPr>
                    <w:rFonts w:ascii="Times New Roman" w:hAnsi="Times New Roman"/>
                    <w:noProof/>
                    <w:color w:val="775E54"/>
                    <w:w w:val="115"/>
                    <w:sz w:val="23"/>
                  </w:rPr>
                  <w:t>1</w:t>
                </w:r>
                <w:r w:rsidR="000A72C6">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135" w:rsidRDefault="000A72C6">
    <w:pPr>
      <w:spacing w:line="14" w:lineRule="auto"/>
      <w:rPr>
        <w:sz w:val="20"/>
        <w:szCs w:val="20"/>
      </w:rPr>
    </w:pPr>
    <w:r w:rsidRPr="000A72C6">
      <w:pict>
        <v:shapetype id="_x0000_t202" coordsize="21600,21600" o:spt="202" path="m,l,21600r21600,l21600,xe">
          <v:stroke joinstyle="miter"/>
          <v:path gradientshapeok="t" o:connecttype="rect"/>
        </v:shapetype>
        <v:shape id="_x0000_s19478" type="#_x0000_t202" style="position:absolute;margin-left:515.25pt;margin-top:733.2pt;width:43.75pt;height:13pt;z-index:-251638784;mso-position-horizontal-relative:page;mso-position-vertical-relative:page" filled="f" stroked="f">
          <v:textbox style="mso-next-textbox:#_x0000_s19478" inset="0,0,0,0">
            <w:txbxContent>
              <w:p w:rsidR="00232135" w:rsidRDefault="00232135">
                <w:pPr>
                  <w:spacing w:line="245" w:lineRule="exact"/>
                  <w:ind w:left="20"/>
                  <w:rPr>
                    <w:rFonts w:ascii="Times New Roman" w:eastAsia="Times New Roman" w:hAnsi="Times New Roman"/>
                  </w:rPr>
                </w:pPr>
                <w:r>
                  <w:rPr>
                    <w:rFonts w:ascii="Arial"/>
                    <w:color w:val="775E54"/>
                    <w:sz w:val="15"/>
                  </w:rPr>
                  <w:t xml:space="preserve">rranKa </w:t>
                </w:r>
                <w:r>
                  <w:rPr>
                    <w:rFonts w:ascii="Arial"/>
                    <w:color w:val="775E54"/>
                    <w:spacing w:val="7"/>
                    <w:sz w:val="15"/>
                  </w:rPr>
                  <w:t xml:space="preserve"> </w:t>
                </w:r>
                <w:r w:rsidR="000A72C6">
                  <w:fldChar w:fldCharType="begin"/>
                </w:r>
                <w:r>
                  <w:rPr>
                    <w:rFonts w:ascii="Times New Roman"/>
                    <w:color w:val="775E54"/>
                  </w:rPr>
                  <w:instrText xml:space="preserve"> PAGE </w:instrText>
                </w:r>
                <w:r w:rsidR="000A72C6">
                  <w:fldChar w:fldCharType="separate"/>
                </w:r>
                <w:r>
                  <w:rPr>
                    <w:rFonts w:ascii="Times New Roman"/>
                    <w:noProof/>
                    <w:color w:val="775E54"/>
                  </w:rPr>
                  <w:t>10</w:t>
                </w:r>
                <w:r w:rsidR="000A72C6">
                  <w:fldChar w:fldCharType="end"/>
                </w:r>
                <w:r>
                  <w:rPr>
                    <w:rFonts w:ascii="Times New Roman"/>
                    <w:color w:val="775E54"/>
                    <w:spacing w:val="-6"/>
                  </w:rPr>
                  <w:t xml:space="preserve"> </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135" w:rsidRDefault="000A72C6">
    <w:pPr>
      <w:spacing w:line="14" w:lineRule="auto"/>
      <w:rPr>
        <w:sz w:val="20"/>
        <w:szCs w:val="20"/>
      </w:rPr>
    </w:pPr>
    <w:r w:rsidRPr="000A72C6">
      <w:pict>
        <v:group id="_x0000_s19475" style="position:absolute;margin-left:52.2pt;margin-top:731.5pt;width:507.6pt;height:.1pt;z-index:-251640832;mso-position-horizontal-relative:page;mso-position-vertical-relative:page" coordorigin="1044,14630" coordsize="10152,2">
          <v:shape id="_x0000_s19476" style="position:absolute;left:1044;top:14630;width:10152;height:2" coordorigin="1044,14630" coordsize="10152,0" path="m1044,14630r10152,e" filled="f" strokecolor="#93b3cf" strokeweight=".72pt">
            <v:path arrowok="t"/>
          </v:shape>
          <w10:wrap anchorx="page" anchory="page"/>
        </v:group>
      </w:pict>
    </w:r>
    <w:r w:rsidRPr="000A72C6">
      <w:pict>
        <v:shapetype id="_x0000_t202" coordsize="21600,21600" o:spt="202" path="m,l,21600r21600,l21600,xe">
          <v:stroke joinstyle="miter"/>
          <v:path gradientshapeok="t" o:connecttype="rect"/>
        </v:shapetype>
        <v:shape id="_x0000_s19477" type="#_x0000_t202" style="position:absolute;margin-left:53pt;margin-top:733.55pt;width:48.7pt;height:12.5pt;z-index:-251639808;mso-position-horizontal-relative:page;mso-position-vertical-relative:page" filled="f" stroked="f">
          <v:textbox style="mso-next-textbox:#_x0000_s19477" inset="0,0,0,0">
            <w:txbxContent>
              <w:p w:rsidR="00232135" w:rsidRDefault="00232135">
                <w:pPr>
                  <w:spacing w:line="235" w:lineRule="exact"/>
                  <w:ind w:left="20"/>
                  <w:rPr>
                    <w:rFonts w:ascii="Arial" w:eastAsia="Arial" w:hAnsi="Arial" w:cs="Arial"/>
                    <w:sz w:val="21"/>
                    <w:szCs w:val="21"/>
                  </w:rPr>
                </w:pPr>
                <w:r>
                  <w:rPr>
                    <w:rFonts w:ascii="Arial" w:hAnsi="Arial"/>
                    <w:color w:val="775E54"/>
                    <w:sz w:val="16"/>
                  </w:rPr>
                  <w:t xml:space="preserve">Stránka </w:t>
                </w:r>
                <w:r>
                  <w:rPr>
                    <w:rFonts w:ascii="Arial" w:hAnsi="Arial"/>
                    <w:color w:val="775E54"/>
                    <w:spacing w:val="9"/>
                    <w:sz w:val="16"/>
                  </w:rPr>
                  <w:t xml:space="preserve"> </w:t>
                </w:r>
                <w:r>
                  <w:rPr>
                    <w:rFonts w:ascii="Arial" w:hAnsi="Arial"/>
                    <w:color w:val="775E54"/>
                    <w:w w:val="90"/>
                    <w:sz w:val="21"/>
                  </w:rPr>
                  <w:t>1</w:t>
                </w:r>
                <w:r>
                  <w:rPr>
                    <w:rFonts w:ascii="Arial" w:hAnsi="Arial"/>
                    <w:color w:val="775E54"/>
                    <w:spacing w:val="-28"/>
                    <w:w w:val="90"/>
                    <w:sz w:val="21"/>
                  </w:rPr>
                  <w:t xml:space="preserve"> </w:t>
                </w:r>
                <w:r>
                  <w:rPr>
                    <w:rFonts w:ascii="Arial" w:hAnsi="Arial"/>
                    <w:color w:val="775E54"/>
                    <w:w w:val="90"/>
                    <w:sz w:val="21"/>
                  </w:rPr>
                  <w:t>O</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135" w:rsidRDefault="000A72C6">
    <w:pPr>
      <w:spacing w:line="14" w:lineRule="auto"/>
      <w:rPr>
        <w:sz w:val="20"/>
        <w:szCs w:val="20"/>
      </w:rPr>
    </w:pPr>
    <w:r w:rsidRPr="000A72C6">
      <w:pict>
        <v:shapetype id="_x0000_t202" coordsize="21600,21600" o:spt="202" path="m,l,21600r21600,l21600,xe">
          <v:stroke joinstyle="miter"/>
          <v:path gradientshapeok="t" o:connecttype="rect"/>
        </v:shapetype>
        <v:shape id="_x0000_s19480" type="#_x0000_t202" style="position:absolute;margin-left:510.3pt;margin-top:732.6pt;width:49.85pt;height:14pt;z-index:-251636736;mso-position-horizontal-relative:page;mso-position-vertical-relative:page" filled="f" stroked="f">
          <v:textbox style="mso-next-textbox:#_x0000_s19480" inset="0,0,0,0">
            <w:txbxContent>
              <w:p w:rsidR="00232135" w:rsidRDefault="00232135">
                <w:pPr>
                  <w:spacing w:before="3"/>
                  <w:ind w:left="20"/>
                  <w:rPr>
                    <w:rFonts w:ascii="Tw Cen MT" w:eastAsia="Tw Cen MT" w:hAnsi="Tw Cen MT" w:cs="Tw Cen MT"/>
                    <w:sz w:val="24"/>
                    <w:szCs w:val="24"/>
                  </w:rPr>
                </w:pPr>
                <w:r>
                  <w:rPr>
                    <w:rFonts w:ascii="Tw Cen MT" w:hAnsi="Tw Cen MT"/>
                    <w:color w:val="775F54"/>
                    <w:sz w:val="20"/>
                  </w:rPr>
                  <w:t>Stránka</w:t>
                </w:r>
                <w:r>
                  <w:rPr>
                    <w:rFonts w:ascii="Tw Cen MT" w:hAnsi="Tw Cen MT"/>
                    <w:color w:val="775F54"/>
                    <w:spacing w:val="-8"/>
                    <w:sz w:val="20"/>
                  </w:rPr>
                  <w:t xml:space="preserve"> </w:t>
                </w:r>
                <w:r w:rsidR="000A72C6">
                  <w:fldChar w:fldCharType="begin"/>
                </w:r>
                <w:r>
                  <w:rPr>
                    <w:rFonts w:ascii="Tw Cen MT" w:hAnsi="Tw Cen MT"/>
                    <w:color w:val="775F54"/>
                    <w:sz w:val="24"/>
                  </w:rPr>
                  <w:instrText xml:space="preserve"> PAGE </w:instrText>
                </w:r>
                <w:r w:rsidR="000A72C6">
                  <w:fldChar w:fldCharType="separate"/>
                </w:r>
                <w:r>
                  <w:rPr>
                    <w:rFonts w:ascii="Tw Cen MT" w:hAnsi="Tw Cen MT"/>
                    <w:noProof/>
                    <w:color w:val="775F54"/>
                    <w:sz w:val="24"/>
                  </w:rPr>
                  <w:t>12</w:t>
                </w:r>
                <w:r w:rsidR="000A72C6">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135" w:rsidRDefault="000A72C6">
    <w:pPr>
      <w:spacing w:line="14" w:lineRule="auto"/>
      <w:rPr>
        <w:sz w:val="20"/>
        <w:szCs w:val="20"/>
      </w:rPr>
    </w:pPr>
    <w:r w:rsidRPr="000A72C6">
      <w:pict>
        <v:shapetype id="_x0000_t202" coordsize="21600,21600" o:spt="202" path="m,l,21600r21600,l21600,xe">
          <v:stroke joinstyle="miter"/>
          <v:path gradientshapeok="t" o:connecttype="rect"/>
        </v:shapetype>
        <v:shape id="_x0000_s19479" type="#_x0000_t202" style="position:absolute;margin-left:58.05pt;margin-top:735.95pt;width:43.5pt;height:9.5pt;z-index:-251637760;mso-position-horizontal-relative:page;mso-position-vertical-relative:page" filled="f" stroked="f">
          <v:textbox style="mso-next-textbox:#_x0000_s19479" inset="0,0,0,0">
            <w:txbxContent>
              <w:p w:rsidR="00232135" w:rsidRDefault="00232135">
                <w:pPr>
                  <w:pStyle w:val="BodyText"/>
                  <w:spacing w:before="1"/>
                  <w:ind w:left="20"/>
                  <w:rPr>
                    <w:rFonts w:cs="Arial"/>
                    <w:sz w:val="13"/>
                    <w:szCs w:val="13"/>
                  </w:rPr>
                </w:pPr>
                <w:r>
                  <w:rPr>
                    <w:color w:val="775E54"/>
                    <w:w w:val="110"/>
                  </w:rPr>
                  <w:t xml:space="preserve">rranKa </w:t>
                </w:r>
                <w:r>
                  <w:rPr>
                    <w:color w:val="775E54"/>
                    <w:spacing w:val="20"/>
                    <w:w w:val="110"/>
                  </w:rPr>
                  <w:t xml:space="preserve"> </w:t>
                </w:r>
                <w:r>
                  <w:rPr>
                    <w:color w:val="775E54"/>
                    <w:w w:val="90"/>
                  </w:rPr>
                  <w:t>1</w:t>
                </w:r>
                <w:r>
                  <w:rPr>
                    <w:color w:val="775E54"/>
                    <w:spacing w:val="3"/>
                    <w:w w:val="90"/>
                  </w:rPr>
                  <w:t xml:space="preserve"> </w:t>
                </w:r>
                <w:r>
                  <w:rPr>
                    <w:i/>
                    <w:color w:val="775E54"/>
                    <w:w w:val="140"/>
                    <w:sz w:val="13"/>
                  </w:rPr>
                  <w:t>L</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135" w:rsidRDefault="000A72C6">
    <w:pPr>
      <w:spacing w:line="14" w:lineRule="auto"/>
      <w:rPr>
        <w:sz w:val="20"/>
        <w:szCs w:val="20"/>
      </w:rPr>
    </w:pPr>
    <w:r w:rsidRPr="000A72C6">
      <w:pict>
        <v:group id="_x0000_s19487" style="position:absolute;margin-left:52.55pt;margin-top:731.5pt;width:507pt;height:.1pt;z-index:-251631616;mso-position-horizontal-relative:page;mso-position-vertical-relative:page" coordorigin="1051,14630" coordsize="10140,2">
          <v:shape id="_x0000_s19488" style="position:absolute;left:1051;top:14630;width:10140;height:2" coordorigin="1051,14630" coordsize="10140,0" path="m1051,14630r10140,e" filled="f" strokecolor="#93b6d2" strokeweight=".58pt">
            <v:path arrowok="t"/>
          </v:shape>
          <w10:wrap anchorx="page" anchory="page"/>
        </v:group>
      </w:pict>
    </w:r>
    <w:r w:rsidRPr="000A72C6">
      <w:pict>
        <v:shapetype id="_x0000_t202" coordsize="21600,21600" o:spt="202" path="m,l,21600r21600,l21600,xe">
          <v:stroke joinstyle="miter"/>
          <v:path gradientshapeok="t" o:connecttype="rect"/>
        </v:shapetype>
        <v:shape id="_x0000_s19489" type="#_x0000_t202" style="position:absolute;margin-left:53pt;margin-top:732.6pt;width:49.85pt;height:14pt;z-index:-251630592;mso-position-horizontal-relative:page;mso-position-vertical-relative:page" filled="f" stroked="f">
          <v:textbox style="mso-next-textbox:#_x0000_s19489" inset="0,0,0,0">
            <w:txbxContent>
              <w:p w:rsidR="00232135" w:rsidRDefault="00232135">
                <w:pPr>
                  <w:spacing w:before="3"/>
                  <w:ind w:left="20"/>
                  <w:rPr>
                    <w:rFonts w:ascii="Tw Cen MT" w:eastAsia="Tw Cen MT" w:hAnsi="Tw Cen MT" w:cs="Tw Cen MT"/>
                    <w:sz w:val="24"/>
                    <w:szCs w:val="24"/>
                  </w:rPr>
                </w:pPr>
                <w:r>
                  <w:rPr>
                    <w:rFonts w:ascii="Tw Cen MT" w:hAnsi="Tw Cen MT"/>
                    <w:color w:val="775F54"/>
                    <w:sz w:val="20"/>
                  </w:rPr>
                  <w:t>Stránka</w:t>
                </w:r>
                <w:r>
                  <w:rPr>
                    <w:rFonts w:ascii="Tw Cen MT" w:hAnsi="Tw Cen MT"/>
                    <w:color w:val="775F54"/>
                    <w:spacing w:val="-8"/>
                    <w:sz w:val="20"/>
                  </w:rPr>
                  <w:t xml:space="preserve"> </w:t>
                </w:r>
                <w:r w:rsidR="000A72C6">
                  <w:fldChar w:fldCharType="begin"/>
                </w:r>
                <w:r>
                  <w:rPr>
                    <w:rFonts w:ascii="Tw Cen MT" w:hAnsi="Tw Cen MT"/>
                    <w:color w:val="775F54"/>
                    <w:sz w:val="24"/>
                  </w:rPr>
                  <w:instrText xml:space="preserve"> PAGE </w:instrText>
                </w:r>
                <w:r w:rsidR="000A72C6">
                  <w:fldChar w:fldCharType="separate"/>
                </w:r>
                <w:r>
                  <w:rPr>
                    <w:rFonts w:ascii="Tw Cen MT" w:hAnsi="Tw Cen MT"/>
                    <w:noProof/>
                    <w:color w:val="775F54"/>
                    <w:sz w:val="24"/>
                  </w:rPr>
                  <w:t>16</w:t>
                </w:r>
                <w:r w:rsidR="000A72C6">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135" w:rsidRDefault="000A72C6">
    <w:pPr>
      <w:spacing w:line="14" w:lineRule="auto"/>
      <w:rPr>
        <w:sz w:val="20"/>
        <w:szCs w:val="20"/>
      </w:rPr>
    </w:pPr>
    <w:r w:rsidRPr="000A72C6">
      <w:pict>
        <v:shapetype id="_x0000_t202" coordsize="21600,21600" o:spt="202" path="m,l,21600r21600,l21600,xe">
          <v:stroke joinstyle="miter"/>
          <v:path gradientshapeok="t" o:connecttype="rect"/>
        </v:shapetype>
        <v:shape id="_x0000_s19490" type="#_x0000_t202" style="position:absolute;margin-left:510.3pt;margin-top:732.6pt;width:49.85pt;height:14pt;z-index:-251629568;mso-position-horizontal-relative:page;mso-position-vertical-relative:page" filled="f" stroked="f">
          <v:textbox style="mso-next-textbox:#_x0000_s19490" inset="0,0,0,0">
            <w:txbxContent>
              <w:p w:rsidR="00232135" w:rsidRDefault="00232135">
                <w:pPr>
                  <w:spacing w:before="3"/>
                  <w:ind w:left="20"/>
                  <w:rPr>
                    <w:rFonts w:ascii="Tw Cen MT" w:eastAsia="Tw Cen MT" w:hAnsi="Tw Cen MT" w:cs="Tw Cen MT"/>
                    <w:sz w:val="24"/>
                    <w:szCs w:val="24"/>
                  </w:rPr>
                </w:pPr>
                <w:r>
                  <w:rPr>
                    <w:rFonts w:ascii="Tw Cen MT" w:hAnsi="Tw Cen MT"/>
                    <w:color w:val="775F54"/>
                    <w:sz w:val="20"/>
                  </w:rPr>
                  <w:t>Stránka</w:t>
                </w:r>
                <w:r>
                  <w:rPr>
                    <w:rFonts w:ascii="Tw Cen MT" w:hAnsi="Tw Cen MT"/>
                    <w:color w:val="775F54"/>
                    <w:spacing w:val="-8"/>
                    <w:sz w:val="20"/>
                  </w:rPr>
                  <w:t xml:space="preserve"> </w:t>
                </w:r>
                <w:r w:rsidR="000A72C6">
                  <w:fldChar w:fldCharType="begin"/>
                </w:r>
                <w:r>
                  <w:rPr>
                    <w:rFonts w:ascii="Tw Cen MT" w:hAnsi="Tw Cen MT"/>
                    <w:color w:val="775F54"/>
                    <w:sz w:val="24"/>
                  </w:rPr>
                  <w:instrText xml:space="preserve"> PAGE </w:instrText>
                </w:r>
                <w:r w:rsidR="000A72C6">
                  <w:fldChar w:fldCharType="separate"/>
                </w:r>
                <w:r w:rsidR="0070182E">
                  <w:rPr>
                    <w:rFonts w:ascii="Tw Cen MT" w:hAnsi="Tw Cen MT"/>
                    <w:noProof/>
                    <w:color w:val="775F54"/>
                    <w:sz w:val="24"/>
                  </w:rPr>
                  <w:t>17</w:t>
                </w:r>
                <w:r w:rsidR="000A72C6">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135" w:rsidRDefault="000A72C6">
    <w:pPr>
      <w:spacing w:line="14" w:lineRule="auto"/>
      <w:rPr>
        <w:sz w:val="20"/>
        <w:szCs w:val="20"/>
      </w:rPr>
    </w:pPr>
    <w:r w:rsidRPr="000A72C6">
      <w:pict>
        <v:group id="_x0000_s19497" style="position:absolute;margin-left:52.2pt;margin-top:731.5pt;width:507.6pt;height:.1pt;z-index:-251624448;mso-position-horizontal-relative:page;mso-position-vertical-relative:page" coordorigin="1044,14630" coordsize="10152,2">
          <v:shape id="_x0000_s19498" style="position:absolute;left:1044;top:14630;width:10152;height:2" coordorigin="1044,14630" coordsize="10152,0" path="m1044,14630r10152,e" filled="f" strokecolor="#93b3cf" strokeweight=".72pt">
            <v:path arrowok="t"/>
          </v:shape>
          <w10:wrap anchorx="page" anchory="page"/>
        </v:group>
      </w:pict>
    </w:r>
    <w:r w:rsidRPr="000A72C6">
      <w:pict>
        <v:shapetype id="_x0000_t202" coordsize="21600,21600" o:spt="202" path="m,l,21600r21600,l21600,xe">
          <v:stroke joinstyle="miter"/>
          <v:path gradientshapeok="t" o:connecttype="rect"/>
        </v:shapetype>
        <v:shape id="_x0000_s19499" type="#_x0000_t202" style="position:absolute;margin-left:53pt;margin-top:733.55pt;width:49.9pt;height:12.5pt;z-index:-251623424;mso-position-horizontal-relative:page;mso-position-vertical-relative:page" filled="f" stroked="f">
          <v:textbox style="mso-next-textbox:#_x0000_s19499" inset="0,0,0,0">
            <w:txbxContent>
              <w:p w:rsidR="00232135" w:rsidRDefault="00232135">
                <w:pPr>
                  <w:spacing w:line="235" w:lineRule="exact"/>
                  <w:ind w:left="20"/>
                  <w:rPr>
                    <w:rFonts w:ascii="Arial" w:eastAsia="Arial" w:hAnsi="Arial" w:cs="Arial"/>
                    <w:sz w:val="21"/>
                    <w:szCs w:val="21"/>
                  </w:rPr>
                </w:pPr>
                <w:r>
                  <w:rPr>
                    <w:rFonts w:ascii="Arial" w:hAnsi="Arial"/>
                    <w:color w:val="775E54"/>
                    <w:sz w:val="15"/>
                  </w:rPr>
                  <w:t xml:space="preserve">Stránka </w:t>
                </w:r>
                <w:r>
                  <w:rPr>
                    <w:rFonts w:ascii="Arial" w:hAnsi="Arial"/>
                    <w:color w:val="775E54"/>
                    <w:spacing w:val="13"/>
                    <w:sz w:val="15"/>
                  </w:rPr>
                  <w:t xml:space="preserve"> </w:t>
                </w:r>
                <w:r w:rsidR="000A72C6">
                  <w:fldChar w:fldCharType="begin"/>
                </w:r>
                <w:r>
                  <w:rPr>
                    <w:rFonts w:ascii="Arial" w:hAnsi="Arial"/>
                    <w:color w:val="775E54"/>
                    <w:sz w:val="21"/>
                  </w:rPr>
                  <w:instrText xml:space="preserve"> PAGE </w:instrText>
                </w:r>
                <w:r w:rsidR="000A72C6">
                  <w:fldChar w:fldCharType="separate"/>
                </w:r>
                <w:r>
                  <w:rPr>
                    <w:rFonts w:ascii="Arial" w:hAnsi="Arial"/>
                    <w:noProof/>
                    <w:color w:val="775E54"/>
                    <w:sz w:val="21"/>
                  </w:rPr>
                  <w:t>18</w:t>
                </w:r>
                <w:r w:rsidR="000A72C6">
                  <w:fldChar w:fldCharType="end"/>
                </w:r>
                <w:r>
                  <w:rPr>
                    <w:rFonts w:ascii="Arial" w:hAnsi="Arial"/>
                    <w:color w:val="775E54"/>
                    <w:spacing w:val="-17"/>
                    <w:sz w:val="21"/>
                  </w:rPr>
                  <w:t xml:space="preserve"> </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03A4" w:rsidRDefault="006D03A4" w:rsidP="006B7666">
      <w:pPr>
        <w:spacing w:after="0" w:line="240" w:lineRule="auto"/>
      </w:pPr>
      <w:r>
        <w:separator/>
      </w:r>
    </w:p>
  </w:footnote>
  <w:footnote w:type="continuationSeparator" w:id="1">
    <w:p w:rsidR="006D03A4" w:rsidRDefault="006D03A4" w:rsidP="006B76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135" w:rsidRDefault="000A72C6">
    <w:pPr>
      <w:spacing w:line="14" w:lineRule="auto"/>
      <w:rPr>
        <w:sz w:val="20"/>
        <w:szCs w:val="20"/>
      </w:rPr>
    </w:pPr>
    <w:r w:rsidRPr="000A72C6">
      <w:pict>
        <v:shapetype id="_x0000_t202" coordsize="21600,21600" o:spt="202" path="m,l,21600r21600,l21600,xe">
          <v:stroke joinstyle="miter"/>
          <v:path gradientshapeok="t" o:connecttype="rect"/>
        </v:shapetype>
        <v:shape id="_x0000_s19460" type="#_x0000_t202" style="position:absolute;margin-left:53pt;margin-top:35.8pt;width:236.45pt;height:36.3pt;z-index:-251652096;mso-position-horizontal-relative:page;mso-position-vertical-relative:page" filled="f" stroked="f">
          <v:textbox style="mso-next-textbox:#_x0000_s19460" inset="0,0,0,0">
            <w:txbxContent>
              <w:p w:rsidR="00232135" w:rsidRDefault="00232135">
                <w:pPr>
                  <w:spacing w:before="5"/>
                  <w:ind w:left="20"/>
                  <w:rPr>
                    <w:rFonts w:ascii="Tw Cen MT" w:eastAsia="Tw Cen MT" w:hAnsi="Tw Cen MT" w:cs="Tw Cen MT"/>
                    <w:sz w:val="20"/>
                    <w:szCs w:val="20"/>
                  </w:rPr>
                </w:pPr>
                <w:r>
                  <w:rPr>
                    <w:rFonts w:ascii="Tw Cen MT" w:hAnsi="Tw Cen MT"/>
                    <w:b/>
                    <w:color w:val="775F54"/>
                    <w:sz w:val="20"/>
                  </w:rPr>
                  <w:t>Výroční</w:t>
                </w:r>
                <w:r>
                  <w:rPr>
                    <w:rFonts w:ascii="Tw Cen MT" w:hAnsi="Tw Cen MT"/>
                    <w:b/>
                    <w:color w:val="775F54"/>
                    <w:spacing w:val="-6"/>
                    <w:sz w:val="20"/>
                  </w:rPr>
                  <w:t xml:space="preserve"> </w:t>
                </w:r>
                <w:r>
                  <w:rPr>
                    <w:rFonts w:ascii="Tw Cen MT" w:hAnsi="Tw Cen MT"/>
                    <w:b/>
                    <w:color w:val="775F54"/>
                    <w:sz w:val="20"/>
                  </w:rPr>
                  <w:t>zpráva</w:t>
                </w:r>
                <w:r>
                  <w:rPr>
                    <w:rFonts w:ascii="Tw Cen MT" w:hAnsi="Tw Cen MT"/>
                    <w:b/>
                    <w:color w:val="775F54"/>
                    <w:spacing w:val="-6"/>
                    <w:sz w:val="20"/>
                  </w:rPr>
                  <w:t xml:space="preserve"> </w:t>
                </w:r>
                <w:r>
                  <w:rPr>
                    <w:rFonts w:ascii="Tw Cen MT" w:hAnsi="Tw Cen MT"/>
                    <w:b/>
                    <w:color w:val="775F54"/>
                    <w:sz w:val="20"/>
                  </w:rPr>
                  <w:t>KDK</w:t>
                </w:r>
                <w:r>
                  <w:rPr>
                    <w:rFonts w:ascii="Tw Cen MT" w:hAnsi="Tw Cen MT"/>
                    <w:b/>
                    <w:color w:val="775F54"/>
                    <w:spacing w:val="-6"/>
                    <w:sz w:val="20"/>
                  </w:rPr>
                  <w:t xml:space="preserve"> </w:t>
                </w:r>
                <w:r>
                  <w:rPr>
                    <w:rFonts w:ascii="Tw Cen MT" w:hAnsi="Tw Cen MT"/>
                    <w:b/>
                    <w:color w:val="775F54"/>
                    <w:sz w:val="20"/>
                  </w:rPr>
                  <w:t>SKIP</w:t>
                </w:r>
                <w:r>
                  <w:rPr>
                    <w:rFonts w:ascii="Tw Cen MT" w:hAnsi="Tw Cen MT"/>
                    <w:b/>
                    <w:color w:val="775F54"/>
                    <w:spacing w:val="-6"/>
                    <w:sz w:val="20"/>
                  </w:rPr>
                  <w:t xml:space="preserve"> </w:t>
                </w:r>
                <w:r>
                  <w:rPr>
                    <w:rFonts w:ascii="Tw Cen MT" w:hAnsi="Tw Cen MT"/>
                    <w:b/>
                    <w:color w:val="775F54"/>
                    <w:sz w:val="20"/>
                  </w:rPr>
                  <w:t>Libereckého</w:t>
                </w:r>
                <w:r>
                  <w:rPr>
                    <w:rFonts w:ascii="Tw Cen MT" w:hAnsi="Tw Cen MT"/>
                    <w:b/>
                    <w:color w:val="775F54"/>
                    <w:spacing w:val="-6"/>
                    <w:sz w:val="20"/>
                  </w:rPr>
                  <w:t xml:space="preserve"> </w:t>
                </w:r>
                <w:r>
                  <w:rPr>
                    <w:rFonts w:ascii="Tw Cen MT" w:hAnsi="Tw Cen MT"/>
                    <w:b/>
                    <w:color w:val="775F54"/>
                    <w:sz w:val="20"/>
                  </w:rPr>
                  <w:t>kraje</w:t>
                </w:r>
                <w:r>
                  <w:rPr>
                    <w:rFonts w:ascii="Tw Cen MT" w:hAnsi="Tw Cen MT"/>
                    <w:b/>
                    <w:color w:val="775F54"/>
                    <w:spacing w:val="-6"/>
                    <w:sz w:val="20"/>
                  </w:rPr>
                  <w:t xml:space="preserve"> </w:t>
                </w:r>
                <w:r>
                  <w:rPr>
                    <w:rFonts w:ascii="Tw Cen MT" w:hAnsi="Tw Cen MT"/>
                    <w:b/>
                    <w:color w:val="775F54"/>
                    <w:sz w:val="20"/>
                  </w:rPr>
                  <w:t>za</w:t>
                </w:r>
                <w:r>
                  <w:rPr>
                    <w:rFonts w:ascii="Tw Cen MT" w:hAnsi="Tw Cen MT"/>
                    <w:b/>
                    <w:color w:val="775F54"/>
                    <w:spacing w:val="-7"/>
                    <w:sz w:val="20"/>
                  </w:rPr>
                  <w:t xml:space="preserve"> </w:t>
                </w:r>
                <w:r>
                  <w:rPr>
                    <w:rFonts w:ascii="Tw Cen MT" w:hAnsi="Tw Cen MT"/>
                    <w:b/>
                    <w:color w:val="775F54"/>
                    <w:sz w:val="20"/>
                  </w:rPr>
                  <w:t>rok</w:t>
                </w:r>
                <w:r>
                  <w:rPr>
                    <w:rFonts w:ascii="Tw Cen MT" w:hAnsi="Tw Cen MT"/>
                    <w:b/>
                    <w:color w:val="775F54"/>
                    <w:spacing w:val="-5"/>
                    <w:sz w:val="20"/>
                  </w:rPr>
                  <w:t xml:space="preserve"> </w:t>
                </w:r>
                <w:r>
                  <w:rPr>
                    <w:rFonts w:ascii="Tw Cen MT" w:hAnsi="Tw Cen MT"/>
                    <w:b/>
                    <w:color w:val="775F54"/>
                    <w:spacing w:val="-1"/>
                    <w:sz w:val="20"/>
                  </w:rPr>
                  <w:t>2015</w:t>
                </w:r>
              </w:p>
              <w:p w:rsidR="00232135" w:rsidRDefault="00232135">
                <w:pPr>
                  <w:spacing w:before="140"/>
                  <w:ind w:left="20"/>
                  <w:rPr>
                    <w:rFonts w:ascii="Tw Cen MT" w:eastAsia="Tw Cen MT" w:hAnsi="Tw Cen MT" w:cs="Tw Cen MT"/>
                    <w:sz w:val="32"/>
                    <w:szCs w:val="32"/>
                  </w:rPr>
                </w:pPr>
                <w:r>
                  <w:rPr>
                    <w:rFonts w:ascii="Tw Cen MT" w:hAnsi="Tw Cen MT"/>
                    <w:color w:val="775F54"/>
                    <w:sz w:val="32"/>
                  </w:rPr>
                  <w:t>KALENDÁRIUM</w:t>
                </w:r>
                <w:r>
                  <w:rPr>
                    <w:rFonts w:ascii="Tw Cen MT" w:hAnsi="Tw Cen MT"/>
                    <w:color w:val="775F54"/>
                    <w:spacing w:val="-27"/>
                    <w:sz w:val="32"/>
                  </w:rPr>
                  <w:t xml:space="preserve"> </w:t>
                </w:r>
                <w:r>
                  <w:rPr>
                    <w:rFonts w:ascii="Tw Cen MT" w:hAnsi="Tw Cen MT"/>
                    <w:color w:val="775F54"/>
                    <w:spacing w:val="-1"/>
                    <w:sz w:val="32"/>
                  </w:rPr>
                  <w:t>2015</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135" w:rsidRDefault="00232135">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135" w:rsidRDefault="0023213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135" w:rsidRDefault="000A72C6">
    <w:pPr>
      <w:spacing w:line="14" w:lineRule="auto"/>
      <w:rPr>
        <w:sz w:val="20"/>
        <w:szCs w:val="20"/>
      </w:rPr>
    </w:pPr>
    <w:r w:rsidRPr="000A72C6">
      <w:pict>
        <v:shapetype id="_x0000_t202" coordsize="21600,21600" o:spt="202" path="m,l,21600r21600,l21600,xe">
          <v:stroke joinstyle="miter"/>
          <v:path gradientshapeok="t" o:connecttype="rect"/>
        </v:shapetype>
        <v:shape id="_x0000_s19459" type="#_x0000_t202" style="position:absolute;margin-left:322.35pt;margin-top:35.8pt;width:236.45pt;height:12pt;z-index:-251653120;mso-position-horizontal-relative:page;mso-position-vertical-relative:page" filled="f" stroked="f">
          <v:textbox style="mso-next-textbox:#_x0000_s19459" inset="0,0,0,0">
            <w:txbxContent>
              <w:p w:rsidR="00232135" w:rsidRDefault="00232135">
                <w:pPr>
                  <w:spacing w:before="5"/>
                  <w:ind w:left="20"/>
                  <w:rPr>
                    <w:rFonts w:ascii="Tw Cen MT" w:eastAsia="Tw Cen MT" w:hAnsi="Tw Cen MT" w:cs="Tw Cen MT"/>
                    <w:sz w:val="20"/>
                    <w:szCs w:val="20"/>
                  </w:rPr>
                </w:pPr>
                <w:r>
                  <w:rPr>
                    <w:rFonts w:ascii="Tw Cen MT" w:hAnsi="Tw Cen MT"/>
                    <w:b/>
                    <w:color w:val="775F54"/>
                    <w:sz w:val="20"/>
                  </w:rPr>
                  <w:t>Výroční</w:t>
                </w:r>
                <w:r>
                  <w:rPr>
                    <w:rFonts w:ascii="Tw Cen MT" w:hAnsi="Tw Cen MT"/>
                    <w:b/>
                    <w:color w:val="775F54"/>
                    <w:spacing w:val="-6"/>
                    <w:sz w:val="20"/>
                  </w:rPr>
                  <w:t xml:space="preserve"> </w:t>
                </w:r>
                <w:r>
                  <w:rPr>
                    <w:rFonts w:ascii="Tw Cen MT" w:hAnsi="Tw Cen MT"/>
                    <w:b/>
                    <w:color w:val="775F54"/>
                    <w:sz w:val="20"/>
                  </w:rPr>
                  <w:t>zpráva</w:t>
                </w:r>
                <w:r>
                  <w:rPr>
                    <w:rFonts w:ascii="Tw Cen MT" w:hAnsi="Tw Cen MT"/>
                    <w:b/>
                    <w:color w:val="775F54"/>
                    <w:spacing w:val="-6"/>
                    <w:sz w:val="20"/>
                  </w:rPr>
                  <w:t xml:space="preserve"> </w:t>
                </w:r>
                <w:r>
                  <w:rPr>
                    <w:rFonts w:ascii="Tw Cen MT" w:hAnsi="Tw Cen MT"/>
                    <w:b/>
                    <w:color w:val="775F54"/>
                    <w:sz w:val="20"/>
                  </w:rPr>
                  <w:t>KDK</w:t>
                </w:r>
                <w:r>
                  <w:rPr>
                    <w:rFonts w:ascii="Tw Cen MT" w:hAnsi="Tw Cen MT"/>
                    <w:b/>
                    <w:color w:val="775F54"/>
                    <w:spacing w:val="-6"/>
                    <w:sz w:val="20"/>
                  </w:rPr>
                  <w:t xml:space="preserve"> </w:t>
                </w:r>
                <w:r>
                  <w:rPr>
                    <w:rFonts w:ascii="Tw Cen MT" w:hAnsi="Tw Cen MT"/>
                    <w:b/>
                    <w:color w:val="775F54"/>
                    <w:sz w:val="20"/>
                  </w:rPr>
                  <w:t>SKIP</w:t>
                </w:r>
                <w:r>
                  <w:rPr>
                    <w:rFonts w:ascii="Tw Cen MT" w:hAnsi="Tw Cen MT"/>
                    <w:b/>
                    <w:color w:val="775F54"/>
                    <w:spacing w:val="-6"/>
                    <w:sz w:val="20"/>
                  </w:rPr>
                  <w:t xml:space="preserve"> </w:t>
                </w:r>
                <w:r>
                  <w:rPr>
                    <w:rFonts w:ascii="Tw Cen MT" w:hAnsi="Tw Cen MT"/>
                    <w:b/>
                    <w:color w:val="775F54"/>
                    <w:sz w:val="20"/>
                  </w:rPr>
                  <w:t>Libereckého</w:t>
                </w:r>
                <w:r>
                  <w:rPr>
                    <w:rFonts w:ascii="Tw Cen MT" w:hAnsi="Tw Cen MT"/>
                    <w:b/>
                    <w:color w:val="775F54"/>
                    <w:spacing w:val="-6"/>
                    <w:sz w:val="20"/>
                  </w:rPr>
                  <w:t xml:space="preserve"> </w:t>
                </w:r>
                <w:r>
                  <w:rPr>
                    <w:rFonts w:ascii="Tw Cen MT" w:hAnsi="Tw Cen MT"/>
                    <w:b/>
                    <w:color w:val="775F54"/>
                    <w:sz w:val="20"/>
                  </w:rPr>
                  <w:t>kraje</w:t>
                </w:r>
                <w:r>
                  <w:rPr>
                    <w:rFonts w:ascii="Tw Cen MT" w:hAnsi="Tw Cen MT"/>
                    <w:b/>
                    <w:color w:val="775F54"/>
                    <w:spacing w:val="-6"/>
                    <w:sz w:val="20"/>
                  </w:rPr>
                  <w:t xml:space="preserve"> </w:t>
                </w:r>
                <w:r>
                  <w:rPr>
                    <w:rFonts w:ascii="Tw Cen MT" w:hAnsi="Tw Cen MT"/>
                    <w:b/>
                    <w:color w:val="775F54"/>
                    <w:sz w:val="20"/>
                  </w:rPr>
                  <w:t>za</w:t>
                </w:r>
                <w:r>
                  <w:rPr>
                    <w:rFonts w:ascii="Tw Cen MT" w:hAnsi="Tw Cen MT"/>
                    <w:b/>
                    <w:color w:val="775F54"/>
                    <w:spacing w:val="-7"/>
                    <w:sz w:val="20"/>
                  </w:rPr>
                  <w:t xml:space="preserve"> </w:t>
                </w:r>
                <w:r>
                  <w:rPr>
                    <w:rFonts w:ascii="Tw Cen MT" w:hAnsi="Tw Cen MT"/>
                    <w:b/>
                    <w:color w:val="775F54"/>
                    <w:sz w:val="20"/>
                  </w:rPr>
                  <w:t>rok</w:t>
                </w:r>
                <w:r>
                  <w:rPr>
                    <w:rFonts w:ascii="Tw Cen MT" w:hAnsi="Tw Cen MT"/>
                    <w:b/>
                    <w:color w:val="775F54"/>
                    <w:spacing w:val="-5"/>
                    <w:sz w:val="20"/>
                  </w:rPr>
                  <w:t xml:space="preserve"> </w:t>
                </w:r>
                <w:r>
                  <w:rPr>
                    <w:rFonts w:ascii="Tw Cen MT" w:hAnsi="Tw Cen MT"/>
                    <w:b/>
                    <w:color w:val="775F54"/>
                    <w:spacing w:val="-1"/>
                    <w:sz w:val="20"/>
                  </w:rPr>
                  <w:t>2015</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135" w:rsidRDefault="000A72C6">
    <w:pPr>
      <w:spacing w:line="14" w:lineRule="auto"/>
      <w:rPr>
        <w:sz w:val="20"/>
        <w:szCs w:val="20"/>
      </w:rPr>
    </w:pPr>
    <w:r w:rsidRPr="000A72C6">
      <w:pict>
        <v:shapetype id="_x0000_t202" coordsize="21600,21600" o:spt="202" path="m,l,21600r21600,l21600,xe">
          <v:stroke joinstyle="miter"/>
          <v:path gradientshapeok="t" o:connecttype="rect"/>
        </v:shapetype>
        <v:shape id="_x0000_s19468" type="#_x0000_t202" style="position:absolute;margin-left:322.35pt;margin-top:35.8pt;width:236.45pt;height:12pt;z-index:-251645952;mso-position-horizontal-relative:page;mso-position-vertical-relative:page" filled="f" stroked="f">
          <v:textbox style="mso-next-textbox:#_x0000_s19468" inset="0,0,0,0">
            <w:txbxContent>
              <w:p w:rsidR="00232135" w:rsidRDefault="00232135">
                <w:pPr>
                  <w:spacing w:before="5"/>
                  <w:ind w:left="20"/>
                  <w:rPr>
                    <w:rFonts w:ascii="Tw Cen MT" w:eastAsia="Tw Cen MT" w:hAnsi="Tw Cen MT" w:cs="Tw Cen MT"/>
                    <w:sz w:val="20"/>
                    <w:szCs w:val="20"/>
                  </w:rPr>
                </w:pPr>
                <w:r>
                  <w:rPr>
                    <w:rFonts w:ascii="Tw Cen MT" w:hAnsi="Tw Cen MT"/>
                    <w:b/>
                    <w:color w:val="775F54"/>
                    <w:sz w:val="20"/>
                  </w:rPr>
                  <w:t>Výroční</w:t>
                </w:r>
                <w:r>
                  <w:rPr>
                    <w:rFonts w:ascii="Tw Cen MT" w:hAnsi="Tw Cen MT"/>
                    <w:b/>
                    <w:color w:val="775F54"/>
                    <w:spacing w:val="-6"/>
                    <w:sz w:val="20"/>
                  </w:rPr>
                  <w:t xml:space="preserve"> </w:t>
                </w:r>
                <w:r>
                  <w:rPr>
                    <w:rFonts w:ascii="Tw Cen MT" w:hAnsi="Tw Cen MT"/>
                    <w:b/>
                    <w:color w:val="775F54"/>
                    <w:sz w:val="20"/>
                  </w:rPr>
                  <w:t>zpráva</w:t>
                </w:r>
                <w:r>
                  <w:rPr>
                    <w:rFonts w:ascii="Tw Cen MT" w:hAnsi="Tw Cen MT"/>
                    <w:b/>
                    <w:color w:val="775F54"/>
                    <w:spacing w:val="-6"/>
                    <w:sz w:val="20"/>
                  </w:rPr>
                  <w:t xml:space="preserve"> </w:t>
                </w:r>
                <w:r>
                  <w:rPr>
                    <w:rFonts w:ascii="Tw Cen MT" w:hAnsi="Tw Cen MT"/>
                    <w:b/>
                    <w:color w:val="775F54"/>
                    <w:sz w:val="20"/>
                  </w:rPr>
                  <w:t>KDK</w:t>
                </w:r>
                <w:r>
                  <w:rPr>
                    <w:rFonts w:ascii="Tw Cen MT" w:hAnsi="Tw Cen MT"/>
                    <w:b/>
                    <w:color w:val="775F54"/>
                    <w:spacing w:val="-6"/>
                    <w:sz w:val="20"/>
                  </w:rPr>
                  <w:t xml:space="preserve"> </w:t>
                </w:r>
                <w:r>
                  <w:rPr>
                    <w:rFonts w:ascii="Tw Cen MT" w:hAnsi="Tw Cen MT"/>
                    <w:b/>
                    <w:color w:val="775F54"/>
                    <w:sz w:val="20"/>
                  </w:rPr>
                  <w:t>SKIP</w:t>
                </w:r>
                <w:r>
                  <w:rPr>
                    <w:rFonts w:ascii="Tw Cen MT" w:hAnsi="Tw Cen MT"/>
                    <w:b/>
                    <w:color w:val="775F54"/>
                    <w:spacing w:val="-6"/>
                    <w:sz w:val="20"/>
                  </w:rPr>
                  <w:t xml:space="preserve"> </w:t>
                </w:r>
                <w:r>
                  <w:rPr>
                    <w:rFonts w:ascii="Tw Cen MT" w:hAnsi="Tw Cen MT"/>
                    <w:b/>
                    <w:color w:val="775F54"/>
                    <w:sz w:val="20"/>
                  </w:rPr>
                  <w:t>Libereckého</w:t>
                </w:r>
                <w:r>
                  <w:rPr>
                    <w:rFonts w:ascii="Tw Cen MT" w:hAnsi="Tw Cen MT"/>
                    <w:b/>
                    <w:color w:val="775F54"/>
                    <w:spacing w:val="-6"/>
                    <w:sz w:val="20"/>
                  </w:rPr>
                  <w:t xml:space="preserve"> </w:t>
                </w:r>
                <w:r>
                  <w:rPr>
                    <w:rFonts w:ascii="Tw Cen MT" w:hAnsi="Tw Cen MT"/>
                    <w:b/>
                    <w:color w:val="775F54"/>
                    <w:sz w:val="20"/>
                  </w:rPr>
                  <w:t>kraje</w:t>
                </w:r>
                <w:r>
                  <w:rPr>
                    <w:rFonts w:ascii="Tw Cen MT" w:hAnsi="Tw Cen MT"/>
                    <w:b/>
                    <w:color w:val="775F54"/>
                    <w:spacing w:val="-6"/>
                    <w:sz w:val="20"/>
                  </w:rPr>
                  <w:t xml:space="preserve"> </w:t>
                </w:r>
                <w:r>
                  <w:rPr>
                    <w:rFonts w:ascii="Tw Cen MT" w:hAnsi="Tw Cen MT"/>
                    <w:b/>
                    <w:color w:val="775F54"/>
                    <w:sz w:val="20"/>
                  </w:rPr>
                  <w:t>za</w:t>
                </w:r>
                <w:r>
                  <w:rPr>
                    <w:rFonts w:ascii="Tw Cen MT" w:hAnsi="Tw Cen MT"/>
                    <w:b/>
                    <w:color w:val="775F54"/>
                    <w:spacing w:val="-7"/>
                    <w:sz w:val="20"/>
                  </w:rPr>
                  <w:t xml:space="preserve"> </w:t>
                </w:r>
                <w:r>
                  <w:rPr>
                    <w:rFonts w:ascii="Tw Cen MT" w:hAnsi="Tw Cen MT"/>
                    <w:b/>
                    <w:color w:val="775F54"/>
                    <w:sz w:val="20"/>
                  </w:rPr>
                  <w:t>rok</w:t>
                </w:r>
                <w:r>
                  <w:rPr>
                    <w:rFonts w:ascii="Tw Cen MT" w:hAnsi="Tw Cen MT"/>
                    <w:b/>
                    <w:color w:val="775F54"/>
                    <w:spacing w:val="-5"/>
                    <w:sz w:val="20"/>
                  </w:rPr>
                  <w:t xml:space="preserve"> </w:t>
                </w:r>
                <w:r>
                  <w:rPr>
                    <w:rFonts w:ascii="Tw Cen MT" w:hAnsi="Tw Cen MT"/>
                    <w:b/>
                    <w:color w:val="775F54"/>
                    <w:spacing w:val="-1"/>
                    <w:sz w:val="20"/>
                  </w:rPr>
                  <w:t>2015</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135" w:rsidRDefault="000A72C6">
    <w:pPr>
      <w:spacing w:line="14" w:lineRule="auto"/>
      <w:rPr>
        <w:sz w:val="20"/>
        <w:szCs w:val="20"/>
      </w:rPr>
    </w:pPr>
    <w:r w:rsidRPr="000A72C6">
      <w:pict>
        <v:shapetype id="_x0000_t202" coordsize="21600,21600" o:spt="202" path="m,l,21600r21600,l21600,xe">
          <v:stroke joinstyle="miter"/>
          <v:path gradientshapeok="t" o:connecttype="rect"/>
        </v:shapetype>
        <v:shape id="_x0000_s19467" type="#_x0000_t202" style="position:absolute;margin-left:53pt;margin-top:35.8pt;width:236.45pt;height:12pt;z-index:-251646976;mso-position-horizontal-relative:page;mso-position-vertical-relative:page" filled="f" stroked="f">
          <v:textbox style="mso-next-textbox:#_x0000_s19467" inset="0,0,0,0">
            <w:txbxContent>
              <w:p w:rsidR="00232135" w:rsidRDefault="00232135">
                <w:pPr>
                  <w:spacing w:before="5"/>
                  <w:ind w:left="20"/>
                  <w:rPr>
                    <w:rFonts w:ascii="Tw Cen MT" w:eastAsia="Tw Cen MT" w:hAnsi="Tw Cen MT" w:cs="Tw Cen MT"/>
                    <w:sz w:val="20"/>
                    <w:szCs w:val="20"/>
                  </w:rPr>
                </w:pPr>
                <w:r>
                  <w:rPr>
                    <w:rFonts w:ascii="Tw Cen MT" w:hAnsi="Tw Cen MT"/>
                    <w:b/>
                    <w:color w:val="775F54"/>
                    <w:sz w:val="20"/>
                  </w:rPr>
                  <w:t>Výroční</w:t>
                </w:r>
                <w:r>
                  <w:rPr>
                    <w:rFonts w:ascii="Tw Cen MT" w:hAnsi="Tw Cen MT"/>
                    <w:b/>
                    <w:color w:val="775F54"/>
                    <w:spacing w:val="-6"/>
                    <w:sz w:val="20"/>
                  </w:rPr>
                  <w:t xml:space="preserve"> </w:t>
                </w:r>
                <w:r>
                  <w:rPr>
                    <w:rFonts w:ascii="Tw Cen MT" w:hAnsi="Tw Cen MT"/>
                    <w:b/>
                    <w:color w:val="775F54"/>
                    <w:sz w:val="20"/>
                  </w:rPr>
                  <w:t>zpráva</w:t>
                </w:r>
                <w:r>
                  <w:rPr>
                    <w:rFonts w:ascii="Tw Cen MT" w:hAnsi="Tw Cen MT"/>
                    <w:b/>
                    <w:color w:val="775F54"/>
                    <w:spacing w:val="-6"/>
                    <w:sz w:val="20"/>
                  </w:rPr>
                  <w:t xml:space="preserve"> </w:t>
                </w:r>
                <w:r>
                  <w:rPr>
                    <w:rFonts w:ascii="Tw Cen MT" w:hAnsi="Tw Cen MT"/>
                    <w:b/>
                    <w:color w:val="775F54"/>
                    <w:sz w:val="20"/>
                  </w:rPr>
                  <w:t>KDK</w:t>
                </w:r>
                <w:r>
                  <w:rPr>
                    <w:rFonts w:ascii="Tw Cen MT" w:hAnsi="Tw Cen MT"/>
                    <w:b/>
                    <w:color w:val="775F54"/>
                    <w:spacing w:val="-6"/>
                    <w:sz w:val="20"/>
                  </w:rPr>
                  <w:t xml:space="preserve"> </w:t>
                </w:r>
                <w:r>
                  <w:rPr>
                    <w:rFonts w:ascii="Tw Cen MT" w:hAnsi="Tw Cen MT"/>
                    <w:b/>
                    <w:color w:val="775F54"/>
                    <w:sz w:val="20"/>
                  </w:rPr>
                  <w:t>SKIP</w:t>
                </w:r>
                <w:r>
                  <w:rPr>
                    <w:rFonts w:ascii="Tw Cen MT" w:hAnsi="Tw Cen MT"/>
                    <w:b/>
                    <w:color w:val="775F54"/>
                    <w:spacing w:val="-6"/>
                    <w:sz w:val="20"/>
                  </w:rPr>
                  <w:t xml:space="preserve"> </w:t>
                </w:r>
                <w:r>
                  <w:rPr>
                    <w:rFonts w:ascii="Tw Cen MT" w:hAnsi="Tw Cen MT"/>
                    <w:b/>
                    <w:color w:val="775F54"/>
                    <w:sz w:val="20"/>
                  </w:rPr>
                  <w:t>Libereckého</w:t>
                </w:r>
                <w:r>
                  <w:rPr>
                    <w:rFonts w:ascii="Tw Cen MT" w:hAnsi="Tw Cen MT"/>
                    <w:b/>
                    <w:color w:val="775F54"/>
                    <w:spacing w:val="-6"/>
                    <w:sz w:val="20"/>
                  </w:rPr>
                  <w:t xml:space="preserve"> </w:t>
                </w:r>
                <w:r>
                  <w:rPr>
                    <w:rFonts w:ascii="Tw Cen MT" w:hAnsi="Tw Cen MT"/>
                    <w:b/>
                    <w:color w:val="775F54"/>
                    <w:sz w:val="20"/>
                  </w:rPr>
                  <w:t>kraje</w:t>
                </w:r>
                <w:r>
                  <w:rPr>
                    <w:rFonts w:ascii="Tw Cen MT" w:hAnsi="Tw Cen MT"/>
                    <w:b/>
                    <w:color w:val="775F54"/>
                    <w:spacing w:val="-6"/>
                    <w:sz w:val="20"/>
                  </w:rPr>
                  <w:t xml:space="preserve"> </w:t>
                </w:r>
                <w:r>
                  <w:rPr>
                    <w:rFonts w:ascii="Tw Cen MT" w:hAnsi="Tw Cen MT"/>
                    <w:b/>
                    <w:color w:val="775F54"/>
                    <w:sz w:val="20"/>
                  </w:rPr>
                  <w:t>za</w:t>
                </w:r>
                <w:r>
                  <w:rPr>
                    <w:rFonts w:ascii="Tw Cen MT" w:hAnsi="Tw Cen MT"/>
                    <w:b/>
                    <w:color w:val="775F54"/>
                    <w:spacing w:val="-7"/>
                    <w:sz w:val="20"/>
                  </w:rPr>
                  <w:t xml:space="preserve"> </w:t>
                </w:r>
                <w:r>
                  <w:rPr>
                    <w:rFonts w:ascii="Tw Cen MT" w:hAnsi="Tw Cen MT"/>
                    <w:b/>
                    <w:color w:val="775F54"/>
                    <w:sz w:val="20"/>
                  </w:rPr>
                  <w:t>rok</w:t>
                </w:r>
                <w:r>
                  <w:rPr>
                    <w:rFonts w:ascii="Tw Cen MT" w:hAnsi="Tw Cen MT"/>
                    <w:b/>
                    <w:color w:val="775F54"/>
                    <w:spacing w:val="-5"/>
                    <w:sz w:val="20"/>
                  </w:rPr>
                  <w:t xml:space="preserve"> </w:t>
                </w:r>
                <w:r>
                  <w:rPr>
                    <w:rFonts w:ascii="Tw Cen MT" w:hAnsi="Tw Cen MT"/>
                    <w:b/>
                    <w:color w:val="775F54"/>
                    <w:spacing w:val="-1"/>
                    <w:sz w:val="20"/>
                  </w:rPr>
                  <w:t>2015</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135" w:rsidRDefault="000A72C6">
    <w:pPr>
      <w:spacing w:line="14" w:lineRule="auto"/>
      <w:rPr>
        <w:sz w:val="20"/>
        <w:szCs w:val="20"/>
      </w:rPr>
    </w:pPr>
    <w:r w:rsidRPr="000A72C6">
      <w:pict>
        <v:group id="_x0000_s19469" style="position:absolute;margin-left:52.2pt;margin-top:48.25pt;width:507.6pt;height:.1pt;z-index:-251644928;mso-position-horizontal-relative:page;mso-position-vertical-relative:page" coordorigin="1044,965" coordsize="10152,2">
          <v:shape id="_x0000_s19470" style="position:absolute;left:1044;top:965;width:10152;height:2" coordorigin="1044,965" coordsize="10152,0" path="m1044,965r10152,e" filled="f" strokecolor="#93b3cf" strokeweight=".72pt">
            <v:path arrowok="t"/>
          </v:shape>
          <w10:wrap anchorx="page" anchory="page"/>
        </v:group>
      </w:pict>
    </w:r>
    <w:r w:rsidRPr="000A72C6">
      <w:pict>
        <v:shapetype id="_x0000_t202" coordsize="21600,21600" o:spt="202" path="m,l,21600r21600,l21600,xe">
          <v:stroke joinstyle="miter"/>
          <v:path gradientshapeok="t" o:connecttype="rect"/>
        </v:shapetype>
        <v:shape id="_x0000_s19471" type="#_x0000_t202" style="position:absolute;margin-left:322.3pt;margin-top:36.05pt;width:237.7pt;height:11pt;z-index:-251643904;mso-position-horizontal-relative:page;mso-position-vertical-relative:page" filled="f" stroked="f">
          <v:textbox style="mso-next-textbox:#_x0000_s19471" inset="0,0,0,0">
            <w:txbxContent>
              <w:p w:rsidR="00232135" w:rsidRDefault="00232135">
                <w:pPr>
                  <w:spacing w:line="204" w:lineRule="exact"/>
                  <w:ind w:left="20"/>
                  <w:rPr>
                    <w:rFonts w:ascii="Times New Roman" w:eastAsia="Times New Roman" w:hAnsi="Times New Roman"/>
                    <w:sz w:val="18"/>
                    <w:szCs w:val="18"/>
                  </w:rPr>
                </w:pPr>
                <w:r>
                  <w:rPr>
                    <w:rFonts w:ascii="Times New Roman" w:hAnsi="Times New Roman"/>
                    <w:color w:val="775E54"/>
                    <w:w w:val="110"/>
                    <w:sz w:val="18"/>
                  </w:rPr>
                  <w:t>Výroční</w:t>
                </w:r>
                <w:r>
                  <w:rPr>
                    <w:rFonts w:ascii="Times New Roman" w:hAnsi="Times New Roman"/>
                    <w:color w:val="775E54"/>
                    <w:spacing w:val="-9"/>
                    <w:w w:val="110"/>
                    <w:sz w:val="18"/>
                  </w:rPr>
                  <w:t xml:space="preserve"> </w:t>
                </w:r>
                <w:r>
                  <w:rPr>
                    <w:rFonts w:ascii="Times New Roman" w:hAnsi="Times New Roman"/>
                    <w:color w:val="775E54"/>
                    <w:w w:val="110"/>
                    <w:sz w:val="18"/>
                  </w:rPr>
                  <w:t>zpráva</w:t>
                </w:r>
                <w:r>
                  <w:rPr>
                    <w:rFonts w:ascii="Times New Roman" w:hAnsi="Times New Roman"/>
                    <w:color w:val="775E54"/>
                    <w:spacing w:val="12"/>
                    <w:w w:val="110"/>
                    <w:sz w:val="18"/>
                  </w:rPr>
                  <w:t xml:space="preserve"> </w:t>
                </w:r>
                <w:r>
                  <w:rPr>
                    <w:rFonts w:ascii="Times New Roman" w:hAnsi="Times New Roman"/>
                    <w:color w:val="775E54"/>
                    <w:w w:val="110"/>
                    <w:sz w:val="18"/>
                  </w:rPr>
                  <w:t>KOK</w:t>
                </w:r>
                <w:r>
                  <w:rPr>
                    <w:rFonts w:ascii="Times New Roman" w:hAnsi="Times New Roman"/>
                    <w:color w:val="775E54"/>
                    <w:spacing w:val="-6"/>
                    <w:w w:val="110"/>
                    <w:sz w:val="18"/>
                  </w:rPr>
                  <w:t xml:space="preserve"> </w:t>
                </w:r>
                <w:r>
                  <w:rPr>
                    <w:rFonts w:ascii="Times New Roman" w:hAnsi="Times New Roman"/>
                    <w:color w:val="775E54"/>
                    <w:w w:val="110"/>
                    <w:sz w:val="18"/>
                  </w:rPr>
                  <w:t>SKIP</w:t>
                </w:r>
                <w:r>
                  <w:rPr>
                    <w:rFonts w:ascii="Times New Roman" w:hAnsi="Times New Roman"/>
                    <w:color w:val="775E54"/>
                    <w:spacing w:val="-7"/>
                    <w:w w:val="110"/>
                    <w:sz w:val="18"/>
                  </w:rPr>
                  <w:t xml:space="preserve"> </w:t>
                </w:r>
                <w:r>
                  <w:rPr>
                    <w:rFonts w:ascii="Times New Roman" w:hAnsi="Times New Roman"/>
                    <w:color w:val="775E54"/>
                    <w:w w:val="110"/>
                    <w:sz w:val="18"/>
                  </w:rPr>
                  <w:t>Libereckého</w:t>
                </w:r>
                <w:r>
                  <w:rPr>
                    <w:rFonts w:ascii="Times New Roman" w:hAnsi="Times New Roman"/>
                    <w:color w:val="775E54"/>
                    <w:spacing w:val="7"/>
                    <w:w w:val="110"/>
                    <w:sz w:val="18"/>
                  </w:rPr>
                  <w:t xml:space="preserve"> </w:t>
                </w:r>
                <w:r>
                  <w:rPr>
                    <w:rFonts w:ascii="Times New Roman" w:hAnsi="Times New Roman"/>
                    <w:color w:val="775E54"/>
                    <w:spacing w:val="3"/>
                    <w:w w:val="110"/>
                    <w:sz w:val="18"/>
                  </w:rPr>
                  <w:t>kraje</w:t>
                </w:r>
                <w:r>
                  <w:rPr>
                    <w:rFonts w:ascii="Times New Roman" w:hAnsi="Times New Roman"/>
                    <w:color w:val="775E54"/>
                    <w:spacing w:val="-4"/>
                    <w:w w:val="110"/>
                    <w:sz w:val="18"/>
                  </w:rPr>
                  <w:t xml:space="preserve"> </w:t>
                </w:r>
                <w:r>
                  <w:rPr>
                    <w:rFonts w:ascii="Times New Roman" w:hAnsi="Times New Roman"/>
                    <w:color w:val="775E54"/>
                    <w:w w:val="110"/>
                    <w:sz w:val="18"/>
                  </w:rPr>
                  <w:t>za</w:t>
                </w:r>
                <w:r>
                  <w:rPr>
                    <w:rFonts w:ascii="Times New Roman" w:hAnsi="Times New Roman"/>
                    <w:color w:val="775E54"/>
                    <w:spacing w:val="4"/>
                    <w:w w:val="110"/>
                    <w:sz w:val="18"/>
                  </w:rPr>
                  <w:t xml:space="preserve"> </w:t>
                </w:r>
                <w:r>
                  <w:rPr>
                    <w:rFonts w:ascii="Times New Roman" w:hAnsi="Times New Roman"/>
                    <w:color w:val="775E54"/>
                    <w:w w:val="110"/>
                    <w:sz w:val="18"/>
                  </w:rPr>
                  <w:t>rok</w:t>
                </w:r>
                <w:r>
                  <w:rPr>
                    <w:rFonts w:ascii="Times New Roman" w:hAnsi="Times New Roman"/>
                    <w:color w:val="775E54"/>
                    <w:spacing w:val="3"/>
                    <w:w w:val="110"/>
                    <w:sz w:val="18"/>
                  </w:rPr>
                  <w:t xml:space="preserve"> </w:t>
                </w:r>
                <w:r>
                  <w:rPr>
                    <w:rFonts w:ascii="Times New Roman" w:hAnsi="Times New Roman"/>
                    <w:color w:val="775E54"/>
                    <w:w w:val="110"/>
                    <w:sz w:val="18"/>
                  </w:rPr>
                  <w:t>201</w:t>
                </w:r>
                <w:r>
                  <w:rPr>
                    <w:rFonts w:ascii="Times New Roman" w:hAnsi="Times New Roman"/>
                    <w:color w:val="775E54"/>
                    <w:spacing w:val="-29"/>
                    <w:w w:val="110"/>
                    <w:sz w:val="18"/>
                  </w:rPr>
                  <w:t xml:space="preserve"> </w:t>
                </w:r>
                <w:r>
                  <w:rPr>
                    <w:rFonts w:ascii="Times New Roman" w:hAnsi="Times New Roman"/>
                    <w:color w:val="775E54"/>
                    <w:w w:val="110"/>
                    <w:sz w:val="18"/>
                  </w:rPr>
                  <w:t>5</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135" w:rsidRDefault="000A72C6">
    <w:pPr>
      <w:spacing w:line="14" w:lineRule="auto"/>
      <w:rPr>
        <w:sz w:val="20"/>
        <w:szCs w:val="20"/>
      </w:rPr>
    </w:pPr>
    <w:r w:rsidRPr="000A72C6">
      <w:pict>
        <v:group id="_x0000_s19472" style="position:absolute;margin-left:52.2pt;margin-top:48.25pt;width:507.6pt;height:.1pt;z-index:-251642880;mso-position-horizontal-relative:page;mso-position-vertical-relative:page" coordorigin="1044,965" coordsize="10152,2">
          <v:shape id="_x0000_s19473" style="position:absolute;left:1044;top:965;width:10152;height:2" coordorigin="1044,965" coordsize="10152,0" path="m1044,965r10152,e" filled="f" strokecolor="#93b3cf" strokeweight=".72pt">
            <v:path arrowok="t"/>
          </v:shape>
          <w10:wrap anchorx="page" anchory="page"/>
        </v:group>
      </w:pict>
    </w:r>
    <w:r w:rsidRPr="000A72C6">
      <w:pict>
        <v:shapetype id="_x0000_t202" coordsize="21600,21600" o:spt="202" path="m,l,21600r21600,l21600,xe">
          <v:stroke joinstyle="miter"/>
          <v:path gradientshapeok="t" o:connecttype="rect"/>
        </v:shapetype>
        <v:shape id="_x0000_s19474" type="#_x0000_t202" style="position:absolute;margin-left:53pt;margin-top:36.05pt;width:236.9pt;height:11pt;z-index:-251641856;mso-position-horizontal-relative:page;mso-position-vertical-relative:page" filled="f" stroked="f">
          <v:textbox style="mso-next-textbox:#_x0000_s19474" inset="0,0,0,0">
            <w:txbxContent>
              <w:p w:rsidR="00232135" w:rsidRDefault="00232135">
                <w:pPr>
                  <w:spacing w:line="204" w:lineRule="exact"/>
                  <w:ind w:left="20"/>
                  <w:rPr>
                    <w:rFonts w:ascii="Times New Roman" w:eastAsia="Times New Roman" w:hAnsi="Times New Roman"/>
                    <w:sz w:val="18"/>
                    <w:szCs w:val="18"/>
                  </w:rPr>
                </w:pPr>
                <w:r>
                  <w:rPr>
                    <w:rFonts w:ascii="Times New Roman" w:hAnsi="Times New Roman"/>
                    <w:color w:val="775E54"/>
                    <w:w w:val="105"/>
                    <w:sz w:val="18"/>
                  </w:rPr>
                  <w:t>Výroční</w:t>
                </w:r>
                <w:r>
                  <w:rPr>
                    <w:rFonts w:ascii="Times New Roman" w:hAnsi="Times New Roman"/>
                    <w:color w:val="775E54"/>
                    <w:spacing w:val="11"/>
                    <w:w w:val="105"/>
                    <w:sz w:val="18"/>
                  </w:rPr>
                  <w:t xml:space="preserve"> </w:t>
                </w:r>
                <w:r>
                  <w:rPr>
                    <w:rFonts w:ascii="Times New Roman" w:hAnsi="Times New Roman"/>
                    <w:color w:val="775E54"/>
                    <w:w w:val="105"/>
                    <w:sz w:val="18"/>
                  </w:rPr>
                  <w:t>zpráva</w:t>
                </w:r>
                <w:r>
                  <w:rPr>
                    <w:rFonts w:ascii="Times New Roman" w:hAnsi="Times New Roman"/>
                    <w:color w:val="775E54"/>
                    <w:spacing w:val="42"/>
                    <w:w w:val="105"/>
                    <w:sz w:val="18"/>
                  </w:rPr>
                  <w:t xml:space="preserve"> </w:t>
                </w:r>
                <w:r>
                  <w:rPr>
                    <w:rFonts w:ascii="Times New Roman" w:hAnsi="Times New Roman"/>
                    <w:color w:val="775E54"/>
                    <w:w w:val="105"/>
                    <w:sz w:val="18"/>
                  </w:rPr>
                  <w:t>KOK</w:t>
                </w:r>
                <w:r>
                  <w:rPr>
                    <w:rFonts w:ascii="Times New Roman" w:hAnsi="Times New Roman"/>
                    <w:color w:val="775E54"/>
                    <w:spacing w:val="16"/>
                    <w:w w:val="105"/>
                    <w:sz w:val="18"/>
                  </w:rPr>
                  <w:t xml:space="preserve"> </w:t>
                </w:r>
                <w:r>
                  <w:rPr>
                    <w:rFonts w:ascii="Times New Roman" w:hAnsi="Times New Roman"/>
                    <w:color w:val="775E54"/>
                    <w:spacing w:val="5"/>
                    <w:w w:val="105"/>
                    <w:sz w:val="18"/>
                  </w:rPr>
                  <w:t>SKIP</w:t>
                </w:r>
                <w:r>
                  <w:rPr>
                    <w:rFonts w:ascii="Times New Roman" w:hAnsi="Times New Roman"/>
                    <w:color w:val="775E54"/>
                    <w:spacing w:val="15"/>
                    <w:w w:val="105"/>
                    <w:sz w:val="18"/>
                  </w:rPr>
                  <w:t xml:space="preserve"> </w:t>
                </w:r>
                <w:r>
                  <w:rPr>
                    <w:rFonts w:ascii="Times New Roman" w:hAnsi="Times New Roman"/>
                    <w:color w:val="775E54"/>
                    <w:w w:val="105"/>
                    <w:sz w:val="18"/>
                  </w:rPr>
                  <w:t>Libereckého</w:t>
                </w:r>
                <w:r>
                  <w:rPr>
                    <w:rFonts w:ascii="Times New Roman" w:hAnsi="Times New Roman"/>
                    <w:color w:val="775E54"/>
                    <w:spacing w:val="35"/>
                    <w:w w:val="105"/>
                    <w:sz w:val="18"/>
                  </w:rPr>
                  <w:t xml:space="preserve"> </w:t>
                </w:r>
                <w:r>
                  <w:rPr>
                    <w:rFonts w:ascii="Times New Roman" w:hAnsi="Times New Roman"/>
                    <w:color w:val="775E54"/>
                    <w:spacing w:val="3"/>
                    <w:w w:val="105"/>
                    <w:sz w:val="18"/>
                  </w:rPr>
                  <w:t>kraje</w:t>
                </w:r>
                <w:r>
                  <w:rPr>
                    <w:rFonts w:ascii="Times New Roman" w:hAnsi="Times New Roman"/>
                    <w:color w:val="775E54"/>
                    <w:spacing w:val="19"/>
                    <w:w w:val="105"/>
                    <w:sz w:val="18"/>
                  </w:rPr>
                  <w:t xml:space="preserve"> </w:t>
                </w:r>
                <w:r>
                  <w:rPr>
                    <w:rFonts w:ascii="Times New Roman" w:hAnsi="Times New Roman"/>
                    <w:color w:val="775E54"/>
                    <w:w w:val="105"/>
                    <w:sz w:val="18"/>
                  </w:rPr>
                  <w:t>za</w:t>
                </w:r>
                <w:r>
                  <w:rPr>
                    <w:rFonts w:ascii="Times New Roman" w:hAnsi="Times New Roman"/>
                    <w:color w:val="775E54"/>
                    <w:spacing w:val="30"/>
                    <w:w w:val="105"/>
                    <w:sz w:val="18"/>
                  </w:rPr>
                  <w:t xml:space="preserve"> </w:t>
                </w:r>
                <w:r>
                  <w:rPr>
                    <w:rFonts w:ascii="Times New Roman" w:hAnsi="Times New Roman"/>
                    <w:color w:val="775E54"/>
                    <w:w w:val="105"/>
                    <w:sz w:val="18"/>
                  </w:rPr>
                  <w:t>rok</w:t>
                </w:r>
                <w:r>
                  <w:rPr>
                    <w:rFonts w:ascii="Times New Roman" w:hAnsi="Times New Roman"/>
                    <w:color w:val="775E54"/>
                    <w:spacing w:val="28"/>
                    <w:w w:val="105"/>
                    <w:sz w:val="18"/>
                  </w:rPr>
                  <w:t xml:space="preserve"> </w:t>
                </w:r>
                <w:r>
                  <w:rPr>
                    <w:rFonts w:ascii="Times New Roman" w:hAnsi="Times New Roman"/>
                    <w:color w:val="775E54"/>
                    <w:w w:val="105"/>
                    <w:sz w:val="18"/>
                  </w:rPr>
                  <w:t>2015</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135" w:rsidRDefault="000A72C6">
    <w:pPr>
      <w:spacing w:line="14" w:lineRule="auto"/>
      <w:rPr>
        <w:sz w:val="20"/>
        <w:szCs w:val="20"/>
      </w:rPr>
    </w:pPr>
    <w:r w:rsidRPr="000A72C6">
      <w:pict>
        <v:group id="_x0000_s19491" style="position:absolute;margin-left:52.2pt;margin-top:48.25pt;width:507.6pt;height:.1pt;z-index:-251628544;mso-position-horizontal-relative:page;mso-position-vertical-relative:page" coordorigin="1044,965" coordsize="10152,2">
          <v:shape id="_x0000_s19492" style="position:absolute;left:1044;top:965;width:10152;height:2" coordorigin="1044,965" coordsize="10152,0" path="m1044,965r10152,e" filled="f" strokecolor="#93b3cf" strokeweight=".72pt">
            <v:path arrowok="t"/>
          </v:shape>
          <w10:wrap anchorx="page" anchory="page"/>
        </v:group>
      </w:pict>
    </w:r>
    <w:r w:rsidRPr="000A72C6">
      <w:pict>
        <v:shapetype id="_x0000_t202" coordsize="21600,21600" o:spt="202" path="m,l,21600r21600,l21600,xe">
          <v:stroke joinstyle="miter"/>
          <v:path gradientshapeok="t" o:connecttype="rect"/>
        </v:shapetype>
        <v:shape id="_x0000_s19493" type="#_x0000_t202" style="position:absolute;margin-left:53pt;margin-top:36.75pt;width:236.45pt;height:10.5pt;z-index:-251627520;mso-position-horizontal-relative:page;mso-position-vertical-relative:page" filled="f" stroked="f">
          <v:textbox style="mso-next-textbox:#_x0000_s19493" inset="0,0,0,0">
            <w:txbxContent>
              <w:p w:rsidR="00232135" w:rsidRDefault="00232135">
                <w:pPr>
                  <w:spacing w:line="194" w:lineRule="exact"/>
                  <w:ind w:left="20"/>
                  <w:rPr>
                    <w:rFonts w:ascii="Arial" w:eastAsia="Arial" w:hAnsi="Arial" w:cs="Arial"/>
                    <w:sz w:val="17"/>
                    <w:szCs w:val="17"/>
                  </w:rPr>
                </w:pPr>
                <w:r>
                  <w:rPr>
                    <w:rFonts w:ascii="Arial" w:hAnsi="Arial"/>
                    <w:b/>
                    <w:color w:val="775E54"/>
                    <w:sz w:val="17"/>
                  </w:rPr>
                  <w:t>Výroční</w:t>
                </w:r>
                <w:r>
                  <w:rPr>
                    <w:rFonts w:ascii="Arial" w:hAnsi="Arial"/>
                    <w:b/>
                    <w:color w:val="775E54"/>
                    <w:spacing w:val="16"/>
                    <w:sz w:val="17"/>
                  </w:rPr>
                  <w:t xml:space="preserve"> </w:t>
                </w:r>
                <w:r>
                  <w:rPr>
                    <w:rFonts w:ascii="Arial" w:hAnsi="Arial"/>
                    <w:b/>
                    <w:color w:val="775E54"/>
                    <w:sz w:val="17"/>
                  </w:rPr>
                  <w:t>zpráva</w:t>
                </w:r>
                <w:r>
                  <w:rPr>
                    <w:rFonts w:ascii="Arial" w:hAnsi="Arial"/>
                    <w:b/>
                    <w:color w:val="775E54"/>
                    <w:spacing w:val="37"/>
                    <w:sz w:val="17"/>
                  </w:rPr>
                  <w:t xml:space="preserve"> </w:t>
                </w:r>
                <w:r>
                  <w:rPr>
                    <w:rFonts w:ascii="Arial" w:hAnsi="Arial"/>
                    <w:b/>
                    <w:color w:val="775E54"/>
                    <w:sz w:val="17"/>
                  </w:rPr>
                  <w:t>KOK</w:t>
                </w:r>
                <w:r>
                  <w:rPr>
                    <w:rFonts w:ascii="Arial" w:hAnsi="Arial"/>
                    <w:b/>
                    <w:color w:val="775E54"/>
                    <w:spacing w:val="-2"/>
                    <w:sz w:val="17"/>
                  </w:rPr>
                  <w:t xml:space="preserve"> </w:t>
                </w:r>
                <w:r>
                  <w:rPr>
                    <w:rFonts w:ascii="Arial" w:hAnsi="Arial"/>
                    <w:b/>
                    <w:color w:val="775E54"/>
                    <w:sz w:val="17"/>
                  </w:rPr>
                  <w:t>SKIP</w:t>
                </w:r>
                <w:r>
                  <w:rPr>
                    <w:rFonts w:ascii="Arial" w:hAnsi="Arial"/>
                    <w:b/>
                    <w:color w:val="775E54"/>
                    <w:spacing w:val="12"/>
                    <w:sz w:val="17"/>
                  </w:rPr>
                  <w:t xml:space="preserve"> </w:t>
                </w:r>
                <w:r>
                  <w:rPr>
                    <w:rFonts w:ascii="Arial" w:hAnsi="Arial"/>
                    <w:b/>
                    <w:color w:val="775E54"/>
                    <w:sz w:val="17"/>
                  </w:rPr>
                  <w:t>Libereckého</w:t>
                </w:r>
                <w:r>
                  <w:rPr>
                    <w:rFonts w:ascii="Arial" w:hAnsi="Arial"/>
                    <w:b/>
                    <w:color w:val="775E54"/>
                    <w:spacing w:val="31"/>
                    <w:sz w:val="17"/>
                  </w:rPr>
                  <w:t xml:space="preserve"> </w:t>
                </w:r>
                <w:r>
                  <w:rPr>
                    <w:rFonts w:ascii="Arial" w:hAnsi="Arial"/>
                    <w:b/>
                    <w:color w:val="775E54"/>
                    <w:sz w:val="17"/>
                  </w:rPr>
                  <w:t>kraje</w:t>
                </w:r>
                <w:r>
                  <w:rPr>
                    <w:rFonts w:ascii="Arial" w:hAnsi="Arial"/>
                    <w:b/>
                    <w:color w:val="775E54"/>
                    <w:spacing w:val="-9"/>
                    <w:sz w:val="17"/>
                  </w:rPr>
                  <w:t xml:space="preserve"> </w:t>
                </w:r>
                <w:r>
                  <w:rPr>
                    <w:rFonts w:ascii="Arial" w:hAnsi="Arial"/>
                    <w:b/>
                    <w:color w:val="775E54"/>
                    <w:sz w:val="17"/>
                  </w:rPr>
                  <w:t>za</w:t>
                </w:r>
                <w:r>
                  <w:rPr>
                    <w:rFonts w:ascii="Arial" w:hAnsi="Arial"/>
                    <w:b/>
                    <w:color w:val="775E54"/>
                    <w:spacing w:val="20"/>
                    <w:sz w:val="17"/>
                  </w:rPr>
                  <w:t xml:space="preserve"> </w:t>
                </w:r>
                <w:r>
                  <w:rPr>
                    <w:rFonts w:ascii="Arial" w:hAnsi="Arial"/>
                    <w:b/>
                    <w:color w:val="775E54"/>
                    <w:sz w:val="17"/>
                  </w:rPr>
                  <w:t>rok</w:t>
                </w:r>
                <w:r>
                  <w:rPr>
                    <w:rFonts w:ascii="Arial" w:hAnsi="Arial"/>
                    <w:b/>
                    <w:color w:val="775E54"/>
                    <w:spacing w:val="12"/>
                    <w:sz w:val="17"/>
                  </w:rPr>
                  <w:t xml:space="preserve"> </w:t>
                </w:r>
                <w:r>
                  <w:rPr>
                    <w:rFonts w:ascii="Arial" w:hAnsi="Arial"/>
                    <w:b/>
                    <w:color w:val="775E54"/>
                    <w:sz w:val="17"/>
                  </w:rPr>
                  <w:t>2015</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135" w:rsidRDefault="000A72C6">
    <w:pPr>
      <w:spacing w:line="14" w:lineRule="auto"/>
      <w:rPr>
        <w:sz w:val="20"/>
        <w:szCs w:val="20"/>
      </w:rPr>
    </w:pPr>
    <w:r w:rsidRPr="000A72C6">
      <w:pict>
        <v:group id="_x0000_s19494" style="position:absolute;margin-left:52.55pt;margin-top:48.1pt;width:507pt;height:.1pt;z-index:-251626496;mso-position-horizontal-relative:page;mso-position-vertical-relative:page" coordorigin="1051,962" coordsize="10140,2">
          <v:shape id="_x0000_s19495" style="position:absolute;left:1051;top:962;width:10140;height:2" coordorigin="1051,962" coordsize="10140,0" path="m1051,962r10140,e" filled="f" strokecolor="#93b6d2" strokeweight=".58pt">
            <v:path arrowok="t"/>
          </v:shape>
          <w10:wrap anchorx="page" anchory="page"/>
        </v:group>
      </w:pict>
    </w:r>
    <w:r w:rsidRPr="000A72C6">
      <w:pict>
        <v:shapetype id="_x0000_t202" coordsize="21600,21600" o:spt="202" path="m,l,21600r21600,l21600,xe">
          <v:stroke joinstyle="miter"/>
          <v:path gradientshapeok="t" o:connecttype="rect"/>
        </v:shapetype>
        <v:shape id="_x0000_s19496" type="#_x0000_t202" style="position:absolute;margin-left:322.35pt;margin-top:35.8pt;width:236.45pt;height:12pt;z-index:-251625472;mso-position-horizontal-relative:page;mso-position-vertical-relative:page" filled="f" stroked="f">
          <v:textbox style="mso-next-textbox:#_x0000_s19496" inset="0,0,0,0">
            <w:txbxContent>
              <w:p w:rsidR="00232135" w:rsidRDefault="00232135">
                <w:pPr>
                  <w:spacing w:before="5"/>
                  <w:ind w:left="20"/>
                  <w:rPr>
                    <w:rFonts w:ascii="Tw Cen MT" w:eastAsia="Tw Cen MT" w:hAnsi="Tw Cen MT" w:cs="Tw Cen MT"/>
                    <w:sz w:val="20"/>
                    <w:szCs w:val="20"/>
                  </w:rPr>
                </w:pPr>
                <w:r>
                  <w:rPr>
                    <w:rFonts w:ascii="Tw Cen MT" w:hAnsi="Tw Cen MT"/>
                    <w:b/>
                    <w:color w:val="775F54"/>
                    <w:sz w:val="20"/>
                  </w:rPr>
                  <w:t>Výroční</w:t>
                </w:r>
                <w:r>
                  <w:rPr>
                    <w:rFonts w:ascii="Tw Cen MT" w:hAnsi="Tw Cen MT"/>
                    <w:b/>
                    <w:color w:val="775F54"/>
                    <w:spacing w:val="-6"/>
                    <w:sz w:val="20"/>
                  </w:rPr>
                  <w:t xml:space="preserve"> </w:t>
                </w:r>
                <w:r>
                  <w:rPr>
                    <w:rFonts w:ascii="Tw Cen MT" w:hAnsi="Tw Cen MT"/>
                    <w:b/>
                    <w:color w:val="775F54"/>
                    <w:sz w:val="20"/>
                  </w:rPr>
                  <w:t>zpráva</w:t>
                </w:r>
                <w:r>
                  <w:rPr>
                    <w:rFonts w:ascii="Tw Cen MT" w:hAnsi="Tw Cen MT"/>
                    <w:b/>
                    <w:color w:val="775F54"/>
                    <w:spacing w:val="-6"/>
                    <w:sz w:val="20"/>
                  </w:rPr>
                  <w:t xml:space="preserve"> </w:t>
                </w:r>
                <w:r>
                  <w:rPr>
                    <w:rFonts w:ascii="Tw Cen MT" w:hAnsi="Tw Cen MT"/>
                    <w:b/>
                    <w:color w:val="775F54"/>
                    <w:sz w:val="20"/>
                  </w:rPr>
                  <w:t>KDK</w:t>
                </w:r>
                <w:r>
                  <w:rPr>
                    <w:rFonts w:ascii="Tw Cen MT" w:hAnsi="Tw Cen MT"/>
                    <w:b/>
                    <w:color w:val="775F54"/>
                    <w:spacing w:val="-6"/>
                    <w:sz w:val="20"/>
                  </w:rPr>
                  <w:t xml:space="preserve"> </w:t>
                </w:r>
                <w:r>
                  <w:rPr>
                    <w:rFonts w:ascii="Tw Cen MT" w:hAnsi="Tw Cen MT"/>
                    <w:b/>
                    <w:color w:val="775F54"/>
                    <w:sz w:val="20"/>
                  </w:rPr>
                  <w:t>SKIP</w:t>
                </w:r>
                <w:r>
                  <w:rPr>
                    <w:rFonts w:ascii="Tw Cen MT" w:hAnsi="Tw Cen MT"/>
                    <w:b/>
                    <w:color w:val="775F54"/>
                    <w:spacing w:val="-6"/>
                    <w:sz w:val="20"/>
                  </w:rPr>
                  <w:t xml:space="preserve"> </w:t>
                </w:r>
                <w:r>
                  <w:rPr>
                    <w:rFonts w:ascii="Tw Cen MT" w:hAnsi="Tw Cen MT"/>
                    <w:b/>
                    <w:color w:val="775F54"/>
                    <w:sz w:val="20"/>
                  </w:rPr>
                  <w:t>Libereckého</w:t>
                </w:r>
                <w:r>
                  <w:rPr>
                    <w:rFonts w:ascii="Tw Cen MT" w:hAnsi="Tw Cen MT"/>
                    <w:b/>
                    <w:color w:val="775F54"/>
                    <w:spacing w:val="-6"/>
                    <w:sz w:val="20"/>
                  </w:rPr>
                  <w:t xml:space="preserve"> </w:t>
                </w:r>
                <w:r>
                  <w:rPr>
                    <w:rFonts w:ascii="Tw Cen MT" w:hAnsi="Tw Cen MT"/>
                    <w:b/>
                    <w:color w:val="775F54"/>
                    <w:sz w:val="20"/>
                  </w:rPr>
                  <w:t>kraje</w:t>
                </w:r>
                <w:r>
                  <w:rPr>
                    <w:rFonts w:ascii="Tw Cen MT" w:hAnsi="Tw Cen MT"/>
                    <w:b/>
                    <w:color w:val="775F54"/>
                    <w:spacing w:val="-6"/>
                    <w:sz w:val="20"/>
                  </w:rPr>
                  <w:t xml:space="preserve"> </w:t>
                </w:r>
                <w:r>
                  <w:rPr>
                    <w:rFonts w:ascii="Tw Cen MT" w:hAnsi="Tw Cen MT"/>
                    <w:b/>
                    <w:color w:val="775F54"/>
                    <w:sz w:val="20"/>
                  </w:rPr>
                  <w:t>za</w:t>
                </w:r>
                <w:r>
                  <w:rPr>
                    <w:rFonts w:ascii="Tw Cen MT" w:hAnsi="Tw Cen MT"/>
                    <w:b/>
                    <w:color w:val="775F54"/>
                    <w:spacing w:val="-7"/>
                    <w:sz w:val="20"/>
                  </w:rPr>
                  <w:t xml:space="preserve"> </w:t>
                </w:r>
                <w:r>
                  <w:rPr>
                    <w:rFonts w:ascii="Tw Cen MT" w:hAnsi="Tw Cen MT"/>
                    <w:b/>
                    <w:color w:val="775F54"/>
                    <w:sz w:val="20"/>
                  </w:rPr>
                  <w:t>rok</w:t>
                </w:r>
                <w:r>
                  <w:rPr>
                    <w:rFonts w:ascii="Tw Cen MT" w:hAnsi="Tw Cen MT"/>
                    <w:b/>
                    <w:color w:val="775F54"/>
                    <w:spacing w:val="-5"/>
                    <w:sz w:val="20"/>
                  </w:rPr>
                  <w:t xml:space="preserve"> </w:t>
                </w:r>
                <w:r>
                  <w:rPr>
                    <w:rFonts w:ascii="Tw Cen MT" w:hAnsi="Tw Cen MT"/>
                    <w:b/>
                    <w:color w:val="775F54"/>
                    <w:spacing w:val="-1"/>
                    <w:sz w:val="20"/>
                  </w:rPr>
                  <w:t>2015</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135" w:rsidRDefault="0023213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301F7"/>
    <w:multiLevelType w:val="hybridMultilevel"/>
    <w:tmpl w:val="AFCA58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27A438B"/>
    <w:multiLevelType w:val="hybridMultilevel"/>
    <w:tmpl w:val="E7A2C02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5826E5B"/>
    <w:multiLevelType w:val="hybridMultilevel"/>
    <w:tmpl w:val="99F0045E"/>
    <w:lvl w:ilvl="0" w:tplc="CCE04D3E">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nsid w:val="05F361A2"/>
    <w:multiLevelType w:val="hybridMultilevel"/>
    <w:tmpl w:val="B7F824C8"/>
    <w:lvl w:ilvl="0" w:tplc="8190EE60">
      <w:start w:val="1"/>
      <w:numFmt w:val="bullet"/>
      <w:lvlText w:val=""/>
      <w:lvlJc w:val="left"/>
      <w:pPr>
        <w:ind w:left="827" w:hanging="360"/>
      </w:pPr>
      <w:rPr>
        <w:rFonts w:ascii="Symbol" w:eastAsia="Symbol" w:hAnsi="Symbol" w:hint="default"/>
        <w:sz w:val="24"/>
        <w:szCs w:val="24"/>
      </w:rPr>
    </w:lvl>
    <w:lvl w:ilvl="1" w:tplc="947843E6">
      <w:start w:val="1"/>
      <w:numFmt w:val="bullet"/>
      <w:lvlText w:val="•"/>
      <w:lvlJc w:val="left"/>
      <w:pPr>
        <w:ind w:left="1607" w:hanging="360"/>
      </w:pPr>
      <w:rPr>
        <w:rFonts w:hint="default"/>
      </w:rPr>
    </w:lvl>
    <w:lvl w:ilvl="2" w:tplc="2CB2183A">
      <w:start w:val="1"/>
      <w:numFmt w:val="bullet"/>
      <w:lvlText w:val="•"/>
      <w:lvlJc w:val="left"/>
      <w:pPr>
        <w:ind w:left="2387" w:hanging="360"/>
      </w:pPr>
      <w:rPr>
        <w:rFonts w:hint="default"/>
      </w:rPr>
    </w:lvl>
    <w:lvl w:ilvl="3" w:tplc="C32AAD52">
      <w:start w:val="1"/>
      <w:numFmt w:val="bullet"/>
      <w:lvlText w:val="•"/>
      <w:lvlJc w:val="left"/>
      <w:pPr>
        <w:ind w:left="3167" w:hanging="360"/>
      </w:pPr>
      <w:rPr>
        <w:rFonts w:hint="default"/>
      </w:rPr>
    </w:lvl>
    <w:lvl w:ilvl="4" w:tplc="D8B40A58">
      <w:start w:val="1"/>
      <w:numFmt w:val="bullet"/>
      <w:lvlText w:val="•"/>
      <w:lvlJc w:val="left"/>
      <w:pPr>
        <w:ind w:left="3947" w:hanging="360"/>
      </w:pPr>
      <w:rPr>
        <w:rFonts w:hint="default"/>
      </w:rPr>
    </w:lvl>
    <w:lvl w:ilvl="5" w:tplc="2CF4D70A">
      <w:start w:val="1"/>
      <w:numFmt w:val="bullet"/>
      <w:lvlText w:val="•"/>
      <w:lvlJc w:val="left"/>
      <w:pPr>
        <w:ind w:left="4727" w:hanging="360"/>
      </w:pPr>
      <w:rPr>
        <w:rFonts w:hint="default"/>
      </w:rPr>
    </w:lvl>
    <w:lvl w:ilvl="6" w:tplc="55A06692">
      <w:start w:val="1"/>
      <w:numFmt w:val="bullet"/>
      <w:lvlText w:val="•"/>
      <w:lvlJc w:val="left"/>
      <w:pPr>
        <w:ind w:left="5506" w:hanging="360"/>
      </w:pPr>
      <w:rPr>
        <w:rFonts w:hint="default"/>
      </w:rPr>
    </w:lvl>
    <w:lvl w:ilvl="7" w:tplc="86061022">
      <w:start w:val="1"/>
      <w:numFmt w:val="bullet"/>
      <w:lvlText w:val="•"/>
      <w:lvlJc w:val="left"/>
      <w:pPr>
        <w:ind w:left="6286" w:hanging="360"/>
      </w:pPr>
      <w:rPr>
        <w:rFonts w:hint="default"/>
      </w:rPr>
    </w:lvl>
    <w:lvl w:ilvl="8" w:tplc="5F8C028C">
      <w:start w:val="1"/>
      <w:numFmt w:val="bullet"/>
      <w:lvlText w:val="•"/>
      <w:lvlJc w:val="left"/>
      <w:pPr>
        <w:ind w:left="7066" w:hanging="360"/>
      </w:pPr>
      <w:rPr>
        <w:rFonts w:hint="default"/>
      </w:rPr>
    </w:lvl>
  </w:abstractNum>
  <w:abstractNum w:abstractNumId="4">
    <w:nsid w:val="07C71537"/>
    <w:multiLevelType w:val="hybridMultilevel"/>
    <w:tmpl w:val="4A82B09C"/>
    <w:lvl w:ilvl="0" w:tplc="E6ECA6B2">
      <w:start w:val="1"/>
      <w:numFmt w:val="bullet"/>
      <w:lvlText w:val=""/>
      <w:lvlJc w:val="left"/>
      <w:pPr>
        <w:ind w:left="860" w:hanging="360"/>
      </w:pPr>
      <w:rPr>
        <w:rFonts w:ascii="Symbol" w:eastAsia="Symbol" w:hAnsi="Symbol" w:hint="default"/>
        <w:sz w:val="23"/>
        <w:szCs w:val="23"/>
      </w:rPr>
    </w:lvl>
    <w:lvl w:ilvl="1" w:tplc="A2D8B34A">
      <w:start w:val="1"/>
      <w:numFmt w:val="bullet"/>
      <w:lvlText w:val="o"/>
      <w:lvlJc w:val="left"/>
      <w:pPr>
        <w:ind w:left="1580" w:hanging="360"/>
      </w:pPr>
      <w:rPr>
        <w:rFonts w:ascii="Courier New" w:eastAsia="Courier New" w:hAnsi="Courier New" w:hint="default"/>
        <w:sz w:val="23"/>
        <w:szCs w:val="23"/>
      </w:rPr>
    </w:lvl>
    <w:lvl w:ilvl="2" w:tplc="A716A134">
      <w:start w:val="1"/>
      <w:numFmt w:val="bullet"/>
      <w:lvlText w:val="•"/>
      <w:lvlJc w:val="left"/>
      <w:pPr>
        <w:ind w:left="2555" w:hanging="360"/>
      </w:pPr>
      <w:rPr>
        <w:rFonts w:hint="default"/>
      </w:rPr>
    </w:lvl>
    <w:lvl w:ilvl="3" w:tplc="E4B0B1C8">
      <w:start w:val="1"/>
      <w:numFmt w:val="bullet"/>
      <w:lvlText w:val="•"/>
      <w:lvlJc w:val="left"/>
      <w:pPr>
        <w:ind w:left="3531" w:hanging="360"/>
      </w:pPr>
      <w:rPr>
        <w:rFonts w:hint="default"/>
      </w:rPr>
    </w:lvl>
    <w:lvl w:ilvl="4" w:tplc="DEC02400">
      <w:start w:val="1"/>
      <w:numFmt w:val="bullet"/>
      <w:lvlText w:val="•"/>
      <w:lvlJc w:val="left"/>
      <w:pPr>
        <w:ind w:left="4506" w:hanging="360"/>
      </w:pPr>
      <w:rPr>
        <w:rFonts w:hint="default"/>
      </w:rPr>
    </w:lvl>
    <w:lvl w:ilvl="5" w:tplc="78025C04">
      <w:start w:val="1"/>
      <w:numFmt w:val="bullet"/>
      <w:lvlText w:val="•"/>
      <w:lvlJc w:val="left"/>
      <w:pPr>
        <w:ind w:left="5482" w:hanging="360"/>
      </w:pPr>
      <w:rPr>
        <w:rFonts w:hint="default"/>
      </w:rPr>
    </w:lvl>
    <w:lvl w:ilvl="6" w:tplc="71181B62">
      <w:start w:val="1"/>
      <w:numFmt w:val="bullet"/>
      <w:lvlText w:val="•"/>
      <w:lvlJc w:val="left"/>
      <w:pPr>
        <w:ind w:left="6457" w:hanging="360"/>
      </w:pPr>
      <w:rPr>
        <w:rFonts w:hint="default"/>
      </w:rPr>
    </w:lvl>
    <w:lvl w:ilvl="7" w:tplc="C30C4A04">
      <w:start w:val="1"/>
      <w:numFmt w:val="bullet"/>
      <w:lvlText w:val="•"/>
      <w:lvlJc w:val="left"/>
      <w:pPr>
        <w:ind w:left="7433" w:hanging="360"/>
      </w:pPr>
      <w:rPr>
        <w:rFonts w:hint="default"/>
      </w:rPr>
    </w:lvl>
    <w:lvl w:ilvl="8" w:tplc="0A0A979E">
      <w:start w:val="1"/>
      <w:numFmt w:val="bullet"/>
      <w:lvlText w:val="•"/>
      <w:lvlJc w:val="left"/>
      <w:pPr>
        <w:ind w:left="8408" w:hanging="360"/>
      </w:pPr>
      <w:rPr>
        <w:rFonts w:hint="default"/>
      </w:rPr>
    </w:lvl>
  </w:abstractNum>
  <w:abstractNum w:abstractNumId="5">
    <w:nsid w:val="08FD00AE"/>
    <w:multiLevelType w:val="hybridMultilevel"/>
    <w:tmpl w:val="91060B10"/>
    <w:lvl w:ilvl="0" w:tplc="B36CCA5C">
      <w:start w:val="1"/>
      <w:numFmt w:val="bullet"/>
      <w:lvlText w:val=""/>
      <w:lvlJc w:val="left"/>
      <w:pPr>
        <w:ind w:left="827" w:hanging="360"/>
      </w:pPr>
      <w:rPr>
        <w:rFonts w:ascii="Symbol" w:eastAsia="Symbol" w:hAnsi="Symbol" w:hint="default"/>
        <w:sz w:val="24"/>
        <w:szCs w:val="24"/>
      </w:rPr>
    </w:lvl>
    <w:lvl w:ilvl="1" w:tplc="D8749354">
      <w:start w:val="1"/>
      <w:numFmt w:val="bullet"/>
      <w:lvlText w:val="•"/>
      <w:lvlJc w:val="left"/>
      <w:pPr>
        <w:ind w:left="1607" w:hanging="360"/>
      </w:pPr>
      <w:rPr>
        <w:rFonts w:hint="default"/>
      </w:rPr>
    </w:lvl>
    <w:lvl w:ilvl="2" w:tplc="87067E70">
      <w:start w:val="1"/>
      <w:numFmt w:val="bullet"/>
      <w:lvlText w:val="•"/>
      <w:lvlJc w:val="left"/>
      <w:pPr>
        <w:ind w:left="2387" w:hanging="360"/>
      </w:pPr>
      <w:rPr>
        <w:rFonts w:hint="default"/>
      </w:rPr>
    </w:lvl>
    <w:lvl w:ilvl="3" w:tplc="0BD8B4FC">
      <w:start w:val="1"/>
      <w:numFmt w:val="bullet"/>
      <w:lvlText w:val="•"/>
      <w:lvlJc w:val="left"/>
      <w:pPr>
        <w:ind w:left="3167" w:hanging="360"/>
      </w:pPr>
      <w:rPr>
        <w:rFonts w:hint="default"/>
      </w:rPr>
    </w:lvl>
    <w:lvl w:ilvl="4" w:tplc="DED05466">
      <w:start w:val="1"/>
      <w:numFmt w:val="bullet"/>
      <w:lvlText w:val="•"/>
      <w:lvlJc w:val="left"/>
      <w:pPr>
        <w:ind w:left="3947" w:hanging="360"/>
      </w:pPr>
      <w:rPr>
        <w:rFonts w:hint="default"/>
      </w:rPr>
    </w:lvl>
    <w:lvl w:ilvl="5" w:tplc="29FAE94E">
      <w:start w:val="1"/>
      <w:numFmt w:val="bullet"/>
      <w:lvlText w:val="•"/>
      <w:lvlJc w:val="left"/>
      <w:pPr>
        <w:ind w:left="4727" w:hanging="360"/>
      </w:pPr>
      <w:rPr>
        <w:rFonts w:hint="default"/>
      </w:rPr>
    </w:lvl>
    <w:lvl w:ilvl="6" w:tplc="E5AEC332">
      <w:start w:val="1"/>
      <w:numFmt w:val="bullet"/>
      <w:lvlText w:val="•"/>
      <w:lvlJc w:val="left"/>
      <w:pPr>
        <w:ind w:left="5506" w:hanging="360"/>
      </w:pPr>
      <w:rPr>
        <w:rFonts w:hint="default"/>
      </w:rPr>
    </w:lvl>
    <w:lvl w:ilvl="7" w:tplc="11A445B2">
      <w:start w:val="1"/>
      <w:numFmt w:val="bullet"/>
      <w:lvlText w:val="•"/>
      <w:lvlJc w:val="left"/>
      <w:pPr>
        <w:ind w:left="6286" w:hanging="360"/>
      </w:pPr>
      <w:rPr>
        <w:rFonts w:hint="default"/>
      </w:rPr>
    </w:lvl>
    <w:lvl w:ilvl="8" w:tplc="1782302A">
      <w:start w:val="1"/>
      <w:numFmt w:val="bullet"/>
      <w:lvlText w:val="•"/>
      <w:lvlJc w:val="left"/>
      <w:pPr>
        <w:ind w:left="7066" w:hanging="360"/>
      </w:pPr>
      <w:rPr>
        <w:rFonts w:hint="default"/>
      </w:rPr>
    </w:lvl>
  </w:abstractNum>
  <w:abstractNum w:abstractNumId="6">
    <w:nsid w:val="0A337CF5"/>
    <w:multiLevelType w:val="hybridMultilevel"/>
    <w:tmpl w:val="1A94FB30"/>
    <w:lvl w:ilvl="0" w:tplc="EFCAC382">
      <w:start w:val="1"/>
      <w:numFmt w:val="bullet"/>
      <w:lvlText w:val=""/>
      <w:lvlJc w:val="left"/>
      <w:pPr>
        <w:ind w:left="827" w:hanging="360"/>
      </w:pPr>
      <w:rPr>
        <w:rFonts w:ascii="Symbol" w:eastAsia="Symbol" w:hAnsi="Symbol" w:hint="default"/>
        <w:sz w:val="24"/>
        <w:szCs w:val="24"/>
      </w:rPr>
    </w:lvl>
    <w:lvl w:ilvl="1" w:tplc="C86A0C60">
      <w:start w:val="1"/>
      <w:numFmt w:val="bullet"/>
      <w:lvlText w:val="o"/>
      <w:lvlJc w:val="left"/>
      <w:pPr>
        <w:ind w:left="1548" w:hanging="361"/>
      </w:pPr>
      <w:rPr>
        <w:rFonts w:ascii="Courier New" w:eastAsia="Courier New" w:hAnsi="Courier New" w:hint="default"/>
        <w:sz w:val="24"/>
        <w:szCs w:val="24"/>
      </w:rPr>
    </w:lvl>
    <w:lvl w:ilvl="2" w:tplc="209EADF6">
      <w:start w:val="1"/>
      <w:numFmt w:val="bullet"/>
      <w:lvlText w:val="•"/>
      <w:lvlJc w:val="left"/>
      <w:pPr>
        <w:ind w:left="2334" w:hanging="361"/>
      </w:pPr>
      <w:rPr>
        <w:rFonts w:hint="default"/>
      </w:rPr>
    </w:lvl>
    <w:lvl w:ilvl="3" w:tplc="3904A97A">
      <w:start w:val="1"/>
      <w:numFmt w:val="bullet"/>
      <w:lvlText w:val="•"/>
      <w:lvlJc w:val="left"/>
      <w:pPr>
        <w:ind w:left="3121" w:hanging="361"/>
      </w:pPr>
      <w:rPr>
        <w:rFonts w:hint="default"/>
      </w:rPr>
    </w:lvl>
    <w:lvl w:ilvl="4" w:tplc="2E9C98EA">
      <w:start w:val="1"/>
      <w:numFmt w:val="bullet"/>
      <w:lvlText w:val="•"/>
      <w:lvlJc w:val="left"/>
      <w:pPr>
        <w:ind w:left="3907" w:hanging="361"/>
      </w:pPr>
      <w:rPr>
        <w:rFonts w:hint="default"/>
      </w:rPr>
    </w:lvl>
    <w:lvl w:ilvl="5" w:tplc="D8F23854">
      <w:start w:val="1"/>
      <w:numFmt w:val="bullet"/>
      <w:lvlText w:val="•"/>
      <w:lvlJc w:val="left"/>
      <w:pPr>
        <w:ind w:left="4693" w:hanging="361"/>
      </w:pPr>
      <w:rPr>
        <w:rFonts w:hint="default"/>
      </w:rPr>
    </w:lvl>
    <w:lvl w:ilvl="6" w:tplc="62D4D8B4">
      <w:start w:val="1"/>
      <w:numFmt w:val="bullet"/>
      <w:lvlText w:val="•"/>
      <w:lvlJc w:val="left"/>
      <w:pPr>
        <w:ind w:left="5480" w:hanging="361"/>
      </w:pPr>
      <w:rPr>
        <w:rFonts w:hint="default"/>
      </w:rPr>
    </w:lvl>
    <w:lvl w:ilvl="7" w:tplc="19EE21E8">
      <w:start w:val="1"/>
      <w:numFmt w:val="bullet"/>
      <w:lvlText w:val="•"/>
      <w:lvlJc w:val="left"/>
      <w:pPr>
        <w:ind w:left="6266" w:hanging="361"/>
      </w:pPr>
      <w:rPr>
        <w:rFonts w:hint="default"/>
      </w:rPr>
    </w:lvl>
    <w:lvl w:ilvl="8" w:tplc="1CAEB0B8">
      <w:start w:val="1"/>
      <w:numFmt w:val="bullet"/>
      <w:lvlText w:val="•"/>
      <w:lvlJc w:val="left"/>
      <w:pPr>
        <w:ind w:left="7052" w:hanging="361"/>
      </w:pPr>
      <w:rPr>
        <w:rFonts w:hint="default"/>
      </w:rPr>
    </w:lvl>
  </w:abstractNum>
  <w:abstractNum w:abstractNumId="7">
    <w:nsid w:val="100C5450"/>
    <w:multiLevelType w:val="hybridMultilevel"/>
    <w:tmpl w:val="A022DD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6D10963"/>
    <w:multiLevelType w:val="hybridMultilevel"/>
    <w:tmpl w:val="ECA8785A"/>
    <w:lvl w:ilvl="0" w:tplc="92D8081E">
      <w:start w:val="1"/>
      <w:numFmt w:val="bullet"/>
      <w:lvlText w:val=""/>
      <w:lvlJc w:val="left"/>
      <w:pPr>
        <w:ind w:left="827" w:hanging="360"/>
      </w:pPr>
      <w:rPr>
        <w:rFonts w:ascii="Symbol" w:eastAsia="Symbol" w:hAnsi="Symbol" w:hint="default"/>
        <w:sz w:val="24"/>
        <w:szCs w:val="24"/>
      </w:rPr>
    </w:lvl>
    <w:lvl w:ilvl="1" w:tplc="DEF28454">
      <w:start w:val="1"/>
      <w:numFmt w:val="bullet"/>
      <w:lvlText w:val="•"/>
      <w:lvlJc w:val="left"/>
      <w:pPr>
        <w:ind w:left="1607" w:hanging="360"/>
      </w:pPr>
      <w:rPr>
        <w:rFonts w:hint="default"/>
      </w:rPr>
    </w:lvl>
    <w:lvl w:ilvl="2" w:tplc="F89897AE">
      <w:start w:val="1"/>
      <w:numFmt w:val="bullet"/>
      <w:lvlText w:val="•"/>
      <w:lvlJc w:val="left"/>
      <w:pPr>
        <w:ind w:left="2387" w:hanging="360"/>
      </w:pPr>
      <w:rPr>
        <w:rFonts w:hint="default"/>
      </w:rPr>
    </w:lvl>
    <w:lvl w:ilvl="3" w:tplc="6B307B2E">
      <w:start w:val="1"/>
      <w:numFmt w:val="bullet"/>
      <w:lvlText w:val="•"/>
      <w:lvlJc w:val="left"/>
      <w:pPr>
        <w:ind w:left="3167" w:hanging="360"/>
      </w:pPr>
      <w:rPr>
        <w:rFonts w:hint="default"/>
      </w:rPr>
    </w:lvl>
    <w:lvl w:ilvl="4" w:tplc="FF7029F6">
      <w:start w:val="1"/>
      <w:numFmt w:val="bullet"/>
      <w:lvlText w:val="•"/>
      <w:lvlJc w:val="left"/>
      <w:pPr>
        <w:ind w:left="3946" w:hanging="360"/>
      </w:pPr>
      <w:rPr>
        <w:rFonts w:hint="default"/>
      </w:rPr>
    </w:lvl>
    <w:lvl w:ilvl="5" w:tplc="24064FB6">
      <w:start w:val="1"/>
      <w:numFmt w:val="bullet"/>
      <w:lvlText w:val="•"/>
      <w:lvlJc w:val="left"/>
      <w:pPr>
        <w:ind w:left="4726" w:hanging="360"/>
      </w:pPr>
      <w:rPr>
        <w:rFonts w:hint="default"/>
      </w:rPr>
    </w:lvl>
    <w:lvl w:ilvl="6" w:tplc="54302350">
      <w:start w:val="1"/>
      <w:numFmt w:val="bullet"/>
      <w:lvlText w:val="•"/>
      <w:lvlJc w:val="left"/>
      <w:pPr>
        <w:ind w:left="5506" w:hanging="360"/>
      </w:pPr>
      <w:rPr>
        <w:rFonts w:hint="default"/>
      </w:rPr>
    </w:lvl>
    <w:lvl w:ilvl="7" w:tplc="1FBCEA9A">
      <w:start w:val="1"/>
      <w:numFmt w:val="bullet"/>
      <w:lvlText w:val="•"/>
      <w:lvlJc w:val="left"/>
      <w:pPr>
        <w:ind w:left="6286" w:hanging="360"/>
      </w:pPr>
      <w:rPr>
        <w:rFonts w:hint="default"/>
      </w:rPr>
    </w:lvl>
    <w:lvl w:ilvl="8" w:tplc="B7EA30F2">
      <w:start w:val="1"/>
      <w:numFmt w:val="bullet"/>
      <w:lvlText w:val="•"/>
      <w:lvlJc w:val="left"/>
      <w:pPr>
        <w:ind w:left="7065" w:hanging="360"/>
      </w:pPr>
      <w:rPr>
        <w:rFonts w:hint="default"/>
      </w:rPr>
    </w:lvl>
  </w:abstractNum>
  <w:abstractNum w:abstractNumId="9">
    <w:nsid w:val="1A5C7FF9"/>
    <w:multiLevelType w:val="hybridMultilevel"/>
    <w:tmpl w:val="8D545156"/>
    <w:lvl w:ilvl="0" w:tplc="D32491DA">
      <w:start w:val="1"/>
      <w:numFmt w:val="bullet"/>
      <w:lvlText w:val=""/>
      <w:lvlJc w:val="left"/>
      <w:pPr>
        <w:ind w:left="827" w:hanging="360"/>
      </w:pPr>
      <w:rPr>
        <w:rFonts w:ascii="Symbol" w:eastAsia="Symbol" w:hAnsi="Symbol" w:hint="default"/>
        <w:sz w:val="24"/>
        <w:szCs w:val="24"/>
      </w:rPr>
    </w:lvl>
    <w:lvl w:ilvl="1" w:tplc="FA94BA54">
      <w:start w:val="1"/>
      <w:numFmt w:val="bullet"/>
      <w:lvlText w:val="•"/>
      <w:lvlJc w:val="left"/>
      <w:pPr>
        <w:ind w:left="1607" w:hanging="360"/>
      </w:pPr>
      <w:rPr>
        <w:rFonts w:hint="default"/>
      </w:rPr>
    </w:lvl>
    <w:lvl w:ilvl="2" w:tplc="BBAA003E">
      <w:start w:val="1"/>
      <w:numFmt w:val="bullet"/>
      <w:lvlText w:val="•"/>
      <w:lvlJc w:val="left"/>
      <w:pPr>
        <w:ind w:left="2387" w:hanging="360"/>
      </w:pPr>
      <w:rPr>
        <w:rFonts w:hint="default"/>
      </w:rPr>
    </w:lvl>
    <w:lvl w:ilvl="3" w:tplc="990496FE">
      <w:start w:val="1"/>
      <w:numFmt w:val="bullet"/>
      <w:lvlText w:val="•"/>
      <w:lvlJc w:val="left"/>
      <w:pPr>
        <w:ind w:left="3167" w:hanging="360"/>
      </w:pPr>
      <w:rPr>
        <w:rFonts w:hint="default"/>
      </w:rPr>
    </w:lvl>
    <w:lvl w:ilvl="4" w:tplc="1E32C072">
      <w:start w:val="1"/>
      <w:numFmt w:val="bullet"/>
      <w:lvlText w:val="•"/>
      <w:lvlJc w:val="left"/>
      <w:pPr>
        <w:ind w:left="3947" w:hanging="360"/>
      </w:pPr>
      <w:rPr>
        <w:rFonts w:hint="default"/>
      </w:rPr>
    </w:lvl>
    <w:lvl w:ilvl="5" w:tplc="57246404">
      <w:start w:val="1"/>
      <w:numFmt w:val="bullet"/>
      <w:lvlText w:val="•"/>
      <w:lvlJc w:val="left"/>
      <w:pPr>
        <w:ind w:left="4727" w:hanging="360"/>
      </w:pPr>
      <w:rPr>
        <w:rFonts w:hint="default"/>
      </w:rPr>
    </w:lvl>
    <w:lvl w:ilvl="6" w:tplc="5908DA6A">
      <w:start w:val="1"/>
      <w:numFmt w:val="bullet"/>
      <w:lvlText w:val="•"/>
      <w:lvlJc w:val="left"/>
      <w:pPr>
        <w:ind w:left="5506" w:hanging="360"/>
      </w:pPr>
      <w:rPr>
        <w:rFonts w:hint="default"/>
      </w:rPr>
    </w:lvl>
    <w:lvl w:ilvl="7" w:tplc="9A12391A">
      <w:start w:val="1"/>
      <w:numFmt w:val="bullet"/>
      <w:lvlText w:val="•"/>
      <w:lvlJc w:val="left"/>
      <w:pPr>
        <w:ind w:left="6286" w:hanging="360"/>
      </w:pPr>
      <w:rPr>
        <w:rFonts w:hint="default"/>
      </w:rPr>
    </w:lvl>
    <w:lvl w:ilvl="8" w:tplc="01A2ED12">
      <w:start w:val="1"/>
      <w:numFmt w:val="bullet"/>
      <w:lvlText w:val="•"/>
      <w:lvlJc w:val="left"/>
      <w:pPr>
        <w:ind w:left="7066" w:hanging="360"/>
      </w:pPr>
      <w:rPr>
        <w:rFonts w:hint="default"/>
      </w:rPr>
    </w:lvl>
  </w:abstractNum>
  <w:abstractNum w:abstractNumId="10">
    <w:nsid w:val="1D783BBE"/>
    <w:multiLevelType w:val="hybridMultilevel"/>
    <w:tmpl w:val="A1FE127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5434511"/>
    <w:multiLevelType w:val="hybridMultilevel"/>
    <w:tmpl w:val="A7D64ECE"/>
    <w:lvl w:ilvl="0" w:tplc="04050017">
      <w:start w:val="1"/>
      <w:numFmt w:val="lowerLetter"/>
      <w:lvlText w:val="%1)"/>
      <w:lvlJc w:val="left"/>
      <w:pPr>
        <w:tabs>
          <w:tab w:val="num" w:pos="720"/>
        </w:tabs>
        <w:ind w:left="720" w:hanging="360"/>
      </w:pPr>
      <w:rPr>
        <w:rFonts w:cs="Times New Roman" w:hint="default"/>
      </w:rPr>
    </w:lvl>
    <w:lvl w:ilvl="1" w:tplc="17FC7BF2">
      <w:numFmt w:val="bullet"/>
      <w:lvlText w:val=""/>
      <w:lvlJc w:val="left"/>
      <w:pPr>
        <w:tabs>
          <w:tab w:val="num" w:pos="1440"/>
        </w:tabs>
        <w:ind w:left="1440" w:hanging="360"/>
      </w:pPr>
      <w:rPr>
        <w:rFonts w:ascii="Symbol" w:eastAsia="Times New Roman" w:hAnsi="Symbol" w:hint="default"/>
      </w:rPr>
    </w:lvl>
    <w:lvl w:ilvl="2" w:tplc="95B2588E">
      <w:start w:val="1"/>
      <w:numFmt w:val="decimal"/>
      <w:lvlText w:val="%3."/>
      <w:lvlJc w:val="left"/>
      <w:pPr>
        <w:tabs>
          <w:tab w:val="num" w:pos="2340"/>
        </w:tabs>
        <w:ind w:left="2340" w:hanging="360"/>
      </w:pPr>
      <w:rPr>
        <w:rFonts w:cs="Times New Roman" w:hint="default"/>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2">
    <w:nsid w:val="2C224879"/>
    <w:multiLevelType w:val="hybridMultilevel"/>
    <w:tmpl w:val="08D66A46"/>
    <w:lvl w:ilvl="0" w:tplc="91362754">
      <w:start w:val="1"/>
      <w:numFmt w:val="bullet"/>
      <w:lvlText w:val=""/>
      <w:lvlJc w:val="left"/>
      <w:pPr>
        <w:ind w:left="827" w:hanging="360"/>
      </w:pPr>
      <w:rPr>
        <w:rFonts w:ascii="Symbol" w:eastAsia="Symbol" w:hAnsi="Symbol" w:hint="default"/>
        <w:sz w:val="24"/>
        <w:szCs w:val="24"/>
      </w:rPr>
    </w:lvl>
    <w:lvl w:ilvl="1" w:tplc="188C30FA">
      <w:start w:val="1"/>
      <w:numFmt w:val="bullet"/>
      <w:lvlText w:val="•"/>
      <w:lvlJc w:val="left"/>
      <w:pPr>
        <w:ind w:left="1607" w:hanging="360"/>
      </w:pPr>
      <w:rPr>
        <w:rFonts w:hint="default"/>
      </w:rPr>
    </w:lvl>
    <w:lvl w:ilvl="2" w:tplc="6D48D8F2">
      <w:start w:val="1"/>
      <w:numFmt w:val="bullet"/>
      <w:lvlText w:val="•"/>
      <w:lvlJc w:val="left"/>
      <w:pPr>
        <w:ind w:left="2387" w:hanging="360"/>
      </w:pPr>
      <w:rPr>
        <w:rFonts w:hint="default"/>
      </w:rPr>
    </w:lvl>
    <w:lvl w:ilvl="3" w:tplc="629438B2">
      <w:start w:val="1"/>
      <w:numFmt w:val="bullet"/>
      <w:lvlText w:val="•"/>
      <w:lvlJc w:val="left"/>
      <w:pPr>
        <w:ind w:left="3167" w:hanging="360"/>
      </w:pPr>
      <w:rPr>
        <w:rFonts w:hint="default"/>
      </w:rPr>
    </w:lvl>
    <w:lvl w:ilvl="4" w:tplc="762E47F2">
      <w:start w:val="1"/>
      <w:numFmt w:val="bullet"/>
      <w:lvlText w:val="•"/>
      <w:lvlJc w:val="left"/>
      <w:pPr>
        <w:ind w:left="3947" w:hanging="360"/>
      </w:pPr>
      <w:rPr>
        <w:rFonts w:hint="default"/>
      </w:rPr>
    </w:lvl>
    <w:lvl w:ilvl="5" w:tplc="7F92822E">
      <w:start w:val="1"/>
      <w:numFmt w:val="bullet"/>
      <w:lvlText w:val="•"/>
      <w:lvlJc w:val="left"/>
      <w:pPr>
        <w:ind w:left="4727" w:hanging="360"/>
      </w:pPr>
      <w:rPr>
        <w:rFonts w:hint="default"/>
      </w:rPr>
    </w:lvl>
    <w:lvl w:ilvl="6" w:tplc="7DA6E278">
      <w:start w:val="1"/>
      <w:numFmt w:val="bullet"/>
      <w:lvlText w:val="•"/>
      <w:lvlJc w:val="left"/>
      <w:pPr>
        <w:ind w:left="5506" w:hanging="360"/>
      </w:pPr>
      <w:rPr>
        <w:rFonts w:hint="default"/>
      </w:rPr>
    </w:lvl>
    <w:lvl w:ilvl="7" w:tplc="AA30A58C">
      <w:start w:val="1"/>
      <w:numFmt w:val="bullet"/>
      <w:lvlText w:val="•"/>
      <w:lvlJc w:val="left"/>
      <w:pPr>
        <w:ind w:left="6286" w:hanging="360"/>
      </w:pPr>
      <w:rPr>
        <w:rFonts w:hint="default"/>
      </w:rPr>
    </w:lvl>
    <w:lvl w:ilvl="8" w:tplc="848698AE">
      <w:start w:val="1"/>
      <w:numFmt w:val="bullet"/>
      <w:lvlText w:val="•"/>
      <w:lvlJc w:val="left"/>
      <w:pPr>
        <w:ind w:left="7066" w:hanging="360"/>
      </w:pPr>
      <w:rPr>
        <w:rFonts w:hint="default"/>
      </w:rPr>
    </w:lvl>
  </w:abstractNum>
  <w:abstractNum w:abstractNumId="13">
    <w:nsid w:val="2FB97F80"/>
    <w:multiLevelType w:val="hybridMultilevel"/>
    <w:tmpl w:val="51602C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5B53173"/>
    <w:multiLevelType w:val="hybridMultilevel"/>
    <w:tmpl w:val="50567D4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8320D17"/>
    <w:multiLevelType w:val="hybridMultilevel"/>
    <w:tmpl w:val="C784C300"/>
    <w:lvl w:ilvl="0" w:tplc="0405000F">
      <w:start w:val="1"/>
      <w:numFmt w:val="decimal"/>
      <w:lvlText w:val="%1."/>
      <w:lvlJc w:val="left"/>
      <w:pPr>
        <w:tabs>
          <w:tab w:val="num" w:pos="360"/>
        </w:tabs>
        <w:ind w:left="360" w:hanging="360"/>
      </w:pPr>
      <w:rPr>
        <w:rFonts w:cs="Times New Roman"/>
      </w:rPr>
    </w:lvl>
    <w:lvl w:ilvl="1" w:tplc="04050019">
      <w:start w:val="1"/>
      <w:numFmt w:val="lowerLetter"/>
      <w:lvlText w:val="%2."/>
      <w:lvlJc w:val="left"/>
      <w:pPr>
        <w:tabs>
          <w:tab w:val="num" w:pos="1080"/>
        </w:tabs>
        <w:ind w:left="1080" w:hanging="360"/>
      </w:pPr>
      <w:rPr>
        <w:rFonts w:cs="Times New Roman"/>
      </w:rPr>
    </w:lvl>
    <w:lvl w:ilvl="2" w:tplc="0405001B">
      <w:start w:val="1"/>
      <w:numFmt w:val="lowerRoman"/>
      <w:lvlText w:val="%3."/>
      <w:lvlJc w:val="right"/>
      <w:pPr>
        <w:tabs>
          <w:tab w:val="num" w:pos="1800"/>
        </w:tabs>
        <w:ind w:left="1800" w:hanging="180"/>
      </w:pPr>
      <w:rPr>
        <w:rFonts w:cs="Times New Roman"/>
      </w:rPr>
    </w:lvl>
    <w:lvl w:ilvl="3" w:tplc="0405000F">
      <w:start w:val="1"/>
      <w:numFmt w:val="decimal"/>
      <w:lvlText w:val="%4."/>
      <w:lvlJc w:val="left"/>
      <w:pPr>
        <w:tabs>
          <w:tab w:val="num" w:pos="2520"/>
        </w:tabs>
        <w:ind w:left="2520" w:hanging="360"/>
      </w:pPr>
      <w:rPr>
        <w:rFonts w:cs="Times New Roman"/>
      </w:rPr>
    </w:lvl>
    <w:lvl w:ilvl="4" w:tplc="04050019">
      <w:start w:val="1"/>
      <w:numFmt w:val="lowerLetter"/>
      <w:lvlText w:val="%5."/>
      <w:lvlJc w:val="left"/>
      <w:pPr>
        <w:tabs>
          <w:tab w:val="num" w:pos="3240"/>
        </w:tabs>
        <w:ind w:left="3240" w:hanging="360"/>
      </w:pPr>
      <w:rPr>
        <w:rFonts w:cs="Times New Roman"/>
      </w:rPr>
    </w:lvl>
    <w:lvl w:ilvl="5" w:tplc="0405001B">
      <w:start w:val="1"/>
      <w:numFmt w:val="lowerRoman"/>
      <w:lvlText w:val="%6."/>
      <w:lvlJc w:val="right"/>
      <w:pPr>
        <w:tabs>
          <w:tab w:val="num" w:pos="3960"/>
        </w:tabs>
        <w:ind w:left="3960" w:hanging="180"/>
      </w:pPr>
      <w:rPr>
        <w:rFonts w:cs="Times New Roman"/>
      </w:rPr>
    </w:lvl>
    <w:lvl w:ilvl="6" w:tplc="0405000F">
      <w:start w:val="1"/>
      <w:numFmt w:val="decimal"/>
      <w:lvlText w:val="%7."/>
      <w:lvlJc w:val="left"/>
      <w:pPr>
        <w:tabs>
          <w:tab w:val="num" w:pos="4680"/>
        </w:tabs>
        <w:ind w:left="4680" w:hanging="360"/>
      </w:pPr>
      <w:rPr>
        <w:rFonts w:cs="Times New Roman"/>
      </w:rPr>
    </w:lvl>
    <w:lvl w:ilvl="7" w:tplc="04050019">
      <w:start w:val="1"/>
      <w:numFmt w:val="lowerLetter"/>
      <w:lvlText w:val="%8."/>
      <w:lvlJc w:val="left"/>
      <w:pPr>
        <w:tabs>
          <w:tab w:val="num" w:pos="5400"/>
        </w:tabs>
        <w:ind w:left="5400" w:hanging="360"/>
      </w:pPr>
      <w:rPr>
        <w:rFonts w:cs="Times New Roman"/>
      </w:rPr>
    </w:lvl>
    <w:lvl w:ilvl="8" w:tplc="0405001B">
      <w:start w:val="1"/>
      <w:numFmt w:val="lowerRoman"/>
      <w:lvlText w:val="%9."/>
      <w:lvlJc w:val="right"/>
      <w:pPr>
        <w:tabs>
          <w:tab w:val="num" w:pos="6120"/>
        </w:tabs>
        <w:ind w:left="6120" w:hanging="180"/>
      </w:pPr>
      <w:rPr>
        <w:rFonts w:cs="Times New Roman"/>
      </w:rPr>
    </w:lvl>
  </w:abstractNum>
  <w:abstractNum w:abstractNumId="16">
    <w:nsid w:val="3AF0487C"/>
    <w:multiLevelType w:val="hybridMultilevel"/>
    <w:tmpl w:val="FF809316"/>
    <w:lvl w:ilvl="0" w:tplc="0405000F">
      <w:start w:val="1"/>
      <w:numFmt w:val="decimal"/>
      <w:lvlText w:val="%1."/>
      <w:lvlJc w:val="left"/>
      <w:pPr>
        <w:tabs>
          <w:tab w:val="num" w:pos="360"/>
        </w:tabs>
        <w:ind w:left="360" w:hanging="360"/>
      </w:pPr>
      <w:rPr>
        <w:rFonts w:cs="Times New Roman"/>
      </w:rPr>
    </w:lvl>
    <w:lvl w:ilvl="1" w:tplc="04050019">
      <w:start w:val="1"/>
      <w:numFmt w:val="lowerLetter"/>
      <w:lvlText w:val="%2."/>
      <w:lvlJc w:val="left"/>
      <w:pPr>
        <w:tabs>
          <w:tab w:val="num" w:pos="1080"/>
        </w:tabs>
        <w:ind w:left="1080" w:hanging="360"/>
      </w:pPr>
      <w:rPr>
        <w:rFonts w:cs="Times New Roman"/>
      </w:rPr>
    </w:lvl>
    <w:lvl w:ilvl="2" w:tplc="0405001B">
      <w:start w:val="1"/>
      <w:numFmt w:val="lowerRoman"/>
      <w:lvlText w:val="%3."/>
      <w:lvlJc w:val="right"/>
      <w:pPr>
        <w:tabs>
          <w:tab w:val="num" w:pos="1800"/>
        </w:tabs>
        <w:ind w:left="1800" w:hanging="180"/>
      </w:pPr>
      <w:rPr>
        <w:rFonts w:cs="Times New Roman"/>
      </w:rPr>
    </w:lvl>
    <w:lvl w:ilvl="3" w:tplc="0405000F">
      <w:start w:val="1"/>
      <w:numFmt w:val="decimal"/>
      <w:lvlText w:val="%4."/>
      <w:lvlJc w:val="left"/>
      <w:pPr>
        <w:tabs>
          <w:tab w:val="num" w:pos="2520"/>
        </w:tabs>
        <w:ind w:left="2520" w:hanging="360"/>
      </w:pPr>
      <w:rPr>
        <w:rFonts w:cs="Times New Roman"/>
      </w:rPr>
    </w:lvl>
    <w:lvl w:ilvl="4" w:tplc="04050019">
      <w:start w:val="1"/>
      <w:numFmt w:val="lowerLetter"/>
      <w:lvlText w:val="%5."/>
      <w:lvlJc w:val="left"/>
      <w:pPr>
        <w:tabs>
          <w:tab w:val="num" w:pos="3240"/>
        </w:tabs>
        <w:ind w:left="3240" w:hanging="360"/>
      </w:pPr>
      <w:rPr>
        <w:rFonts w:cs="Times New Roman"/>
      </w:rPr>
    </w:lvl>
    <w:lvl w:ilvl="5" w:tplc="0405001B">
      <w:start w:val="1"/>
      <w:numFmt w:val="lowerRoman"/>
      <w:lvlText w:val="%6."/>
      <w:lvlJc w:val="right"/>
      <w:pPr>
        <w:tabs>
          <w:tab w:val="num" w:pos="3960"/>
        </w:tabs>
        <w:ind w:left="3960" w:hanging="180"/>
      </w:pPr>
      <w:rPr>
        <w:rFonts w:cs="Times New Roman"/>
      </w:rPr>
    </w:lvl>
    <w:lvl w:ilvl="6" w:tplc="0405000F">
      <w:start w:val="1"/>
      <w:numFmt w:val="decimal"/>
      <w:lvlText w:val="%7."/>
      <w:lvlJc w:val="left"/>
      <w:pPr>
        <w:tabs>
          <w:tab w:val="num" w:pos="4680"/>
        </w:tabs>
        <w:ind w:left="4680" w:hanging="360"/>
      </w:pPr>
      <w:rPr>
        <w:rFonts w:cs="Times New Roman"/>
      </w:rPr>
    </w:lvl>
    <w:lvl w:ilvl="7" w:tplc="04050019">
      <w:start w:val="1"/>
      <w:numFmt w:val="lowerLetter"/>
      <w:lvlText w:val="%8."/>
      <w:lvlJc w:val="left"/>
      <w:pPr>
        <w:tabs>
          <w:tab w:val="num" w:pos="5400"/>
        </w:tabs>
        <w:ind w:left="5400" w:hanging="360"/>
      </w:pPr>
      <w:rPr>
        <w:rFonts w:cs="Times New Roman"/>
      </w:rPr>
    </w:lvl>
    <w:lvl w:ilvl="8" w:tplc="0405001B">
      <w:start w:val="1"/>
      <w:numFmt w:val="lowerRoman"/>
      <w:lvlText w:val="%9."/>
      <w:lvlJc w:val="right"/>
      <w:pPr>
        <w:tabs>
          <w:tab w:val="num" w:pos="6120"/>
        </w:tabs>
        <w:ind w:left="6120" w:hanging="180"/>
      </w:pPr>
      <w:rPr>
        <w:rFonts w:cs="Times New Roman"/>
      </w:rPr>
    </w:lvl>
  </w:abstractNum>
  <w:abstractNum w:abstractNumId="17">
    <w:nsid w:val="3FE87BA6"/>
    <w:multiLevelType w:val="hybridMultilevel"/>
    <w:tmpl w:val="DE9467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5E348BA"/>
    <w:multiLevelType w:val="hybridMultilevel"/>
    <w:tmpl w:val="FA82DCA8"/>
    <w:lvl w:ilvl="0" w:tplc="DF3A4734">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nsid w:val="592F39E2"/>
    <w:multiLevelType w:val="hybridMultilevel"/>
    <w:tmpl w:val="9FCA9EAE"/>
    <w:lvl w:ilvl="0" w:tplc="F65E23C6">
      <w:start w:val="1"/>
      <w:numFmt w:val="bullet"/>
      <w:lvlText w:val=""/>
      <w:lvlJc w:val="left"/>
      <w:pPr>
        <w:ind w:left="827" w:hanging="360"/>
      </w:pPr>
      <w:rPr>
        <w:rFonts w:ascii="Symbol" w:eastAsia="Symbol" w:hAnsi="Symbol" w:hint="default"/>
        <w:sz w:val="24"/>
        <w:szCs w:val="24"/>
      </w:rPr>
    </w:lvl>
    <w:lvl w:ilvl="1" w:tplc="B216ADEA">
      <w:start w:val="1"/>
      <w:numFmt w:val="bullet"/>
      <w:lvlText w:val="o"/>
      <w:lvlJc w:val="left"/>
      <w:pPr>
        <w:ind w:left="1187" w:hanging="361"/>
      </w:pPr>
      <w:rPr>
        <w:rFonts w:ascii="Courier New" w:eastAsia="Courier New" w:hAnsi="Courier New" w:hint="default"/>
        <w:sz w:val="24"/>
        <w:szCs w:val="24"/>
      </w:rPr>
    </w:lvl>
    <w:lvl w:ilvl="2" w:tplc="8D766410">
      <w:start w:val="1"/>
      <w:numFmt w:val="bullet"/>
      <w:lvlText w:val="•"/>
      <w:lvlJc w:val="left"/>
      <w:pPr>
        <w:ind w:left="2014" w:hanging="361"/>
      </w:pPr>
      <w:rPr>
        <w:rFonts w:hint="default"/>
      </w:rPr>
    </w:lvl>
    <w:lvl w:ilvl="3" w:tplc="3EE6603A">
      <w:start w:val="1"/>
      <w:numFmt w:val="bullet"/>
      <w:lvlText w:val="•"/>
      <w:lvlJc w:val="left"/>
      <w:pPr>
        <w:ind w:left="2840" w:hanging="361"/>
      </w:pPr>
      <w:rPr>
        <w:rFonts w:hint="default"/>
      </w:rPr>
    </w:lvl>
    <w:lvl w:ilvl="4" w:tplc="2AB6F38E">
      <w:start w:val="1"/>
      <w:numFmt w:val="bullet"/>
      <w:lvlText w:val="•"/>
      <w:lvlJc w:val="left"/>
      <w:pPr>
        <w:ind w:left="3667" w:hanging="361"/>
      </w:pPr>
      <w:rPr>
        <w:rFonts w:hint="default"/>
      </w:rPr>
    </w:lvl>
    <w:lvl w:ilvl="5" w:tplc="4B72DDDA">
      <w:start w:val="1"/>
      <w:numFmt w:val="bullet"/>
      <w:lvlText w:val="•"/>
      <w:lvlJc w:val="left"/>
      <w:pPr>
        <w:ind w:left="4493" w:hanging="361"/>
      </w:pPr>
      <w:rPr>
        <w:rFonts w:hint="default"/>
      </w:rPr>
    </w:lvl>
    <w:lvl w:ilvl="6" w:tplc="7A7A261E">
      <w:start w:val="1"/>
      <w:numFmt w:val="bullet"/>
      <w:lvlText w:val="•"/>
      <w:lvlJc w:val="left"/>
      <w:pPr>
        <w:ind w:left="5320" w:hanging="361"/>
      </w:pPr>
      <w:rPr>
        <w:rFonts w:hint="default"/>
      </w:rPr>
    </w:lvl>
    <w:lvl w:ilvl="7" w:tplc="C9A0AE8A">
      <w:start w:val="1"/>
      <w:numFmt w:val="bullet"/>
      <w:lvlText w:val="•"/>
      <w:lvlJc w:val="left"/>
      <w:pPr>
        <w:ind w:left="6146" w:hanging="361"/>
      </w:pPr>
      <w:rPr>
        <w:rFonts w:hint="default"/>
      </w:rPr>
    </w:lvl>
    <w:lvl w:ilvl="8" w:tplc="8E283DB0">
      <w:start w:val="1"/>
      <w:numFmt w:val="bullet"/>
      <w:lvlText w:val="•"/>
      <w:lvlJc w:val="left"/>
      <w:pPr>
        <w:ind w:left="6973" w:hanging="361"/>
      </w:pPr>
      <w:rPr>
        <w:rFonts w:hint="default"/>
      </w:rPr>
    </w:lvl>
  </w:abstractNum>
  <w:abstractNum w:abstractNumId="20">
    <w:nsid w:val="5B4F2A93"/>
    <w:multiLevelType w:val="hybridMultilevel"/>
    <w:tmpl w:val="CBF4E2E2"/>
    <w:lvl w:ilvl="0" w:tplc="DE980C12">
      <w:start w:val="1"/>
      <w:numFmt w:val="bullet"/>
      <w:lvlText w:val="*"/>
      <w:lvlJc w:val="left"/>
      <w:pPr>
        <w:tabs>
          <w:tab w:val="num" w:pos="360"/>
        </w:tabs>
        <w:ind w:left="360" w:hanging="360"/>
      </w:pPr>
      <w:rPr>
        <w:rFonts w:ascii="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1">
    <w:nsid w:val="5EA65BB6"/>
    <w:multiLevelType w:val="hybridMultilevel"/>
    <w:tmpl w:val="2EAA88E6"/>
    <w:lvl w:ilvl="0" w:tplc="58704528">
      <w:start w:val="1"/>
      <w:numFmt w:val="bullet"/>
      <w:lvlText w:val=""/>
      <w:lvlJc w:val="left"/>
      <w:pPr>
        <w:ind w:left="827" w:hanging="360"/>
      </w:pPr>
      <w:rPr>
        <w:rFonts w:ascii="Symbol" w:eastAsia="Symbol" w:hAnsi="Symbol" w:hint="default"/>
        <w:sz w:val="24"/>
        <w:szCs w:val="24"/>
      </w:rPr>
    </w:lvl>
    <w:lvl w:ilvl="1" w:tplc="78CC99F6">
      <w:start w:val="1"/>
      <w:numFmt w:val="bullet"/>
      <w:lvlText w:val="•"/>
      <w:lvlJc w:val="left"/>
      <w:pPr>
        <w:ind w:left="1607" w:hanging="360"/>
      </w:pPr>
      <w:rPr>
        <w:rFonts w:hint="default"/>
      </w:rPr>
    </w:lvl>
    <w:lvl w:ilvl="2" w:tplc="005645C0">
      <w:start w:val="1"/>
      <w:numFmt w:val="bullet"/>
      <w:lvlText w:val="•"/>
      <w:lvlJc w:val="left"/>
      <w:pPr>
        <w:ind w:left="2387" w:hanging="360"/>
      </w:pPr>
      <w:rPr>
        <w:rFonts w:hint="default"/>
      </w:rPr>
    </w:lvl>
    <w:lvl w:ilvl="3" w:tplc="30E05D74">
      <w:start w:val="1"/>
      <w:numFmt w:val="bullet"/>
      <w:lvlText w:val="•"/>
      <w:lvlJc w:val="left"/>
      <w:pPr>
        <w:ind w:left="3167" w:hanging="360"/>
      </w:pPr>
      <w:rPr>
        <w:rFonts w:hint="default"/>
      </w:rPr>
    </w:lvl>
    <w:lvl w:ilvl="4" w:tplc="B790C0C0">
      <w:start w:val="1"/>
      <w:numFmt w:val="bullet"/>
      <w:lvlText w:val="•"/>
      <w:lvlJc w:val="left"/>
      <w:pPr>
        <w:ind w:left="3947" w:hanging="360"/>
      </w:pPr>
      <w:rPr>
        <w:rFonts w:hint="default"/>
      </w:rPr>
    </w:lvl>
    <w:lvl w:ilvl="5" w:tplc="040C9908">
      <w:start w:val="1"/>
      <w:numFmt w:val="bullet"/>
      <w:lvlText w:val="•"/>
      <w:lvlJc w:val="left"/>
      <w:pPr>
        <w:ind w:left="4727" w:hanging="360"/>
      </w:pPr>
      <w:rPr>
        <w:rFonts w:hint="default"/>
      </w:rPr>
    </w:lvl>
    <w:lvl w:ilvl="6" w:tplc="60C4DDC8">
      <w:start w:val="1"/>
      <w:numFmt w:val="bullet"/>
      <w:lvlText w:val="•"/>
      <w:lvlJc w:val="left"/>
      <w:pPr>
        <w:ind w:left="5506" w:hanging="360"/>
      </w:pPr>
      <w:rPr>
        <w:rFonts w:hint="default"/>
      </w:rPr>
    </w:lvl>
    <w:lvl w:ilvl="7" w:tplc="D18EEF96">
      <w:start w:val="1"/>
      <w:numFmt w:val="bullet"/>
      <w:lvlText w:val="•"/>
      <w:lvlJc w:val="left"/>
      <w:pPr>
        <w:ind w:left="6286" w:hanging="360"/>
      </w:pPr>
      <w:rPr>
        <w:rFonts w:hint="default"/>
      </w:rPr>
    </w:lvl>
    <w:lvl w:ilvl="8" w:tplc="D2DCE536">
      <w:start w:val="1"/>
      <w:numFmt w:val="bullet"/>
      <w:lvlText w:val="•"/>
      <w:lvlJc w:val="left"/>
      <w:pPr>
        <w:ind w:left="7066" w:hanging="360"/>
      </w:pPr>
      <w:rPr>
        <w:rFonts w:hint="default"/>
      </w:rPr>
    </w:lvl>
  </w:abstractNum>
  <w:abstractNum w:abstractNumId="22">
    <w:nsid w:val="6A0E63DD"/>
    <w:multiLevelType w:val="hybridMultilevel"/>
    <w:tmpl w:val="CA469A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6B3523FA"/>
    <w:multiLevelType w:val="hybridMultilevel"/>
    <w:tmpl w:val="FAE01ECE"/>
    <w:lvl w:ilvl="0" w:tplc="54887F8E">
      <w:start w:val="1"/>
      <w:numFmt w:val="decimal"/>
      <w:lvlText w:val="%1)"/>
      <w:lvlJc w:val="left"/>
      <w:pPr>
        <w:ind w:left="802" w:hanging="360"/>
      </w:pPr>
      <w:rPr>
        <w:rFonts w:hint="default"/>
      </w:rPr>
    </w:lvl>
    <w:lvl w:ilvl="1" w:tplc="04050019" w:tentative="1">
      <w:start w:val="1"/>
      <w:numFmt w:val="lowerLetter"/>
      <w:lvlText w:val="%2."/>
      <w:lvlJc w:val="left"/>
      <w:pPr>
        <w:ind w:left="1522" w:hanging="360"/>
      </w:pPr>
    </w:lvl>
    <w:lvl w:ilvl="2" w:tplc="0405001B" w:tentative="1">
      <w:start w:val="1"/>
      <w:numFmt w:val="lowerRoman"/>
      <w:lvlText w:val="%3."/>
      <w:lvlJc w:val="right"/>
      <w:pPr>
        <w:ind w:left="2242" w:hanging="180"/>
      </w:pPr>
    </w:lvl>
    <w:lvl w:ilvl="3" w:tplc="0405000F" w:tentative="1">
      <w:start w:val="1"/>
      <w:numFmt w:val="decimal"/>
      <w:lvlText w:val="%4."/>
      <w:lvlJc w:val="left"/>
      <w:pPr>
        <w:ind w:left="2962" w:hanging="360"/>
      </w:pPr>
    </w:lvl>
    <w:lvl w:ilvl="4" w:tplc="04050019" w:tentative="1">
      <w:start w:val="1"/>
      <w:numFmt w:val="lowerLetter"/>
      <w:lvlText w:val="%5."/>
      <w:lvlJc w:val="left"/>
      <w:pPr>
        <w:ind w:left="3682" w:hanging="360"/>
      </w:pPr>
    </w:lvl>
    <w:lvl w:ilvl="5" w:tplc="0405001B" w:tentative="1">
      <w:start w:val="1"/>
      <w:numFmt w:val="lowerRoman"/>
      <w:lvlText w:val="%6."/>
      <w:lvlJc w:val="right"/>
      <w:pPr>
        <w:ind w:left="4402" w:hanging="180"/>
      </w:pPr>
    </w:lvl>
    <w:lvl w:ilvl="6" w:tplc="0405000F" w:tentative="1">
      <w:start w:val="1"/>
      <w:numFmt w:val="decimal"/>
      <w:lvlText w:val="%7."/>
      <w:lvlJc w:val="left"/>
      <w:pPr>
        <w:ind w:left="5122" w:hanging="360"/>
      </w:pPr>
    </w:lvl>
    <w:lvl w:ilvl="7" w:tplc="04050019" w:tentative="1">
      <w:start w:val="1"/>
      <w:numFmt w:val="lowerLetter"/>
      <w:lvlText w:val="%8."/>
      <w:lvlJc w:val="left"/>
      <w:pPr>
        <w:ind w:left="5842" w:hanging="360"/>
      </w:pPr>
    </w:lvl>
    <w:lvl w:ilvl="8" w:tplc="0405001B" w:tentative="1">
      <w:start w:val="1"/>
      <w:numFmt w:val="lowerRoman"/>
      <w:lvlText w:val="%9."/>
      <w:lvlJc w:val="right"/>
      <w:pPr>
        <w:ind w:left="6562" w:hanging="180"/>
      </w:pPr>
    </w:lvl>
  </w:abstractNum>
  <w:abstractNum w:abstractNumId="24">
    <w:nsid w:val="72836BB7"/>
    <w:multiLevelType w:val="hybridMultilevel"/>
    <w:tmpl w:val="2AD0B53A"/>
    <w:lvl w:ilvl="0" w:tplc="09EC1C12">
      <w:start w:val="1"/>
      <w:numFmt w:val="bullet"/>
      <w:lvlText w:val=""/>
      <w:lvlJc w:val="left"/>
      <w:pPr>
        <w:ind w:left="827" w:hanging="360"/>
      </w:pPr>
      <w:rPr>
        <w:rFonts w:ascii="Symbol" w:eastAsia="Symbol" w:hAnsi="Symbol" w:hint="default"/>
        <w:sz w:val="24"/>
        <w:szCs w:val="24"/>
      </w:rPr>
    </w:lvl>
    <w:lvl w:ilvl="1" w:tplc="408487B6">
      <w:start w:val="1"/>
      <w:numFmt w:val="bullet"/>
      <w:lvlText w:val="•"/>
      <w:lvlJc w:val="left"/>
      <w:pPr>
        <w:ind w:left="1607" w:hanging="360"/>
      </w:pPr>
      <w:rPr>
        <w:rFonts w:hint="default"/>
      </w:rPr>
    </w:lvl>
    <w:lvl w:ilvl="2" w:tplc="B868E2FA">
      <w:start w:val="1"/>
      <w:numFmt w:val="bullet"/>
      <w:lvlText w:val="•"/>
      <w:lvlJc w:val="left"/>
      <w:pPr>
        <w:ind w:left="2387" w:hanging="360"/>
      </w:pPr>
      <w:rPr>
        <w:rFonts w:hint="default"/>
      </w:rPr>
    </w:lvl>
    <w:lvl w:ilvl="3" w:tplc="0FF4665E">
      <w:start w:val="1"/>
      <w:numFmt w:val="bullet"/>
      <w:lvlText w:val="•"/>
      <w:lvlJc w:val="left"/>
      <w:pPr>
        <w:ind w:left="3167" w:hanging="360"/>
      </w:pPr>
      <w:rPr>
        <w:rFonts w:hint="default"/>
      </w:rPr>
    </w:lvl>
    <w:lvl w:ilvl="4" w:tplc="C41843C4">
      <w:start w:val="1"/>
      <w:numFmt w:val="bullet"/>
      <w:lvlText w:val="•"/>
      <w:lvlJc w:val="left"/>
      <w:pPr>
        <w:ind w:left="3947" w:hanging="360"/>
      </w:pPr>
      <w:rPr>
        <w:rFonts w:hint="default"/>
      </w:rPr>
    </w:lvl>
    <w:lvl w:ilvl="5" w:tplc="1212B118">
      <w:start w:val="1"/>
      <w:numFmt w:val="bullet"/>
      <w:lvlText w:val="•"/>
      <w:lvlJc w:val="left"/>
      <w:pPr>
        <w:ind w:left="4727" w:hanging="360"/>
      </w:pPr>
      <w:rPr>
        <w:rFonts w:hint="default"/>
      </w:rPr>
    </w:lvl>
    <w:lvl w:ilvl="6" w:tplc="9836E262">
      <w:start w:val="1"/>
      <w:numFmt w:val="bullet"/>
      <w:lvlText w:val="•"/>
      <w:lvlJc w:val="left"/>
      <w:pPr>
        <w:ind w:left="5506" w:hanging="360"/>
      </w:pPr>
      <w:rPr>
        <w:rFonts w:hint="default"/>
      </w:rPr>
    </w:lvl>
    <w:lvl w:ilvl="7" w:tplc="8E12D54E">
      <w:start w:val="1"/>
      <w:numFmt w:val="bullet"/>
      <w:lvlText w:val="•"/>
      <w:lvlJc w:val="left"/>
      <w:pPr>
        <w:ind w:left="6286" w:hanging="360"/>
      </w:pPr>
      <w:rPr>
        <w:rFonts w:hint="default"/>
      </w:rPr>
    </w:lvl>
    <w:lvl w:ilvl="8" w:tplc="A574FEC0">
      <w:start w:val="1"/>
      <w:numFmt w:val="bullet"/>
      <w:lvlText w:val="•"/>
      <w:lvlJc w:val="left"/>
      <w:pPr>
        <w:ind w:left="7066" w:hanging="360"/>
      </w:pPr>
      <w:rPr>
        <w:rFonts w:hint="default"/>
      </w:rPr>
    </w:lvl>
  </w:abstractNum>
  <w:abstractNum w:abstractNumId="25">
    <w:nsid w:val="76834368"/>
    <w:multiLevelType w:val="hybridMultilevel"/>
    <w:tmpl w:val="AC9A1BF6"/>
    <w:lvl w:ilvl="0" w:tplc="64B054B8">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793B1B4A"/>
    <w:multiLevelType w:val="hybridMultilevel"/>
    <w:tmpl w:val="322ADB70"/>
    <w:lvl w:ilvl="0" w:tplc="E82C7090">
      <w:start w:val="1"/>
      <w:numFmt w:val="bullet"/>
      <w:lvlText w:val=""/>
      <w:lvlJc w:val="left"/>
      <w:pPr>
        <w:ind w:left="827" w:hanging="360"/>
      </w:pPr>
      <w:rPr>
        <w:rFonts w:ascii="Symbol" w:eastAsia="Symbol" w:hAnsi="Symbol" w:hint="default"/>
        <w:sz w:val="24"/>
        <w:szCs w:val="24"/>
      </w:rPr>
    </w:lvl>
    <w:lvl w:ilvl="1" w:tplc="CA0A69D4">
      <w:start w:val="1"/>
      <w:numFmt w:val="bullet"/>
      <w:lvlText w:val="•"/>
      <w:lvlJc w:val="left"/>
      <w:pPr>
        <w:ind w:left="1607" w:hanging="360"/>
      </w:pPr>
      <w:rPr>
        <w:rFonts w:hint="default"/>
      </w:rPr>
    </w:lvl>
    <w:lvl w:ilvl="2" w:tplc="66D473A0">
      <w:start w:val="1"/>
      <w:numFmt w:val="bullet"/>
      <w:lvlText w:val="•"/>
      <w:lvlJc w:val="left"/>
      <w:pPr>
        <w:ind w:left="2387" w:hanging="360"/>
      </w:pPr>
      <w:rPr>
        <w:rFonts w:hint="default"/>
      </w:rPr>
    </w:lvl>
    <w:lvl w:ilvl="3" w:tplc="1C4E1EAE">
      <w:start w:val="1"/>
      <w:numFmt w:val="bullet"/>
      <w:lvlText w:val="•"/>
      <w:lvlJc w:val="left"/>
      <w:pPr>
        <w:ind w:left="3167" w:hanging="360"/>
      </w:pPr>
      <w:rPr>
        <w:rFonts w:hint="default"/>
      </w:rPr>
    </w:lvl>
    <w:lvl w:ilvl="4" w:tplc="69E4E888">
      <w:start w:val="1"/>
      <w:numFmt w:val="bullet"/>
      <w:lvlText w:val="•"/>
      <w:lvlJc w:val="left"/>
      <w:pPr>
        <w:ind w:left="3946" w:hanging="360"/>
      </w:pPr>
      <w:rPr>
        <w:rFonts w:hint="default"/>
      </w:rPr>
    </w:lvl>
    <w:lvl w:ilvl="5" w:tplc="5CB26C48">
      <w:start w:val="1"/>
      <w:numFmt w:val="bullet"/>
      <w:lvlText w:val="•"/>
      <w:lvlJc w:val="left"/>
      <w:pPr>
        <w:ind w:left="4726" w:hanging="360"/>
      </w:pPr>
      <w:rPr>
        <w:rFonts w:hint="default"/>
      </w:rPr>
    </w:lvl>
    <w:lvl w:ilvl="6" w:tplc="90A8F878">
      <w:start w:val="1"/>
      <w:numFmt w:val="bullet"/>
      <w:lvlText w:val="•"/>
      <w:lvlJc w:val="left"/>
      <w:pPr>
        <w:ind w:left="5506" w:hanging="360"/>
      </w:pPr>
      <w:rPr>
        <w:rFonts w:hint="default"/>
      </w:rPr>
    </w:lvl>
    <w:lvl w:ilvl="7" w:tplc="CFFED050">
      <w:start w:val="1"/>
      <w:numFmt w:val="bullet"/>
      <w:lvlText w:val="•"/>
      <w:lvlJc w:val="left"/>
      <w:pPr>
        <w:ind w:left="6286" w:hanging="360"/>
      </w:pPr>
      <w:rPr>
        <w:rFonts w:hint="default"/>
      </w:rPr>
    </w:lvl>
    <w:lvl w:ilvl="8" w:tplc="1D209B14">
      <w:start w:val="1"/>
      <w:numFmt w:val="bullet"/>
      <w:lvlText w:val="•"/>
      <w:lvlJc w:val="left"/>
      <w:pPr>
        <w:ind w:left="7065" w:hanging="360"/>
      </w:pPr>
      <w:rPr>
        <w:rFonts w:hint="default"/>
      </w:rPr>
    </w:lvl>
  </w:abstractNum>
  <w:abstractNum w:abstractNumId="27">
    <w:nsid w:val="7B9D0514"/>
    <w:multiLevelType w:val="hybridMultilevel"/>
    <w:tmpl w:val="28E2E7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C701BA9"/>
    <w:multiLevelType w:val="hybridMultilevel"/>
    <w:tmpl w:val="BE5A05D6"/>
    <w:lvl w:ilvl="0" w:tplc="3850D71E">
      <w:start w:val="1"/>
      <w:numFmt w:val="bullet"/>
      <w:lvlText w:val=""/>
      <w:lvlJc w:val="left"/>
      <w:pPr>
        <w:ind w:left="827" w:hanging="360"/>
      </w:pPr>
      <w:rPr>
        <w:rFonts w:ascii="Symbol" w:eastAsia="Symbol" w:hAnsi="Symbol" w:hint="default"/>
        <w:sz w:val="24"/>
        <w:szCs w:val="24"/>
      </w:rPr>
    </w:lvl>
    <w:lvl w:ilvl="1" w:tplc="10D4174A">
      <w:start w:val="1"/>
      <w:numFmt w:val="bullet"/>
      <w:lvlText w:val="•"/>
      <w:lvlJc w:val="left"/>
      <w:pPr>
        <w:ind w:left="1607" w:hanging="360"/>
      </w:pPr>
      <w:rPr>
        <w:rFonts w:hint="default"/>
      </w:rPr>
    </w:lvl>
    <w:lvl w:ilvl="2" w:tplc="B888D22E">
      <w:start w:val="1"/>
      <w:numFmt w:val="bullet"/>
      <w:lvlText w:val="•"/>
      <w:lvlJc w:val="left"/>
      <w:pPr>
        <w:ind w:left="2387" w:hanging="360"/>
      </w:pPr>
      <w:rPr>
        <w:rFonts w:hint="default"/>
      </w:rPr>
    </w:lvl>
    <w:lvl w:ilvl="3" w:tplc="A6CA1AA2">
      <w:start w:val="1"/>
      <w:numFmt w:val="bullet"/>
      <w:lvlText w:val="•"/>
      <w:lvlJc w:val="left"/>
      <w:pPr>
        <w:ind w:left="3167" w:hanging="360"/>
      </w:pPr>
      <w:rPr>
        <w:rFonts w:hint="default"/>
      </w:rPr>
    </w:lvl>
    <w:lvl w:ilvl="4" w:tplc="1F6E23C8">
      <w:start w:val="1"/>
      <w:numFmt w:val="bullet"/>
      <w:lvlText w:val="•"/>
      <w:lvlJc w:val="left"/>
      <w:pPr>
        <w:ind w:left="3947" w:hanging="360"/>
      </w:pPr>
      <w:rPr>
        <w:rFonts w:hint="default"/>
      </w:rPr>
    </w:lvl>
    <w:lvl w:ilvl="5" w:tplc="035E7606">
      <w:start w:val="1"/>
      <w:numFmt w:val="bullet"/>
      <w:lvlText w:val="•"/>
      <w:lvlJc w:val="left"/>
      <w:pPr>
        <w:ind w:left="4727" w:hanging="360"/>
      </w:pPr>
      <w:rPr>
        <w:rFonts w:hint="default"/>
      </w:rPr>
    </w:lvl>
    <w:lvl w:ilvl="6" w:tplc="4A504E60">
      <w:start w:val="1"/>
      <w:numFmt w:val="bullet"/>
      <w:lvlText w:val="•"/>
      <w:lvlJc w:val="left"/>
      <w:pPr>
        <w:ind w:left="5506" w:hanging="360"/>
      </w:pPr>
      <w:rPr>
        <w:rFonts w:hint="default"/>
      </w:rPr>
    </w:lvl>
    <w:lvl w:ilvl="7" w:tplc="11180F82">
      <w:start w:val="1"/>
      <w:numFmt w:val="bullet"/>
      <w:lvlText w:val="•"/>
      <w:lvlJc w:val="left"/>
      <w:pPr>
        <w:ind w:left="6286" w:hanging="360"/>
      </w:pPr>
      <w:rPr>
        <w:rFonts w:hint="default"/>
      </w:rPr>
    </w:lvl>
    <w:lvl w:ilvl="8" w:tplc="5DBE99BA">
      <w:start w:val="1"/>
      <w:numFmt w:val="bullet"/>
      <w:lvlText w:val="•"/>
      <w:lvlJc w:val="left"/>
      <w:pPr>
        <w:ind w:left="7066" w:hanging="360"/>
      </w:pPr>
      <w:rPr>
        <w:rFonts w:hint="default"/>
      </w:rPr>
    </w:lvl>
  </w:abstractNum>
  <w:abstractNum w:abstractNumId="29">
    <w:nsid w:val="7D045F01"/>
    <w:multiLevelType w:val="hybridMultilevel"/>
    <w:tmpl w:val="EE80677C"/>
    <w:lvl w:ilvl="0" w:tplc="76A07ABC">
      <w:start w:val="1"/>
      <w:numFmt w:val="bullet"/>
      <w:lvlText w:val=""/>
      <w:lvlJc w:val="left"/>
      <w:pPr>
        <w:ind w:left="827" w:hanging="360"/>
      </w:pPr>
      <w:rPr>
        <w:rFonts w:ascii="Symbol" w:eastAsia="Symbol" w:hAnsi="Symbol" w:hint="default"/>
        <w:sz w:val="24"/>
        <w:szCs w:val="24"/>
      </w:rPr>
    </w:lvl>
    <w:lvl w:ilvl="1" w:tplc="DD4060C2">
      <w:start w:val="1"/>
      <w:numFmt w:val="bullet"/>
      <w:lvlText w:val="•"/>
      <w:lvlJc w:val="left"/>
      <w:pPr>
        <w:ind w:left="1607" w:hanging="360"/>
      </w:pPr>
      <w:rPr>
        <w:rFonts w:hint="default"/>
      </w:rPr>
    </w:lvl>
    <w:lvl w:ilvl="2" w:tplc="4BD478AC">
      <w:start w:val="1"/>
      <w:numFmt w:val="bullet"/>
      <w:lvlText w:val="•"/>
      <w:lvlJc w:val="left"/>
      <w:pPr>
        <w:ind w:left="2387" w:hanging="360"/>
      </w:pPr>
      <w:rPr>
        <w:rFonts w:hint="default"/>
      </w:rPr>
    </w:lvl>
    <w:lvl w:ilvl="3" w:tplc="E26E1458">
      <w:start w:val="1"/>
      <w:numFmt w:val="bullet"/>
      <w:lvlText w:val="•"/>
      <w:lvlJc w:val="left"/>
      <w:pPr>
        <w:ind w:left="3167" w:hanging="360"/>
      </w:pPr>
      <w:rPr>
        <w:rFonts w:hint="default"/>
      </w:rPr>
    </w:lvl>
    <w:lvl w:ilvl="4" w:tplc="CA4070F6">
      <w:start w:val="1"/>
      <w:numFmt w:val="bullet"/>
      <w:lvlText w:val="•"/>
      <w:lvlJc w:val="left"/>
      <w:pPr>
        <w:ind w:left="3947" w:hanging="360"/>
      </w:pPr>
      <w:rPr>
        <w:rFonts w:hint="default"/>
      </w:rPr>
    </w:lvl>
    <w:lvl w:ilvl="5" w:tplc="FDF06410">
      <w:start w:val="1"/>
      <w:numFmt w:val="bullet"/>
      <w:lvlText w:val="•"/>
      <w:lvlJc w:val="left"/>
      <w:pPr>
        <w:ind w:left="4727" w:hanging="360"/>
      </w:pPr>
      <w:rPr>
        <w:rFonts w:hint="default"/>
      </w:rPr>
    </w:lvl>
    <w:lvl w:ilvl="6" w:tplc="50E83278">
      <w:start w:val="1"/>
      <w:numFmt w:val="bullet"/>
      <w:lvlText w:val="•"/>
      <w:lvlJc w:val="left"/>
      <w:pPr>
        <w:ind w:left="5506" w:hanging="360"/>
      </w:pPr>
      <w:rPr>
        <w:rFonts w:hint="default"/>
      </w:rPr>
    </w:lvl>
    <w:lvl w:ilvl="7" w:tplc="A6D0F9C4">
      <w:start w:val="1"/>
      <w:numFmt w:val="bullet"/>
      <w:lvlText w:val="•"/>
      <w:lvlJc w:val="left"/>
      <w:pPr>
        <w:ind w:left="6286" w:hanging="360"/>
      </w:pPr>
      <w:rPr>
        <w:rFonts w:hint="default"/>
      </w:rPr>
    </w:lvl>
    <w:lvl w:ilvl="8" w:tplc="909E9EF6">
      <w:start w:val="1"/>
      <w:numFmt w:val="bullet"/>
      <w:lvlText w:val="•"/>
      <w:lvlJc w:val="left"/>
      <w:pPr>
        <w:ind w:left="7066" w:hanging="360"/>
      </w:pPr>
      <w:rPr>
        <w:rFonts w:hint="default"/>
      </w:rPr>
    </w:lvl>
  </w:abstractNum>
  <w:num w:numId="1">
    <w:abstractNumId w:val="7"/>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11"/>
  </w:num>
  <w:num w:numId="6">
    <w:abstractNumId w:val="14"/>
  </w:num>
  <w:num w:numId="7">
    <w:abstractNumId w:val="0"/>
  </w:num>
  <w:num w:numId="8">
    <w:abstractNumId w:val="27"/>
  </w:num>
  <w:num w:numId="9">
    <w:abstractNumId w:val="17"/>
  </w:num>
  <w:num w:numId="10">
    <w:abstractNumId w:val="10"/>
  </w:num>
  <w:num w:numId="11">
    <w:abstractNumId w:val="13"/>
  </w:num>
  <w:num w:numId="12">
    <w:abstractNumId w:val="22"/>
  </w:num>
  <w:num w:numId="13">
    <w:abstractNumId w:val="8"/>
  </w:num>
  <w:num w:numId="14">
    <w:abstractNumId w:val="6"/>
  </w:num>
  <w:num w:numId="15">
    <w:abstractNumId w:val="26"/>
  </w:num>
  <w:num w:numId="16">
    <w:abstractNumId w:val="29"/>
  </w:num>
  <w:num w:numId="17">
    <w:abstractNumId w:val="21"/>
  </w:num>
  <w:num w:numId="18">
    <w:abstractNumId w:val="24"/>
  </w:num>
  <w:num w:numId="19">
    <w:abstractNumId w:val="19"/>
  </w:num>
  <w:num w:numId="20">
    <w:abstractNumId w:val="5"/>
  </w:num>
  <w:num w:numId="21">
    <w:abstractNumId w:val="9"/>
  </w:num>
  <w:num w:numId="22">
    <w:abstractNumId w:val="12"/>
  </w:num>
  <w:num w:numId="23">
    <w:abstractNumId w:val="28"/>
  </w:num>
  <w:num w:numId="24">
    <w:abstractNumId w:val="3"/>
  </w:num>
  <w:num w:numId="25">
    <w:abstractNumId w:val="4"/>
  </w:num>
  <w:num w:numId="26">
    <w:abstractNumId w:val="2"/>
  </w:num>
  <w:num w:numId="27">
    <w:abstractNumId w:val="18"/>
  </w:num>
  <w:num w:numId="28">
    <w:abstractNumId w:val="25"/>
  </w:num>
  <w:num w:numId="29">
    <w:abstractNumId w:val="1"/>
  </w:num>
  <w:num w:numId="3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hdrShapeDefaults>
    <o:shapedefaults v:ext="edit" spidmax="22530"/>
    <o:shapelayout v:ext="edit">
      <o:idmap v:ext="edit" data="19"/>
    </o:shapelayout>
  </w:hdrShapeDefaults>
  <w:footnotePr>
    <w:footnote w:id="0"/>
    <w:footnote w:id="1"/>
  </w:footnotePr>
  <w:endnotePr>
    <w:endnote w:id="0"/>
    <w:endnote w:id="1"/>
  </w:endnotePr>
  <w:compat/>
  <w:rsids>
    <w:rsidRoot w:val="00A74717"/>
    <w:rsid w:val="00013C73"/>
    <w:rsid w:val="0002444C"/>
    <w:rsid w:val="00041F8E"/>
    <w:rsid w:val="000969BF"/>
    <w:rsid w:val="000A72C6"/>
    <w:rsid w:val="001441FF"/>
    <w:rsid w:val="00173E26"/>
    <w:rsid w:val="001840A9"/>
    <w:rsid w:val="00232135"/>
    <w:rsid w:val="00260660"/>
    <w:rsid w:val="0028595D"/>
    <w:rsid w:val="00293D8A"/>
    <w:rsid w:val="002D6D34"/>
    <w:rsid w:val="003778F1"/>
    <w:rsid w:val="003C2C22"/>
    <w:rsid w:val="004264D3"/>
    <w:rsid w:val="004F22F7"/>
    <w:rsid w:val="0051658D"/>
    <w:rsid w:val="00553D5A"/>
    <w:rsid w:val="00644881"/>
    <w:rsid w:val="0065790C"/>
    <w:rsid w:val="006B7666"/>
    <w:rsid w:val="006D03A4"/>
    <w:rsid w:val="0070182E"/>
    <w:rsid w:val="00746443"/>
    <w:rsid w:val="00782320"/>
    <w:rsid w:val="007D4A08"/>
    <w:rsid w:val="00804E65"/>
    <w:rsid w:val="00823B0D"/>
    <w:rsid w:val="008B13BB"/>
    <w:rsid w:val="008E2F58"/>
    <w:rsid w:val="00952CD3"/>
    <w:rsid w:val="00997716"/>
    <w:rsid w:val="009F5F78"/>
    <w:rsid w:val="009F6E5D"/>
    <w:rsid w:val="00A314AE"/>
    <w:rsid w:val="00A74717"/>
    <w:rsid w:val="00AD6DC6"/>
    <w:rsid w:val="00B108A5"/>
    <w:rsid w:val="00B21C04"/>
    <w:rsid w:val="00B737D8"/>
    <w:rsid w:val="00C50F24"/>
    <w:rsid w:val="00C6656F"/>
    <w:rsid w:val="00CF421A"/>
    <w:rsid w:val="00D14D51"/>
    <w:rsid w:val="00D86070"/>
    <w:rsid w:val="00E87205"/>
    <w:rsid w:val="00F8094F"/>
    <w:rsid w:val="00F87F87"/>
    <w:rsid w:val="00FE7A87"/>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F78"/>
  </w:style>
  <w:style w:type="paragraph" w:styleId="Heading1">
    <w:name w:val="heading 1"/>
    <w:basedOn w:val="Normal"/>
    <w:next w:val="Normal"/>
    <w:link w:val="Heading1Char"/>
    <w:uiPriority w:val="1"/>
    <w:qFormat/>
    <w:rsid w:val="008B13B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1"/>
    <w:unhideWhenUsed/>
    <w:qFormat/>
    <w:rsid w:val="008B13B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1"/>
    <w:unhideWhenUsed/>
    <w:qFormat/>
    <w:rsid w:val="00232135"/>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1"/>
    <w:unhideWhenUsed/>
    <w:qFormat/>
    <w:rsid w:val="00232135"/>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link w:val="Heading5Char"/>
    <w:uiPriority w:val="1"/>
    <w:qFormat/>
    <w:rsid w:val="00232135"/>
    <w:pPr>
      <w:widowControl w:val="0"/>
      <w:spacing w:after="0" w:line="240" w:lineRule="auto"/>
      <w:ind w:left="1679"/>
      <w:outlineLvl w:val="4"/>
    </w:pPr>
    <w:rPr>
      <w:rFonts w:ascii="Arial" w:eastAsia="Arial" w:hAnsi="Arial" w:cs="Times New Roman"/>
      <w:b/>
      <w:bCs/>
      <w:lang w:val="en-US"/>
    </w:rPr>
  </w:style>
  <w:style w:type="paragraph" w:styleId="Heading6">
    <w:name w:val="heading 6"/>
    <w:basedOn w:val="Normal"/>
    <w:next w:val="Normal"/>
    <w:link w:val="Heading6Char"/>
    <w:uiPriority w:val="1"/>
    <w:unhideWhenUsed/>
    <w:qFormat/>
    <w:rsid w:val="00232135"/>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link w:val="Heading7Char"/>
    <w:uiPriority w:val="1"/>
    <w:qFormat/>
    <w:rsid w:val="00232135"/>
    <w:pPr>
      <w:widowControl w:val="0"/>
      <w:spacing w:after="0" w:line="240" w:lineRule="auto"/>
      <w:ind w:left="20"/>
      <w:outlineLvl w:val="6"/>
    </w:pPr>
    <w:rPr>
      <w:rFonts w:ascii="Arial" w:eastAsia="Arial" w:hAnsi="Arial" w:cs="Times New Roman"/>
      <w:sz w:val="1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4717"/>
    <w:rPr>
      <w:color w:val="0563C1" w:themeColor="hyperlink"/>
      <w:u w:val="single"/>
    </w:rPr>
  </w:style>
  <w:style w:type="character" w:styleId="Strong">
    <w:name w:val="Strong"/>
    <w:basedOn w:val="DefaultParagraphFont"/>
    <w:qFormat/>
    <w:rsid w:val="00A74717"/>
    <w:rPr>
      <w:b/>
      <w:bCs/>
    </w:rPr>
  </w:style>
  <w:style w:type="paragraph" w:styleId="Header">
    <w:name w:val="header"/>
    <w:basedOn w:val="Normal"/>
    <w:link w:val="HeaderChar"/>
    <w:uiPriority w:val="99"/>
    <w:unhideWhenUsed/>
    <w:rsid w:val="006B76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6B7666"/>
  </w:style>
  <w:style w:type="paragraph" w:styleId="Footer">
    <w:name w:val="footer"/>
    <w:basedOn w:val="Normal"/>
    <w:link w:val="FooterChar"/>
    <w:uiPriority w:val="99"/>
    <w:unhideWhenUsed/>
    <w:rsid w:val="006B76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6B7666"/>
  </w:style>
  <w:style w:type="paragraph" w:styleId="Title">
    <w:name w:val="Title"/>
    <w:basedOn w:val="Normal"/>
    <w:next w:val="Normal"/>
    <w:link w:val="TitleChar"/>
    <w:uiPriority w:val="10"/>
    <w:qFormat/>
    <w:rsid w:val="00AD6D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6DC6"/>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7823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6066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1">
    <w:name w:val="text1"/>
    <w:basedOn w:val="Normal"/>
    <w:rsid w:val="00041F8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ext2">
    <w:name w:val="text2"/>
    <w:basedOn w:val="Normal"/>
    <w:rsid w:val="00041F8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ormalWeb">
    <w:name w:val="Normal (Web)"/>
    <w:basedOn w:val="Normal"/>
    <w:uiPriority w:val="99"/>
    <w:unhideWhenUsed/>
    <w:rsid w:val="001441F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ListParagraph">
    <w:name w:val="List Paragraph"/>
    <w:basedOn w:val="Normal"/>
    <w:uiPriority w:val="34"/>
    <w:qFormat/>
    <w:rsid w:val="00952CD3"/>
    <w:pPr>
      <w:ind w:left="720"/>
      <w:contextualSpacing/>
    </w:pPr>
  </w:style>
  <w:style w:type="character" w:customStyle="1" w:styleId="Heading2Char">
    <w:name w:val="Heading 2 Char"/>
    <w:basedOn w:val="DefaultParagraphFont"/>
    <w:link w:val="Heading2"/>
    <w:uiPriority w:val="9"/>
    <w:rsid w:val="008B13BB"/>
    <w:rPr>
      <w:rFonts w:asciiTheme="majorHAnsi" w:eastAsiaTheme="majorEastAsia" w:hAnsiTheme="majorHAnsi" w:cstheme="majorBidi"/>
      <w:b/>
      <w:bCs/>
      <w:color w:val="5B9BD5" w:themeColor="accent1"/>
      <w:sz w:val="26"/>
      <w:szCs w:val="26"/>
    </w:rPr>
  </w:style>
  <w:style w:type="character" w:customStyle="1" w:styleId="Heading1Char">
    <w:name w:val="Heading 1 Char"/>
    <w:basedOn w:val="DefaultParagraphFont"/>
    <w:link w:val="Heading1"/>
    <w:uiPriority w:val="9"/>
    <w:rsid w:val="008B13BB"/>
    <w:rPr>
      <w:rFonts w:asciiTheme="majorHAnsi" w:eastAsiaTheme="majorEastAsia" w:hAnsiTheme="majorHAnsi" w:cstheme="majorBidi"/>
      <w:b/>
      <w:bCs/>
      <w:color w:val="2E74B5" w:themeColor="accent1" w:themeShade="BF"/>
      <w:sz w:val="28"/>
      <w:szCs w:val="28"/>
    </w:rPr>
  </w:style>
  <w:style w:type="paragraph" w:customStyle="1" w:styleId="Zkladntextnauen">
    <w:name w:val="Základní text.naučení"/>
    <w:basedOn w:val="Normal"/>
    <w:rsid w:val="00232135"/>
    <w:pPr>
      <w:spacing w:after="0" w:line="240" w:lineRule="auto"/>
      <w:jc w:val="both"/>
    </w:pPr>
    <w:rPr>
      <w:rFonts w:ascii="Times New Roman" w:eastAsia="Times New Roman" w:hAnsi="Times New Roman" w:cs="Times New Roman"/>
      <w:sz w:val="24"/>
      <w:szCs w:val="20"/>
      <w:lang w:eastAsia="cs-CZ"/>
    </w:rPr>
  </w:style>
  <w:style w:type="paragraph" w:styleId="PlainText">
    <w:name w:val="Plain Text"/>
    <w:basedOn w:val="Normal"/>
    <w:link w:val="PlainTextChar"/>
    <w:uiPriority w:val="99"/>
    <w:unhideWhenUsed/>
    <w:rsid w:val="00232135"/>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232135"/>
    <w:rPr>
      <w:rFonts w:ascii="Calibri" w:eastAsia="Times New Roman" w:hAnsi="Calibri" w:cs="Times New Roman"/>
      <w:szCs w:val="21"/>
    </w:rPr>
  </w:style>
  <w:style w:type="paragraph" w:styleId="NoSpacing">
    <w:name w:val="No Spacing"/>
    <w:uiPriority w:val="1"/>
    <w:qFormat/>
    <w:rsid w:val="00232135"/>
    <w:pPr>
      <w:spacing w:after="0" w:line="240" w:lineRule="auto"/>
    </w:pPr>
  </w:style>
  <w:style w:type="paragraph" w:styleId="BalloonText">
    <w:name w:val="Balloon Text"/>
    <w:basedOn w:val="Normal"/>
    <w:link w:val="BalloonTextChar"/>
    <w:uiPriority w:val="99"/>
    <w:semiHidden/>
    <w:unhideWhenUsed/>
    <w:rsid w:val="002321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135"/>
    <w:rPr>
      <w:rFonts w:ascii="Tahoma" w:hAnsi="Tahoma" w:cs="Tahoma"/>
      <w:sz w:val="16"/>
      <w:szCs w:val="16"/>
    </w:rPr>
  </w:style>
  <w:style w:type="character" w:customStyle="1" w:styleId="Heading3Char">
    <w:name w:val="Heading 3 Char"/>
    <w:basedOn w:val="DefaultParagraphFont"/>
    <w:link w:val="Heading3"/>
    <w:uiPriority w:val="9"/>
    <w:semiHidden/>
    <w:rsid w:val="00232135"/>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232135"/>
    <w:rPr>
      <w:rFonts w:asciiTheme="majorHAnsi" w:eastAsiaTheme="majorEastAsia" w:hAnsiTheme="majorHAnsi" w:cstheme="majorBidi"/>
      <w:b/>
      <w:bCs/>
      <w:i/>
      <w:iCs/>
      <w:color w:val="5B9BD5" w:themeColor="accent1"/>
    </w:rPr>
  </w:style>
  <w:style w:type="character" w:customStyle="1" w:styleId="Heading6Char">
    <w:name w:val="Heading 6 Char"/>
    <w:basedOn w:val="DefaultParagraphFont"/>
    <w:link w:val="Heading6"/>
    <w:uiPriority w:val="9"/>
    <w:semiHidden/>
    <w:rsid w:val="00232135"/>
    <w:rPr>
      <w:rFonts w:asciiTheme="majorHAnsi" w:eastAsiaTheme="majorEastAsia" w:hAnsiTheme="majorHAnsi" w:cstheme="majorBidi"/>
      <w:i/>
      <w:iCs/>
      <w:color w:val="1F4D78" w:themeColor="accent1" w:themeShade="7F"/>
    </w:rPr>
  </w:style>
  <w:style w:type="character" w:customStyle="1" w:styleId="Heading5Char">
    <w:name w:val="Heading 5 Char"/>
    <w:basedOn w:val="DefaultParagraphFont"/>
    <w:link w:val="Heading5"/>
    <w:uiPriority w:val="1"/>
    <w:rsid w:val="00232135"/>
    <w:rPr>
      <w:rFonts w:ascii="Arial" w:eastAsia="Arial" w:hAnsi="Arial" w:cs="Times New Roman"/>
      <w:b/>
      <w:bCs/>
      <w:lang w:val="en-US"/>
    </w:rPr>
  </w:style>
  <w:style w:type="character" w:customStyle="1" w:styleId="Heading7Char">
    <w:name w:val="Heading 7 Char"/>
    <w:basedOn w:val="DefaultParagraphFont"/>
    <w:link w:val="Heading7"/>
    <w:uiPriority w:val="1"/>
    <w:rsid w:val="00232135"/>
    <w:rPr>
      <w:rFonts w:ascii="Arial" w:eastAsia="Arial" w:hAnsi="Arial" w:cs="Times New Roman"/>
      <w:sz w:val="18"/>
      <w:szCs w:val="18"/>
      <w:lang w:val="en-US"/>
    </w:rPr>
  </w:style>
  <w:style w:type="paragraph" w:styleId="BodyText">
    <w:name w:val="Body Text"/>
    <w:basedOn w:val="Normal"/>
    <w:link w:val="BodyTextChar"/>
    <w:uiPriority w:val="1"/>
    <w:qFormat/>
    <w:rsid w:val="00232135"/>
    <w:pPr>
      <w:widowControl w:val="0"/>
      <w:spacing w:after="0" w:line="240" w:lineRule="auto"/>
      <w:ind w:left="1254"/>
    </w:pPr>
    <w:rPr>
      <w:rFonts w:ascii="Arial" w:eastAsia="Arial" w:hAnsi="Arial" w:cs="Times New Roman"/>
      <w:sz w:val="15"/>
      <w:szCs w:val="15"/>
      <w:lang w:val="en-US"/>
    </w:rPr>
  </w:style>
  <w:style w:type="character" w:customStyle="1" w:styleId="BodyTextChar">
    <w:name w:val="Body Text Char"/>
    <w:basedOn w:val="DefaultParagraphFont"/>
    <w:link w:val="BodyText"/>
    <w:uiPriority w:val="1"/>
    <w:rsid w:val="00232135"/>
    <w:rPr>
      <w:rFonts w:ascii="Arial" w:eastAsia="Arial" w:hAnsi="Arial" w:cs="Times New Roman"/>
      <w:sz w:val="15"/>
      <w:szCs w:val="15"/>
      <w:lang w:val="en-US"/>
    </w:rPr>
  </w:style>
  <w:style w:type="paragraph" w:customStyle="1" w:styleId="TableParagraph">
    <w:name w:val="Table Paragraph"/>
    <w:basedOn w:val="Normal"/>
    <w:uiPriority w:val="1"/>
    <w:qFormat/>
    <w:rsid w:val="00232135"/>
    <w:pPr>
      <w:widowControl w:val="0"/>
      <w:spacing w:after="0" w:line="240" w:lineRule="auto"/>
    </w:pPr>
    <w:rPr>
      <w:rFonts w:ascii="Calibri" w:eastAsia="Calibri" w:hAnsi="Calibri" w:cs="Times New Roman"/>
      <w:lang w:val="en-US"/>
    </w:rPr>
  </w:style>
</w:styles>
</file>

<file path=word/webSettings.xml><?xml version="1.0" encoding="utf-8"?>
<w:webSettings xmlns:r="http://schemas.openxmlformats.org/officeDocument/2006/relationships" xmlns:w="http://schemas.openxmlformats.org/wordprocessingml/2006/main">
  <w:divs>
    <w:div w:id="1718240812">
      <w:bodyDiv w:val="1"/>
      <w:marLeft w:val="0"/>
      <w:marRight w:val="0"/>
      <w:marTop w:val="0"/>
      <w:marBottom w:val="0"/>
      <w:divBdr>
        <w:top w:val="none" w:sz="0" w:space="0" w:color="auto"/>
        <w:left w:val="none" w:sz="0" w:space="0" w:color="auto"/>
        <w:bottom w:val="none" w:sz="0" w:space="0" w:color="auto"/>
        <w:right w:val="none" w:sz="0" w:space="0" w:color="auto"/>
      </w:divBdr>
    </w:div>
    <w:div w:id="1801486180">
      <w:bodyDiv w:val="1"/>
      <w:marLeft w:val="0"/>
      <w:marRight w:val="0"/>
      <w:marTop w:val="0"/>
      <w:marBottom w:val="0"/>
      <w:divBdr>
        <w:top w:val="none" w:sz="0" w:space="0" w:color="auto"/>
        <w:left w:val="none" w:sz="0" w:space="0" w:color="auto"/>
        <w:bottom w:val="none" w:sz="0" w:space="0" w:color="auto"/>
        <w:right w:val="none" w:sz="0" w:space="0" w:color="auto"/>
      </w:divBdr>
    </w:div>
    <w:div w:id="1903755924">
      <w:bodyDiv w:val="1"/>
      <w:marLeft w:val="0"/>
      <w:marRight w:val="0"/>
      <w:marTop w:val="0"/>
      <w:marBottom w:val="0"/>
      <w:divBdr>
        <w:top w:val="none" w:sz="0" w:space="0" w:color="auto"/>
        <w:left w:val="none" w:sz="0" w:space="0" w:color="auto"/>
        <w:bottom w:val="none" w:sz="0" w:space="0" w:color="auto"/>
        <w:right w:val="none" w:sz="0" w:space="0" w:color="auto"/>
      </w:divBdr>
    </w:div>
    <w:div w:id="2117165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117" Type="http://schemas.openxmlformats.org/officeDocument/2006/relationships/image" Target="media/image59.jpeg"/><Relationship Id="rId21" Type="http://schemas.openxmlformats.org/officeDocument/2006/relationships/hyperlink" Target="http://www.npmk.cz/node/614" TargetMode="External"/><Relationship Id="rId42" Type="http://schemas.openxmlformats.org/officeDocument/2006/relationships/hyperlink" Target="mailto:pavlina.hornikova@zsturnov.cz" TargetMode="External"/><Relationship Id="rId47" Type="http://schemas.openxmlformats.org/officeDocument/2006/relationships/hyperlink" Target="mailto:rakusan@kvkli.cz" TargetMode="External"/><Relationship Id="rId63" Type="http://schemas.openxmlformats.org/officeDocument/2006/relationships/image" Target="media/image11.jpeg"/><Relationship Id="rId68" Type="http://schemas.openxmlformats.org/officeDocument/2006/relationships/image" Target="media/image16.jpeg"/><Relationship Id="rId84" Type="http://schemas.openxmlformats.org/officeDocument/2006/relationships/image" Target="media/image29.jpeg"/><Relationship Id="rId89" Type="http://schemas.openxmlformats.org/officeDocument/2006/relationships/image" Target="media/image34.jpeg"/><Relationship Id="rId112" Type="http://schemas.openxmlformats.org/officeDocument/2006/relationships/image" Target="media/image54.jpeg"/><Relationship Id="rId133" Type="http://schemas.openxmlformats.org/officeDocument/2006/relationships/image" Target="media/image72.jpeg"/><Relationship Id="rId138" Type="http://schemas.openxmlformats.org/officeDocument/2006/relationships/image" Target="media/image77.jpeg"/><Relationship Id="rId154" Type="http://schemas.openxmlformats.org/officeDocument/2006/relationships/image" Target="media/image91.jpeg"/><Relationship Id="rId159" Type="http://schemas.openxmlformats.org/officeDocument/2006/relationships/footer" Target="footer10.xml"/><Relationship Id="rId175" Type="http://schemas.openxmlformats.org/officeDocument/2006/relationships/header" Target="header9.xml"/><Relationship Id="rId170" Type="http://schemas.openxmlformats.org/officeDocument/2006/relationships/image" Target="media/image101.jpeg"/><Relationship Id="rId16" Type="http://schemas.openxmlformats.org/officeDocument/2006/relationships/hyperlink" Target="http://www.mrkvicka.sk" TargetMode="External"/><Relationship Id="rId107" Type="http://schemas.openxmlformats.org/officeDocument/2006/relationships/hyperlink" Target="mailto:&#233;vakordova@knihovnic&#233;k.cz" TargetMode="External"/><Relationship Id="rId11" Type="http://schemas.openxmlformats.org/officeDocument/2006/relationships/hyperlink" Target="http://www.kjm.cz/uz-jsem-ctenar" TargetMode="External"/><Relationship Id="rId32" Type="http://schemas.openxmlformats.org/officeDocument/2006/relationships/footer" Target="footer2.xml"/><Relationship Id="rId37" Type="http://schemas.openxmlformats.org/officeDocument/2006/relationships/hyperlink" Target="mailto:knihovna@tanvald.cz" TargetMode="External"/><Relationship Id="rId53" Type="http://schemas.openxmlformats.org/officeDocument/2006/relationships/hyperlink" Target="mailto:detske@knihovna.semily.cz" TargetMode="External"/><Relationship Id="rId58" Type="http://schemas.openxmlformats.org/officeDocument/2006/relationships/image" Target="media/image6.jpeg"/><Relationship Id="rId74" Type="http://schemas.openxmlformats.org/officeDocument/2006/relationships/hyperlink" Target="mailto:evakordova@knihovnicek.cz" TargetMode="External"/><Relationship Id="rId79" Type="http://schemas.openxmlformats.org/officeDocument/2006/relationships/image" Target="media/image24.jpeg"/><Relationship Id="rId102" Type="http://schemas.openxmlformats.org/officeDocument/2006/relationships/image" Target="media/image47.jpeg"/><Relationship Id="rId123" Type="http://schemas.openxmlformats.org/officeDocument/2006/relationships/image" Target="media/image64.jpeg"/><Relationship Id="rId128" Type="http://schemas.openxmlformats.org/officeDocument/2006/relationships/image" Target="media/image69.jpeg"/><Relationship Id="rId144" Type="http://schemas.openxmlformats.org/officeDocument/2006/relationships/image" Target="media/image83.jpeg"/><Relationship Id="rId149" Type="http://schemas.openxmlformats.org/officeDocument/2006/relationships/image" Target="media/image88.jpeg"/><Relationship Id="rId5" Type="http://schemas.openxmlformats.org/officeDocument/2006/relationships/webSettings" Target="webSettings.xml"/><Relationship Id="rId90" Type="http://schemas.openxmlformats.org/officeDocument/2006/relationships/image" Target="media/image35.jpeg"/><Relationship Id="rId95" Type="http://schemas.openxmlformats.org/officeDocument/2006/relationships/image" Target="media/image40.jpeg"/><Relationship Id="rId160" Type="http://schemas.openxmlformats.org/officeDocument/2006/relationships/image" Target="media/image93.jpeg"/><Relationship Id="rId165" Type="http://schemas.openxmlformats.org/officeDocument/2006/relationships/footer" Target="footer12.xml"/><Relationship Id="rId181" Type="http://schemas.openxmlformats.org/officeDocument/2006/relationships/fontTable" Target="fontTable.xml"/><Relationship Id="rId22" Type="http://schemas.openxmlformats.org/officeDocument/2006/relationships/hyperlink" Target="http://www.npmk.cz/knihovna/suk-vysledky-prechozich-rocniku" TargetMode="External"/><Relationship Id="rId27" Type="http://schemas.openxmlformats.org/officeDocument/2006/relationships/image" Target="media/image4.jpeg"/><Relationship Id="rId43" Type="http://schemas.openxmlformats.org/officeDocument/2006/relationships/hyperlink" Target="mailto:knihovna@zelbrod.cz" TargetMode="External"/><Relationship Id="rId48" Type="http://schemas.openxmlformats.org/officeDocument/2006/relationships/hyperlink" Target="mailto:hlasna@kvkli.cz" TargetMode="External"/><Relationship Id="rId64" Type="http://schemas.openxmlformats.org/officeDocument/2006/relationships/image" Target="media/image12.jpeg"/><Relationship Id="rId69" Type="http://schemas.openxmlformats.org/officeDocument/2006/relationships/image" Target="media/image17.jpeg"/><Relationship Id="rId113" Type="http://schemas.openxmlformats.org/officeDocument/2006/relationships/image" Target="media/image55.jpeg"/><Relationship Id="rId118" Type="http://schemas.openxmlformats.org/officeDocument/2006/relationships/hyperlink" Target="mailto:&#233;vakordova@knihovnic&#233;k.cz" TargetMode="External"/><Relationship Id="rId134" Type="http://schemas.openxmlformats.org/officeDocument/2006/relationships/image" Target="media/image73.jpeg"/><Relationship Id="rId139" Type="http://schemas.openxmlformats.org/officeDocument/2006/relationships/image" Target="media/image78.jpeg"/><Relationship Id="rId80" Type="http://schemas.openxmlformats.org/officeDocument/2006/relationships/image" Target="media/image25.jpeg"/><Relationship Id="rId85" Type="http://schemas.openxmlformats.org/officeDocument/2006/relationships/image" Target="media/image30.jpeg"/><Relationship Id="rId150" Type="http://schemas.openxmlformats.org/officeDocument/2006/relationships/footer" Target="footer7.xml"/><Relationship Id="rId155" Type="http://schemas.openxmlformats.org/officeDocument/2006/relationships/image" Target="media/image92.jpeg"/><Relationship Id="rId171" Type="http://schemas.openxmlformats.org/officeDocument/2006/relationships/image" Target="media/image102.jpeg"/><Relationship Id="rId176" Type="http://schemas.openxmlformats.org/officeDocument/2006/relationships/header" Target="header10.xml"/><Relationship Id="rId12" Type="http://schemas.openxmlformats.org/officeDocument/2006/relationships/hyperlink" Target="http://www.kjm.cz/nocsandersenem" TargetMode="External"/><Relationship Id="rId17" Type="http://schemas.openxmlformats.org/officeDocument/2006/relationships/hyperlink" Target="http://www.kdk.munovapaka.cz/" TargetMode="External"/><Relationship Id="rId33" Type="http://schemas.openxmlformats.org/officeDocument/2006/relationships/header" Target="header3.xml"/><Relationship Id="rId38" Type="http://schemas.openxmlformats.org/officeDocument/2006/relationships/hyperlink" Target="mailto:vesec@kvkli.cz" TargetMode="External"/><Relationship Id="rId59" Type="http://schemas.openxmlformats.org/officeDocument/2006/relationships/image" Target="media/image7.jpeg"/><Relationship Id="rId103" Type="http://schemas.openxmlformats.org/officeDocument/2006/relationships/image" Target="media/image48.jpeg"/><Relationship Id="rId108" Type="http://schemas.openxmlformats.org/officeDocument/2006/relationships/image" Target="media/image50.jpeg"/><Relationship Id="rId124" Type="http://schemas.openxmlformats.org/officeDocument/2006/relationships/image" Target="media/image65.jpeg"/><Relationship Id="rId129" Type="http://schemas.openxmlformats.org/officeDocument/2006/relationships/image" Target="media/image70.jpeg"/><Relationship Id="rId54" Type="http://schemas.openxmlformats.org/officeDocument/2006/relationships/hyperlink" Target="mailto:deti@knihovna.mestojablonec.cz" TargetMode="External"/><Relationship Id="rId70" Type="http://schemas.openxmlformats.org/officeDocument/2006/relationships/image" Target="media/image18.jpeg"/><Relationship Id="rId75" Type="http://schemas.openxmlformats.org/officeDocument/2006/relationships/image" Target="media/image20.jpeg"/><Relationship Id="rId91" Type="http://schemas.openxmlformats.org/officeDocument/2006/relationships/image" Target="media/image36.jpeg"/><Relationship Id="rId96" Type="http://schemas.openxmlformats.org/officeDocument/2006/relationships/image" Target="media/image41.jpeg"/><Relationship Id="rId140" Type="http://schemas.openxmlformats.org/officeDocument/2006/relationships/image" Target="media/image79.jpeg"/><Relationship Id="rId145" Type="http://schemas.openxmlformats.org/officeDocument/2006/relationships/image" Target="media/image84.jpeg"/><Relationship Id="rId161" Type="http://schemas.openxmlformats.org/officeDocument/2006/relationships/image" Target="media/image94.jpeg"/><Relationship Id="rId166" Type="http://schemas.openxmlformats.org/officeDocument/2006/relationships/image" Target="media/image97.jpeg"/><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cteme.npmk.cz/" TargetMode="External"/><Relationship Id="rId28" Type="http://schemas.openxmlformats.org/officeDocument/2006/relationships/image" Target="media/image5.jpeg"/><Relationship Id="rId49" Type="http://schemas.openxmlformats.org/officeDocument/2006/relationships/hyperlink" Target="mailto:alena.tvrznikova@cdub.cz" TargetMode="External"/><Relationship Id="rId114" Type="http://schemas.openxmlformats.org/officeDocument/2006/relationships/image" Target="media/image56.jpeg"/><Relationship Id="rId119" Type="http://schemas.openxmlformats.org/officeDocument/2006/relationships/image" Target="media/image60.jpeg"/><Relationship Id="rId44" Type="http://schemas.openxmlformats.org/officeDocument/2006/relationships/hyperlink" Target="mailto:knihovna@rychnovjbc.cz" TargetMode="External"/><Relationship Id="rId60" Type="http://schemas.openxmlformats.org/officeDocument/2006/relationships/image" Target="media/image8.jpeg"/><Relationship Id="rId65" Type="http://schemas.openxmlformats.org/officeDocument/2006/relationships/image" Target="media/image13.jpeg"/><Relationship Id="rId81" Type="http://schemas.openxmlformats.org/officeDocument/2006/relationships/image" Target="media/image26.jpeg"/><Relationship Id="rId86" Type="http://schemas.openxmlformats.org/officeDocument/2006/relationships/image" Target="media/image31.jpeg"/><Relationship Id="rId130" Type="http://schemas.openxmlformats.org/officeDocument/2006/relationships/image" Target="media/image71.jpeg"/><Relationship Id="rId135" Type="http://schemas.openxmlformats.org/officeDocument/2006/relationships/image" Target="media/image74.jpeg"/><Relationship Id="rId151" Type="http://schemas.openxmlformats.org/officeDocument/2006/relationships/footer" Target="footer8.xml"/><Relationship Id="rId156" Type="http://schemas.openxmlformats.org/officeDocument/2006/relationships/header" Target="header7.xml"/><Relationship Id="rId177"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yperlink" Target="http://www.kjm.cz/skipkdk" TargetMode="External"/><Relationship Id="rId172" Type="http://schemas.openxmlformats.org/officeDocument/2006/relationships/image" Target="media/image103.jpeg"/><Relationship Id="rId180" Type="http://schemas.openxmlformats.org/officeDocument/2006/relationships/footer" Target="footer15.xml"/><Relationship Id="rId13" Type="http://schemas.openxmlformats.org/officeDocument/2006/relationships/hyperlink" Target="http://www.kjm.cz/spolecne-projekty" TargetMode="External"/><Relationship Id="rId18" Type="http://schemas.openxmlformats.org/officeDocument/2006/relationships/hyperlink" Target="http://www.knihovnici.kjm.cz" TargetMode="External"/><Relationship Id="rId39" Type="http://schemas.openxmlformats.org/officeDocument/2006/relationships/hyperlink" Target="mailto:kunraticka@kvkli.cz" TargetMode="External"/><Relationship Id="rId109" Type="http://schemas.openxmlformats.org/officeDocument/2006/relationships/image" Target="media/image51.jpeg"/><Relationship Id="rId34" Type="http://schemas.openxmlformats.org/officeDocument/2006/relationships/header" Target="header4.xml"/><Relationship Id="rId50" Type="http://schemas.openxmlformats.org/officeDocument/2006/relationships/hyperlink" Target="mailto:vedralova@kislomnice.cz" TargetMode="External"/><Relationship Id="rId55" Type="http://schemas.openxmlformats.org/officeDocument/2006/relationships/hyperlink" Target="mailto:knihovna@plavy.cz" TargetMode="External"/><Relationship Id="rId76" Type="http://schemas.openxmlformats.org/officeDocument/2006/relationships/image" Target="media/image21.jpeg"/><Relationship Id="rId97" Type="http://schemas.openxmlformats.org/officeDocument/2006/relationships/image" Target="media/image42.jpeg"/><Relationship Id="rId104" Type="http://schemas.openxmlformats.org/officeDocument/2006/relationships/image" Target="media/image49.jpeg"/><Relationship Id="rId120" Type="http://schemas.openxmlformats.org/officeDocument/2006/relationships/image" Target="media/image61.jpeg"/><Relationship Id="rId125" Type="http://schemas.openxmlformats.org/officeDocument/2006/relationships/image" Target="media/image66.jpeg"/><Relationship Id="rId141" Type="http://schemas.openxmlformats.org/officeDocument/2006/relationships/image" Target="media/image80.jpeg"/><Relationship Id="rId146" Type="http://schemas.openxmlformats.org/officeDocument/2006/relationships/image" Target="media/image85.jpeg"/><Relationship Id="rId167" Type="http://schemas.openxmlformats.org/officeDocument/2006/relationships/image" Target="media/image98.jpeg"/><Relationship Id="rId7" Type="http://schemas.openxmlformats.org/officeDocument/2006/relationships/endnotes" Target="endnotes.xml"/><Relationship Id="rId71" Type="http://schemas.openxmlformats.org/officeDocument/2006/relationships/image" Target="media/image19.jpeg"/><Relationship Id="rId92" Type="http://schemas.openxmlformats.org/officeDocument/2006/relationships/image" Target="media/image37.jpeg"/><Relationship Id="rId162" Type="http://schemas.openxmlformats.org/officeDocument/2006/relationships/image" Target="media/image95.jpeg"/><Relationship Id="rId2" Type="http://schemas.openxmlformats.org/officeDocument/2006/relationships/numbering" Target="numbering.xml"/><Relationship Id="rId29" Type="http://schemas.openxmlformats.org/officeDocument/2006/relationships/header" Target="header1.xml"/><Relationship Id="rId24" Type="http://schemas.openxmlformats.org/officeDocument/2006/relationships/image" Target="media/image1.jpeg"/><Relationship Id="rId40" Type="http://schemas.openxmlformats.org/officeDocument/2006/relationships/hyperlink" Target="mailto:detske@knihovna-cl.cz" TargetMode="External"/><Relationship Id="rId45" Type="http://schemas.openxmlformats.org/officeDocument/2006/relationships/hyperlink" Target="mailto:knihovnaks@seznam.cz" TargetMode="External"/><Relationship Id="rId66" Type="http://schemas.openxmlformats.org/officeDocument/2006/relationships/image" Target="media/image14.jpeg"/><Relationship Id="rId87" Type="http://schemas.openxmlformats.org/officeDocument/2006/relationships/image" Target="media/image32.jpeg"/><Relationship Id="rId110" Type="http://schemas.openxmlformats.org/officeDocument/2006/relationships/image" Target="media/image52.jpeg"/><Relationship Id="rId115" Type="http://schemas.openxmlformats.org/officeDocument/2006/relationships/image" Target="media/image57.jpeg"/><Relationship Id="rId131" Type="http://schemas.openxmlformats.org/officeDocument/2006/relationships/footer" Target="footer5.xml"/><Relationship Id="rId136" Type="http://schemas.openxmlformats.org/officeDocument/2006/relationships/image" Target="media/image75.jpeg"/><Relationship Id="rId157" Type="http://schemas.openxmlformats.org/officeDocument/2006/relationships/header" Target="header8.xml"/><Relationship Id="rId178" Type="http://schemas.openxmlformats.org/officeDocument/2006/relationships/footer" Target="footer14.xml"/><Relationship Id="rId61" Type="http://schemas.openxmlformats.org/officeDocument/2006/relationships/image" Target="media/image9.jpeg"/><Relationship Id="rId82" Type="http://schemas.openxmlformats.org/officeDocument/2006/relationships/image" Target="media/image27.jpeg"/><Relationship Id="rId152" Type="http://schemas.openxmlformats.org/officeDocument/2006/relationships/image" Target="media/image89.jpeg"/><Relationship Id="rId173" Type="http://schemas.openxmlformats.org/officeDocument/2006/relationships/hyperlink" Target="http://www.knihovnicek.cz/" TargetMode="External"/><Relationship Id="rId19" Type="http://schemas.openxmlformats.org/officeDocument/2006/relationships/hyperlink" Target="https://www.facebook.com/knihovna.trinec" TargetMode="External"/><Relationship Id="rId14" Type="http://schemas.openxmlformats.org/officeDocument/2006/relationships/hyperlink" Target="http://www.kfbz.cz/kdk.htm" TargetMode="External"/><Relationship Id="rId30" Type="http://schemas.openxmlformats.org/officeDocument/2006/relationships/header" Target="header2.xml"/><Relationship Id="rId35" Type="http://schemas.openxmlformats.org/officeDocument/2006/relationships/hyperlink" Target="mailto:evakordova@seznam.cz" TargetMode="External"/><Relationship Id="rId56" Type="http://schemas.openxmlformats.org/officeDocument/2006/relationships/hyperlink" Target="mailto:mkcvikov@clnet.cz" TargetMode="External"/><Relationship Id="rId77" Type="http://schemas.openxmlformats.org/officeDocument/2006/relationships/image" Target="media/image22.jpeg"/><Relationship Id="rId100" Type="http://schemas.openxmlformats.org/officeDocument/2006/relationships/image" Target="media/image45.jpeg"/><Relationship Id="rId105" Type="http://schemas.openxmlformats.org/officeDocument/2006/relationships/footer" Target="footer3.xml"/><Relationship Id="rId126" Type="http://schemas.openxmlformats.org/officeDocument/2006/relationships/image" Target="media/image67.jpeg"/><Relationship Id="rId147" Type="http://schemas.openxmlformats.org/officeDocument/2006/relationships/image" Target="media/image86.jpeg"/><Relationship Id="rId168" Type="http://schemas.openxmlformats.org/officeDocument/2006/relationships/image" Target="media/image99.jpeg"/><Relationship Id="rId8" Type="http://schemas.openxmlformats.org/officeDocument/2006/relationships/hyperlink" Target="http://www.klubkokv.cz" TargetMode="External"/><Relationship Id="rId51" Type="http://schemas.openxmlformats.org/officeDocument/2006/relationships/hyperlink" Target="mailto:knihovna.jablonnevpodj@seznam.cz" TargetMode="External"/><Relationship Id="rId72" Type="http://schemas.openxmlformats.org/officeDocument/2006/relationships/header" Target="header5.xml"/><Relationship Id="rId93" Type="http://schemas.openxmlformats.org/officeDocument/2006/relationships/image" Target="media/image38.jpeg"/><Relationship Id="rId98" Type="http://schemas.openxmlformats.org/officeDocument/2006/relationships/image" Target="media/image43.jpeg"/><Relationship Id="rId121" Type="http://schemas.openxmlformats.org/officeDocument/2006/relationships/image" Target="media/image62.jpeg"/><Relationship Id="rId142" Type="http://schemas.openxmlformats.org/officeDocument/2006/relationships/image" Target="media/image81.jpeg"/><Relationship Id="rId163" Type="http://schemas.openxmlformats.org/officeDocument/2006/relationships/image" Target="media/image96.jpeg"/><Relationship Id="rId3" Type="http://schemas.openxmlformats.org/officeDocument/2006/relationships/styles" Target="styles.xml"/><Relationship Id="rId25" Type="http://schemas.openxmlformats.org/officeDocument/2006/relationships/image" Target="media/image2.jpeg"/><Relationship Id="rId46" Type="http://schemas.openxmlformats.org/officeDocument/2006/relationships/hyperlink" Target="mailto:knihovna@knihovna.doksy.com" TargetMode="External"/><Relationship Id="rId67" Type="http://schemas.openxmlformats.org/officeDocument/2006/relationships/image" Target="media/image15.jpeg"/><Relationship Id="rId116" Type="http://schemas.openxmlformats.org/officeDocument/2006/relationships/image" Target="media/image58.jpeg"/><Relationship Id="rId137" Type="http://schemas.openxmlformats.org/officeDocument/2006/relationships/image" Target="media/image76.jpeg"/><Relationship Id="rId158" Type="http://schemas.openxmlformats.org/officeDocument/2006/relationships/footer" Target="footer9.xml"/><Relationship Id="rId20" Type="http://schemas.openxmlformats.org/officeDocument/2006/relationships/hyperlink" Target="http://gitaogg.rajce.idnes.cz/OKNA_15" TargetMode="External"/><Relationship Id="rId41" Type="http://schemas.openxmlformats.org/officeDocument/2006/relationships/hyperlink" Target="mailto:spicak@knihovna-cl.cz" TargetMode="External"/><Relationship Id="rId62" Type="http://schemas.openxmlformats.org/officeDocument/2006/relationships/image" Target="media/image10.jpeg"/><Relationship Id="rId83" Type="http://schemas.openxmlformats.org/officeDocument/2006/relationships/image" Target="media/image28.jpeg"/><Relationship Id="rId88" Type="http://schemas.openxmlformats.org/officeDocument/2006/relationships/image" Target="media/image33.jpeg"/><Relationship Id="rId111" Type="http://schemas.openxmlformats.org/officeDocument/2006/relationships/image" Target="media/image53.jpeg"/><Relationship Id="rId132" Type="http://schemas.openxmlformats.org/officeDocument/2006/relationships/footer" Target="footer6.xml"/><Relationship Id="rId153" Type="http://schemas.openxmlformats.org/officeDocument/2006/relationships/image" Target="media/image90.jpeg"/><Relationship Id="rId174" Type="http://schemas.openxmlformats.org/officeDocument/2006/relationships/image" Target="media/image104.jpeg"/><Relationship Id="rId179" Type="http://schemas.openxmlformats.org/officeDocument/2006/relationships/header" Target="header11.xml"/><Relationship Id="rId15" Type="http://schemas.openxmlformats.org/officeDocument/2006/relationships/hyperlink" Target="http://www.nocsandersenem.cz/" TargetMode="External"/><Relationship Id="rId36" Type="http://schemas.openxmlformats.org/officeDocument/2006/relationships/hyperlink" Target="mailto:vitkova@kvkli.cz" TargetMode="External"/><Relationship Id="rId57" Type="http://schemas.openxmlformats.org/officeDocument/2006/relationships/hyperlink" Target="mailto:rzemancova@novy-bor.cz" TargetMode="External"/><Relationship Id="rId106" Type="http://schemas.openxmlformats.org/officeDocument/2006/relationships/footer" Target="footer4.xml"/><Relationship Id="rId127" Type="http://schemas.openxmlformats.org/officeDocument/2006/relationships/image" Target="media/image68.jpeg"/><Relationship Id="rId10" Type="http://schemas.openxmlformats.org/officeDocument/2006/relationships/hyperlink" Target="http://www.kjm.cz/lovci" TargetMode="External"/><Relationship Id="rId31" Type="http://schemas.openxmlformats.org/officeDocument/2006/relationships/footer" Target="footer1.xml"/><Relationship Id="rId52" Type="http://schemas.openxmlformats.org/officeDocument/2006/relationships/hyperlink" Target="mailto:vladka.vaistauerova@seznam.cz" TargetMode="External"/><Relationship Id="rId73" Type="http://schemas.openxmlformats.org/officeDocument/2006/relationships/header" Target="header6.xml"/><Relationship Id="rId78" Type="http://schemas.openxmlformats.org/officeDocument/2006/relationships/image" Target="media/image23.jpeg"/><Relationship Id="rId94" Type="http://schemas.openxmlformats.org/officeDocument/2006/relationships/image" Target="media/image39.jpeg"/><Relationship Id="rId99" Type="http://schemas.openxmlformats.org/officeDocument/2006/relationships/image" Target="media/image44.jpeg"/><Relationship Id="rId101" Type="http://schemas.openxmlformats.org/officeDocument/2006/relationships/image" Target="media/image46.jpeg"/><Relationship Id="rId122" Type="http://schemas.openxmlformats.org/officeDocument/2006/relationships/image" Target="media/image63.jpeg"/><Relationship Id="rId143" Type="http://schemas.openxmlformats.org/officeDocument/2006/relationships/image" Target="media/image82.jpeg"/><Relationship Id="rId148" Type="http://schemas.openxmlformats.org/officeDocument/2006/relationships/image" Target="media/image87.jpeg"/><Relationship Id="rId164" Type="http://schemas.openxmlformats.org/officeDocument/2006/relationships/footer" Target="footer11.xml"/><Relationship Id="rId169" Type="http://schemas.openxmlformats.org/officeDocument/2006/relationships/image" Target="media/image100.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4FB11-C960-468A-A228-BCAF8B629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12293</Words>
  <Characters>72529</Characters>
  <Application>Microsoft Office Word</Application>
  <DocSecurity>0</DocSecurity>
  <Lines>604</Lines>
  <Paragraphs>169</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Městská knihovna Loket</Company>
  <LinksUpToDate>false</LinksUpToDate>
  <CharactersWithSpaces>84653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Klára Rozsypalová</dc:creator>
  <cp:lastModifiedBy>Lukáš Hejtman</cp:lastModifiedBy>
  <cp:revision>2</cp:revision>
  <cp:lastPrinted>2015-10-30T17:41:00Z</cp:lastPrinted>
  <dcterms:created xsi:type="dcterms:W3CDTF">2015-12-03T21:36:00Z</dcterms:created>
  <dcterms:modified xsi:type="dcterms:W3CDTF">2015-12-03T21:36:00Z</dcterms:modified>
</cp:coreProperties>
</file>